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A1A0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</w:p>
    <w:p w14:paraId="5F0F48CC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>Premium Company provides the following ABC costing information:</w:t>
      </w:r>
    </w:p>
    <w:p w14:paraId="6868937F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</w:p>
    <w:p w14:paraId="0EEF63BA" w14:textId="77777777" w:rsidR="00D66C9E" w:rsidRPr="00D66C9E" w:rsidRDefault="00D66C9E" w:rsidP="00D66C9E">
      <w:pPr>
        <w:pStyle w:val="NormalText"/>
        <w:tabs>
          <w:tab w:val="center" w:pos="3460"/>
          <w:tab w:val="center" w:pos="5400"/>
        </w:tabs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D66C9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Activities</w:t>
      </w:r>
      <w:r w:rsidRPr="00D66C9E">
        <w:rPr>
          <w:rFonts w:asciiTheme="majorHAnsi" w:hAnsiTheme="majorHAnsi"/>
          <w:b/>
          <w:bCs/>
          <w:i/>
          <w:iCs/>
          <w:sz w:val="24"/>
          <w:szCs w:val="24"/>
        </w:rPr>
        <w:tab/>
      </w:r>
      <w:r w:rsidRPr="00D66C9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Total Costs</w:t>
      </w:r>
      <w:r w:rsidRPr="00D66C9E">
        <w:rPr>
          <w:rFonts w:asciiTheme="majorHAnsi" w:hAnsiTheme="majorHAnsi"/>
          <w:b/>
          <w:bCs/>
          <w:i/>
          <w:iCs/>
          <w:sz w:val="24"/>
          <w:szCs w:val="24"/>
        </w:rPr>
        <w:tab/>
      </w:r>
      <w:r w:rsidRPr="00D66C9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Activity-cost drivers</w:t>
      </w:r>
    </w:p>
    <w:p w14:paraId="10D1A253" w14:textId="77777777" w:rsidR="00D66C9E" w:rsidRPr="00D66C9E" w:rsidRDefault="00D66C9E" w:rsidP="00D66C9E">
      <w:pPr>
        <w:pStyle w:val="NormalText"/>
        <w:tabs>
          <w:tab w:val="decimal" w:pos="396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Account inquiry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$200,000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10,000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hours</w:t>
      </w:r>
    </w:p>
    <w:p w14:paraId="554D1621" w14:textId="77777777" w:rsidR="00D66C9E" w:rsidRPr="00D66C9E" w:rsidRDefault="00D66C9E" w:rsidP="00D66C9E">
      <w:pPr>
        <w:pStyle w:val="NormalText"/>
        <w:tabs>
          <w:tab w:val="decimal" w:pos="396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Account billing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$140,000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4,000,000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lines</w:t>
      </w:r>
    </w:p>
    <w:p w14:paraId="0956D0E0" w14:textId="77777777" w:rsidR="00D66C9E" w:rsidRPr="00D66C9E" w:rsidRDefault="00D66C9E" w:rsidP="00D66C9E">
      <w:pPr>
        <w:pStyle w:val="NormalText"/>
        <w:tabs>
          <w:tab w:val="decimal" w:pos="396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Account verification accounts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$75,000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40,000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accounts</w:t>
      </w:r>
    </w:p>
    <w:p w14:paraId="6297CF87" w14:textId="77777777" w:rsidR="00D66C9E" w:rsidRPr="00D66C9E" w:rsidRDefault="00D66C9E" w:rsidP="00D66C9E">
      <w:pPr>
        <w:pStyle w:val="NormalText"/>
        <w:tabs>
          <w:tab w:val="decimal" w:pos="396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Correspondence letters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</w:r>
      <w:r w:rsidRPr="00D66C9E">
        <w:rPr>
          <w:rFonts w:asciiTheme="majorHAnsi" w:hAnsiTheme="majorHAnsi"/>
          <w:i/>
          <w:iCs/>
          <w:sz w:val="24"/>
          <w:szCs w:val="24"/>
          <w:u w:val="single"/>
        </w:rPr>
        <w:t>$ 25,000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4,000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letters</w:t>
      </w:r>
    </w:p>
    <w:p w14:paraId="75016A0C" w14:textId="77777777" w:rsidR="00D66C9E" w:rsidRPr="00D66C9E" w:rsidRDefault="00D66C9E" w:rsidP="00D66C9E">
      <w:pPr>
        <w:pStyle w:val="NormalText"/>
        <w:tabs>
          <w:tab w:val="left" w:pos="180"/>
          <w:tab w:val="decimal" w:pos="396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  <w:u w:val="double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ab/>
        <w:t>Total costs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</w:r>
      <w:r w:rsidRPr="00D66C9E">
        <w:rPr>
          <w:rFonts w:asciiTheme="majorHAnsi" w:hAnsiTheme="majorHAnsi"/>
          <w:i/>
          <w:iCs/>
          <w:sz w:val="24"/>
          <w:szCs w:val="24"/>
          <w:u w:val="double"/>
        </w:rPr>
        <w:t>$440,000</w:t>
      </w:r>
    </w:p>
    <w:p w14:paraId="524E3FCD" w14:textId="77777777" w:rsidR="00D66C9E" w:rsidRPr="00D66C9E" w:rsidRDefault="00D66C9E" w:rsidP="00D66C9E">
      <w:pPr>
        <w:pStyle w:val="NormalText"/>
        <w:tabs>
          <w:tab w:val="decimal" w:pos="3600"/>
          <w:tab w:val="left" w:pos="370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</w:p>
    <w:p w14:paraId="1EF2759D" w14:textId="77777777" w:rsidR="00D66C9E" w:rsidRPr="00D66C9E" w:rsidRDefault="00D66C9E" w:rsidP="00D66C9E">
      <w:pPr>
        <w:pStyle w:val="NormalText"/>
        <w:tabs>
          <w:tab w:val="decimal" w:pos="3600"/>
          <w:tab w:val="left" w:pos="370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The above activities are used by Departments A and B as follows:</w:t>
      </w:r>
    </w:p>
    <w:p w14:paraId="5696CF37" w14:textId="77777777" w:rsidR="00D66C9E" w:rsidRPr="00D66C9E" w:rsidRDefault="00D66C9E" w:rsidP="00D66C9E">
      <w:pPr>
        <w:pStyle w:val="NormalText"/>
        <w:tabs>
          <w:tab w:val="decimal" w:pos="3600"/>
          <w:tab w:val="left" w:pos="370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</w:p>
    <w:p w14:paraId="7298603F" w14:textId="77777777" w:rsidR="00D66C9E" w:rsidRPr="00D66C9E" w:rsidRDefault="00D66C9E" w:rsidP="00D66C9E">
      <w:pPr>
        <w:pStyle w:val="NormalText"/>
        <w:tabs>
          <w:tab w:val="center" w:pos="3600"/>
          <w:tab w:val="center" w:pos="5400"/>
        </w:tabs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D66C9E">
        <w:rPr>
          <w:rFonts w:asciiTheme="majorHAnsi" w:hAnsiTheme="majorHAnsi"/>
          <w:b/>
          <w:bCs/>
          <w:i/>
          <w:iCs/>
          <w:sz w:val="24"/>
          <w:szCs w:val="24"/>
        </w:rPr>
        <w:tab/>
      </w:r>
      <w:r w:rsidRPr="00D66C9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Department A</w:t>
      </w:r>
      <w:r w:rsidRPr="00D66C9E">
        <w:rPr>
          <w:rFonts w:asciiTheme="majorHAnsi" w:hAnsiTheme="majorHAnsi"/>
          <w:b/>
          <w:bCs/>
          <w:i/>
          <w:iCs/>
          <w:sz w:val="24"/>
          <w:szCs w:val="24"/>
        </w:rPr>
        <w:tab/>
      </w:r>
      <w:r w:rsidRPr="00D66C9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Department B</w:t>
      </w:r>
    </w:p>
    <w:p w14:paraId="5AB146F9" w14:textId="77777777" w:rsidR="00D66C9E" w:rsidRPr="00D66C9E" w:rsidRDefault="00D66C9E" w:rsidP="00D66C9E">
      <w:pPr>
        <w:pStyle w:val="NormalText"/>
        <w:tabs>
          <w:tab w:val="decimal" w:pos="3600"/>
          <w:tab w:val="left" w:pos="370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Account inquiry hours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2,500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hours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4,000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hours</w:t>
      </w:r>
    </w:p>
    <w:p w14:paraId="5DFCA27C" w14:textId="77777777" w:rsidR="00D66C9E" w:rsidRPr="00D66C9E" w:rsidRDefault="00D66C9E" w:rsidP="00D66C9E">
      <w:pPr>
        <w:pStyle w:val="NormalText"/>
        <w:tabs>
          <w:tab w:val="decimal" w:pos="3600"/>
          <w:tab w:val="left" w:pos="370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Account billing lines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400,000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 xml:space="preserve">lines  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 xml:space="preserve">  250,000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lines</w:t>
      </w:r>
    </w:p>
    <w:p w14:paraId="3FF25BB1" w14:textId="6D5B8108" w:rsidR="00D66C9E" w:rsidRPr="00D66C9E" w:rsidRDefault="00D66C9E" w:rsidP="00D66C9E">
      <w:pPr>
        <w:pStyle w:val="NormalText"/>
        <w:tabs>
          <w:tab w:val="decimal" w:pos="3600"/>
          <w:tab w:val="left" w:pos="370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Account verification accounts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</w:r>
      <w:r w:rsidR="00F7523B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D66C9E">
        <w:rPr>
          <w:rFonts w:asciiTheme="majorHAnsi" w:hAnsiTheme="majorHAnsi"/>
          <w:i/>
          <w:iCs/>
          <w:sz w:val="24"/>
          <w:szCs w:val="24"/>
        </w:rPr>
        <w:t>10,000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accounts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8,000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accounts</w:t>
      </w:r>
    </w:p>
    <w:p w14:paraId="4FB47DAD" w14:textId="77777777" w:rsidR="00D66C9E" w:rsidRPr="00D66C9E" w:rsidRDefault="00D66C9E" w:rsidP="00D66C9E">
      <w:pPr>
        <w:pStyle w:val="NormalText"/>
        <w:tabs>
          <w:tab w:val="decimal" w:pos="3600"/>
          <w:tab w:val="left" w:pos="3700"/>
          <w:tab w:val="decimal" w:pos="5380"/>
          <w:tab w:val="left" w:pos="5460"/>
        </w:tabs>
        <w:rPr>
          <w:rFonts w:asciiTheme="majorHAnsi" w:hAnsiTheme="majorHAnsi"/>
          <w:i/>
          <w:iCs/>
          <w:sz w:val="24"/>
          <w:szCs w:val="24"/>
        </w:rPr>
      </w:pPr>
      <w:r w:rsidRPr="00D66C9E">
        <w:rPr>
          <w:rFonts w:asciiTheme="majorHAnsi" w:hAnsiTheme="majorHAnsi"/>
          <w:i/>
          <w:iCs/>
          <w:sz w:val="24"/>
          <w:szCs w:val="24"/>
        </w:rPr>
        <w:t>Correspondence letters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1,200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letters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1,600</w:t>
      </w:r>
      <w:r w:rsidRPr="00D66C9E">
        <w:rPr>
          <w:rFonts w:asciiTheme="majorHAnsi" w:hAnsiTheme="majorHAnsi"/>
          <w:i/>
          <w:iCs/>
          <w:sz w:val="24"/>
          <w:szCs w:val="24"/>
        </w:rPr>
        <w:tab/>
        <w:t>letters</w:t>
      </w:r>
    </w:p>
    <w:p w14:paraId="5A4630A9" w14:textId="77777777" w:rsid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</w:p>
    <w:p w14:paraId="51C5A2ED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1.  How much of the account inquiry cost will be assigned to Department A? </w:t>
      </w:r>
    </w:p>
    <w:p w14:paraId="26084EA4" w14:textId="59400689" w:rsidR="00D66C9E" w:rsidRPr="00F7523B" w:rsidRDefault="00D66C9E" w:rsidP="00D66C9E">
      <w:pPr>
        <w:pStyle w:val="NormalText"/>
        <w:rPr>
          <w:rFonts w:asciiTheme="majorHAnsi" w:hAnsiTheme="majorHAnsi"/>
          <w:b/>
          <w:bCs/>
          <w:sz w:val="24"/>
          <w:szCs w:val="24"/>
        </w:rPr>
      </w:pPr>
      <w:r w:rsidRPr="00F7523B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A) $50,000 </w:t>
      </w:r>
      <w:r w:rsidR="00F7523B" w:rsidRPr="00F7523B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= </w:t>
      </w:r>
      <w:r w:rsidR="00F7523B" w:rsidRPr="00F7523B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200k*2500/10k </w:t>
      </w:r>
    </w:p>
    <w:p w14:paraId="27BDBCAD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B) $200,000 </w:t>
      </w:r>
    </w:p>
    <w:p w14:paraId="34FBFD2F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C) $60,000 </w:t>
      </w:r>
    </w:p>
    <w:p w14:paraId="422CC0BA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>D) $80,000</w:t>
      </w:r>
    </w:p>
    <w:p w14:paraId="49EA7271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</w:p>
    <w:p w14:paraId="42352ED8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2. How much of the account billing cost will be assigned to Department B? </w:t>
      </w:r>
    </w:p>
    <w:p w14:paraId="0D52ED7D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A) $8,500 </w:t>
      </w:r>
    </w:p>
    <w:p w14:paraId="416D7FCB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>B) $8,250</w:t>
      </w:r>
    </w:p>
    <w:p w14:paraId="20CC6F1B" w14:textId="3A753F78" w:rsidR="00D66C9E" w:rsidRPr="00F7523B" w:rsidRDefault="00D66C9E" w:rsidP="00D66C9E">
      <w:pPr>
        <w:pStyle w:val="NormalText"/>
        <w:rPr>
          <w:rFonts w:asciiTheme="majorHAnsi" w:hAnsiTheme="majorHAnsi"/>
          <w:b/>
          <w:bCs/>
          <w:sz w:val="24"/>
          <w:szCs w:val="24"/>
        </w:rPr>
      </w:pPr>
      <w:r w:rsidRPr="00F7523B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C) $8,750 </w:t>
      </w:r>
      <w:r w:rsidR="00F7523B" w:rsidRPr="00F7523B">
        <w:rPr>
          <w:rFonts w:asciiTheme="majorHAnsi" w:hAnsiTheme="majorHAnsi"/>
          <w:b/>
          <w:bCs/>
          <w:sz w:val="24"/>
          <w:szCs w:val="24"/>
          <w:highlight w:val="yellow"/>
        </w:rPr>
        <w:t>= 140k*250k/4m = 87.5*100</w:t>
      </w:r>
    </w:p>
    <w:p w14:paraId="6F616522" w14:textId="60F06FA5" w:rsidR="00D66C9E" w:rsidRPr="00D66C9E" w:rsidRDefault="00D66C9E" w:rsidP="00F7523B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D) $8,540 </w:t>
      </w:r>
    </w:p>
    <w:p w14:paraId="0671B82D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</w:p>
    <w:p w14:paraId="53B33C56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3. How much of account verification costs will be assigned to Department A? </w:t>
      </w:r>
    </w:p>
    <w:p w14:paraId="1E1E8C9B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A) $15,000 </w:t>
      </w:r>
    </w:p>
    <w:p w14:paraId="1504D63A" w14:textId="762E6812" w:rsidR="00D66C9E" w:rsidRPr="00F7523B" w:rsidRDefault="00D66C9E" w:rsidP="00D66C9E">
      <w:pPr>
        <w:pStyle w:val="NormalText"/>
        <w:rPr>
          <w:rFonts w:asciiTheme="majorHAnsi" w:hAnsiTheme="majorHAnsi"/>
          <w:b/>
          <w:bCs/>
          <w:sz w:val="24"/>
          <w:szCs w:val="24"/>
        </w:rPr>
      </w:pPr>
      <w:r w:rsidRPr="00F7523B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B) $18,750 </w:t>
      </w:r>
      <w:r w:rsidR="00F7523B" w:rsidRPr="00F7523B">
        <w:rPr>
          <w:rFonts w:asciiTheme="majorHAnsi" w:hAnsiTheme="majorHAnsi"/>
          <w:b/>
          <w:bCs/>
          <w:sz w:val="24"/>
          <w:szCs w:val="24"/>
          <w:highlight w:val="yellow"/>
        </w:rPr>
        <w:t>= 75k*10k/40k</w:t>
      </w:r>
    </w:p>
    <w:p w14:paraId="759B2038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C) $75,000 </w:t>
      </w:r>
    </w:p>
    <w:p w14:paraId="5B300A8A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D) $5,000 </w:t>
      </w:r>
    </w:p>
    <w:p w14:paraId="5D113642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</w:p>
    <w:p w14:paraId="785B71EB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4. How much of correspondence costs will be assigned to Department A? </w:t>
      </w:r>
    </w:p>
    <w:p w14:paraId="672E2C72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A) $4,000 </w:t>
      </w:r>
    </w:p>
    <w:p w14:paraId="716BF6CA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B) $6,250 </w:t>
      </w:r>
    </w:p>
    <w:p w14:paraId="55E79A5E" w14:textId="70BA84B4" w:rsidR="00D66C9E" w:rsidRPr="00F7523B" w:rsidRDefault="00D66C9E" w:rsidP="00D66C9E">
      <w:pPr>
        <w:pStyle w:val="NormalText"/>
        <w:rPr>
          <w:rFonts w:asciiTheme="majorHAnsi" w:hAnsiTheme="majorHAnsi"/>
          <w:b/>
          <w:bCs/>
          <w:sz w:val="24"/>
          <w:szCs w:val="24"/>
        </w:rPr>
      </w:pPr>
      <w:r w:rsidRPr="00F7523B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C) $7,500 </w:t>
      </w:r>
      <w:r w:rsidR="00F7523B" w:rsidRPr="00F7523B">
        <w:rPr>
          <w:rFonts w:asciiTheme="majorHAnsi" w:hAnsiTheme="majorHAnsi"/>
          <w:b/>
          <w:bCs/>
          <w:sz w:val="24"/>
          <w:szCs w:val="24"/>
          <w:highlight w:val="yellow"/>
        </w:rPr>
        <w:t>= 25k*1,200/4k</w:t>
      </w:r>
    </w:p>
    <w:p w14:paraId="3119F313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D) $10,000 </w:t>
      </w:r>
    </w:p>
    <w:p w14:paraId="4B8EDB18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</w:p>
    <w:p w14:paraId="42781497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 xml:space="preserve">5. How much of the total costs will be assigned to Department A? </w:t>
      </w:r>
    </w:p>
    <w:p w14:paraId="13BABBC6" w14:textId="5165E849" w:rsidR="00D66C9E" w:rsidRPr="00F7523B" w:rsidRDefault="00D66C9E" w:rsidP="00D66C9E">
      <w:pPr>
        <w:pStyle w:val="NormalText"/>
        <w:rPr>
          <w:rFonts w:asciiTheme="majorHAnsi" w:hAnsiTheme="majorHAnsi"/>
          <w:b/>
          <w:bCs/>
          <w:sz w:val="24"/>
          <w:szCs w:val="24"/>
        </w:rPr>
      </w:pPr>
      <w:r w:rsidRPr="00F7523B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A) $90,250 </w:t>
      </w:r>
      <w:r w:rsidR="00F7523B" w:rsidRPr="00F7523B">
        <w:rPr>
          <w:rFonts w:asciiTheme="majorHAnsi" w:hAnsiTheme="majorHAnsi"/>
          <w:b/>
          <w:bCs/>
          <w:sz w:val="24"/>
          <w:szCs w:val="24"/>
          <w:highlight w:val="yellow"/>
        </w:rPr>
        <w:t>= 50k+18,750+7,500+14k [</w:t>
      </w:r>
      <w:r w:rsidR="00F7523B" w:rsidRPr="00F7523B">
        <w:rPr>
          <w:rFonts w:asciiTheme="majorHAnsi" w:hAnsiTheme="majorHAnsi"/>
          <w:b/>
          <w:bCs/>
          <w:sz w:val="24"/>
          <w:szCs w:val="24"/>
          <w:highlight w:val="yellow"/>
        </w:rPr>
        <w:t>account billing lines cost of department A</w:t>
      </w:r>
      <w:r w:rsidR="00F7523B" w:rsidRPr="00F7523B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= 140k*400k/4m]</w:t>
      </w:r>
    </w:p>
    <w:p w14:paraId="37FD857C" w14:textId="77777777" w:rsidR="00F7523B" w:rsidRDefault="00F7523B" w:rsidP="00D66C9E">
      <w:pPr>
        <w:pStyle w:val="NormalText"/>
        <w:rPr>
          <w:rFonts w:asciiTheme="majorHAnsi" w:hAnsiTheme="majorHAnsi"/>
          <w:sz w:val="24"/>
          <w:szCs w:val="24"/>
        </w:rPr>
      </w:pPr>
    </w:p>
    <w:p w14:paraId="7DC26960" w14:textId="4D8D1222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>B) $90,650</w:t>
      </w:r>
    </w:p>
    <w:p w14:paraId="26518EE6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>C) $90,350</w:t>
      </w:r>
    </w:p>
    <w:p w14:paraId="21E3CD52" w14:textId="77777777" w:rsidR="00D66C9E" w:rsidRPr="00D66C9E" w:rsidRDefault="00D66C9E" w:rsidP="00D66C9E">
      <w:pPr>
        <w:pStyle w:val="NormalText"/>
        <w:rPr>
          <w:rFonts w:asciiTheme="majorHAnsi" w:hAnsiTheme="majorHAnsi"/>
          <w:sz w:val="24"/>
          <w:szCs w:val="24"/>
        </w:rPr>
      </w:pPr>
      <w:r w:rsidRPr="00D66C9E">
        <w:rPr>
          <w:rFonts w:asciiTheme="majorHAnsi" w:hAnsiTheme="majorHAnsi"/>
          <w:sz w:val="24"/>
          <w:szCs w:val="24"/>
        </w:rPr>
        <w:t>D) $90,750</w:t>
      </w:r>
    </w:p>
    <w:p w14:paraId="3B488C5F" w14:textId="77777777" w:rsidR="00000000" w:rsidRPr="00D66C9E" w:rsidRDefault="00000000" w:rsidP="00D66C9E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4D645A" w:rsidRPr="00D66C9E" w:rsidSect="00D66C9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E"/>
    <w:rsid w:val="00150523"/>
    <w:rsid w:val="006470E0"/>
    <w:rsid w:val="00863FED"/>
    <w:rsid w:val="00C64611"/>
    <w:rsid w:val="00D5522A"/>
    <w:rsid w:val="00D66C9E"/>
    <w:rsid w:val="00EE1676"/>
    <w:rsid w:val="00F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16BF"/>
  <w15:docId w15:val="{FDCD701A-70C1-4921-8F46-155C693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D66C9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 M MUHTASEB</dc:creator>
  <cp:lastModifiedBy>Ghaida Khalid</cp:lastModifiedBy>
  <cp:revision>2</cp:revision>
  <dcterms:created xsi:type="dcterms:W3CDTF">2024-05-15T15:41:00Z</dcterms:created>
  <dcterms:modified xsi:type="dcterms:W3CDTF">2024-05-15T15:41:00Z</dcterms:modified>
</cp:coreProperties>
</file>