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BE" w:rsidRPr="005B6AB2" w:rsidRDefault="00A337BE" w:rsidP="003C00D5">
      <w:pPr>
        <w:spacing w:line="240" w:lineRule="atLeast"/>
        <w:jc w:val="center"/>
        <w:rPr>
          <w:b/>
          <w:caps/>
          <w:sz w:val="24"/>
          <w:szCs w:val="24"/>
        </w:rPr>
      </w:pPr>
      <w:r w:rsidRPr="005B6AB2">
        <w:rPr>
          <w:b/>
          <w:caps/>
          <w:sz w:val="24"/>
          <w:szCs w:val="24"/>
        </w:rPr>
        <w:t xml:space="preserve">CHAPTER 22 </w:t>
      </w:r>
    </w:p>
    <w:p w:rsidR="00A337BE" w:rsidRPr="005B6AB2" w:rsidRDefault="00A337BE" w:rsidP="003C00D5">
      <w:pPr>
        <w:spacing w:line="240" w:lineRule="atLeast"/>
        <w:jc w:val="center"/>
        <w:rPr>
          <w:b/>
          <w:caps/>
          <w:sz w:val="24"/>
          <w:szCs w:val="24"/>
        </w:rPr>
      </w:pPr>
      <w:r w:rsidRPr="005B6AB2">
        <w:rPr>
          <w:b/>
          <w:caps/>
          <w:sz w:val="24"/>
          <w:szCs w:val="24"/>
        </w:rPr>
        <w:t xml:space="preserve">MANAGEMENT CONTROL SYSTEMS, TRANSFER PRICING, </w:t>
      </w:r>
    </w:p>
    <w:p w:rsidR="00A337BE" w:rsidRDefault="00A337BE" w:rsidP="003C00D5">
      <w:pPr>
        <w:spacing w:line="240" w:lineRule="atLeast"/>
        <w:jc w:val="center"/>
        <w:rPr>
          <w:b/>
          <w:caps/>
          <w:sz w:val="24"/>
        </w:rPr>
      </w:pPr>
      <w:r w:rsidRPr="005B6AB2">
        <w:rPr>
          <w:b/>
          <w:caps/>
          <w:sz w:val="24"/>
          <w:szCs w:val="24"/>
        </w:rPr>
        <w:t>AND MULTINATIONAL CONSIDERATIONS</w:t>
      </w:r>
    </w:p>
    <w:p w:rsidR="00A337BE" w:rsidRDefault="00A337BE" w:rsidP="006B32C1">
      <w:pPr>
        <w:tabs>
          <w:tab w:val="left" w:pos="900"/>
        </w:tabs>
        <w:jc w:val="both"/>
        <w:rPr>
          <w:b/>
          <w:sz w:val="24"/>
        </w:rPr>
      </w:pPr>
    </w:p>
    <w:p w:rsidR="00A337BE" w:rsidRDefault="00A337BE" w:rsidP="006B32C1">
      <w:pPr>
        <w:tabs>
          <w:tab w:val="left" w:pos="720"/>
        </w:tabs>
        <w:jc w:val="both"/>
        <w:rPr>
          <w:sz w:val="24"/>
        </w:rPr>
      </w:pPr>
      <w:r w:rsidRPr="00624388">
        <w:rPr>
          <w:b/>
          <w:sz w:val="24"/>
          <w:szCs w:val="24"/>
        </w:rPr>
        <w:t>22-1</w:t>
      </w:r>
      <w:r>
        <w:rPr>
          <w:b/>
          <w:sz w:val="24"/>
        </w:rPr>
        <w:tab/>
      </w:r>
      <w:r>
        <w:rPr>
          <w:sz w:val="24"/>
        </w:rPr>
        <w:t xml:space="preserve">A management control system is a means of gathering and using information to aid and coordinate the planning and control decisions throughout </w:t>
      </w:r>
      <w:r w:rsidR="000862E9">
        <w:rPr>
          <w:sz w:val="24"/>
        </w:rPr>
        <w:t>an</w:t>
      </w:r>
      <w:r>
        <w:rPr>
          <w:sz w:val="24"/>
        </w:rPr>
        <w:t xml:space="preserve"> organization and to guide the behavior of its managers and employees. The goal of the system is to improve the collective decisions within an organization.</w:t>
      </w:r>
    </w:p>
    <w:p w:rsidR="006B32C1" w:rsidRDefault="006B32C1" w:rsidP="006B32C1">
      <w:pPr>
        <w:tabs>
          <w:tab w:val="left" w:pos="720"/>
        </w:tabs>
        <w:jc w:val="both"/>
        <w:rPr>
          <w:b/>
          <w:sz w:val="24"/>
          <w:szCs w:val="24"/>
        </w:rPr>
      </w:pPr>
    </w:p>
    <w:p w:rsidR="00A337BE" w:rsidRDefault="00A337BE" w:rsidP="006B32C1">
      <w:pPr>
        <w:tabs>
          <w:tab w:val="left" w:pos="720"/>
        </w:tabs>
        <w:jc w:val="both"/>
        <w:rPr>
          <w:sz w:val="24"/>
        </w:rPr>
      </w:pPr>
      <w:r w:rsidRPr="00624388">
        <w:rPr>
          <w:b/>
          <w:sz w:val="24"/>
          <w:szCs w:val="24"/>
        </w:rPr>
        <w:t>22-2</w:t>
      </w:r>
      <w:r>
        <w:rPr>
          <w:b/>
          <w:sz w:val="24"/>
        </w:rPr>
        <w:tab/>
      </w:r>
      <w:r>
        <w:rPr>
          <w:sz w:val="24"/>
        </w:rPr>
        <w:t>To be effective, management control systems should be (</w:t>
      </w:r>
      <w:r w:rsidR="00372657">
        <w:rPr>
          <w:sz w:val="24"/>
        </w:rPr>
        <w:t>1</w:t>
      </w:r>
      <w:r>
        <w:rPr>
          <w:sz w:val="24"/>
        </w:rPr>
        <w:t>) closely aligned to an organization's strategies and goals, (</w:t>
      </w:r>
      <w:r w:rsidR="00372657">
        <w:rPr>
          <w:sz w:val="24"/>
        </w:rPr>
        <w:t>2</w:t>
      </w:r>
      <w:r>
        <w:rPr>
          <w:sz w:val="24"/>
        </w:rPr>
        <w:t xml:space="preserve">) designed to </w:t>
      </w:r>
      <w:r w:rsidR="00833D7C">
        <w:rPr>
          <w:sz w:val="24"/>
        </w:rPr>
        <w:t xml:space="preserve">support the organizational responsibilities </w:t>
      </w:r>
      <w:r>
        <w:rPr>
          <w:sz w:val="24"/>
        </w:rPr>
        <w:t>of individual managers, and (</w:t>
      </w:r>
      <w:r w:rsidR="00372657">
        <w:rPr>
          <w:sz w:val="24"/>
        </w:rPr>
        <w:t>3</w:t>
      </w:r>
      <w:r>
        <w:rPr>
          <w:sz w:val="24"/>
        </w:rPr>
        <w:t>) able to motivate managers and employees to put in effort to attain selected goals desired by top management.</w:t>
      </w:r>
    </w:p>
    <w:p w:rsidR="006B32C1" w:rsidRDefault="006B32C1" w:rsidP="006B32C1">
      <w:pPr>
        <w:tabs>
          <w:tab w:val="left" w:pos="720"/>
        </w:tabs>
        <w:jc w:val="both"/>
        <w:rPr>
          <w:b/>
          <w:sz w:val="24"/>
          <w:szCs w:val="24"/>
        </w:rPr>
      </w:pPr>
    </w:p>
    <w:p w:rsidR="00A337BE" w:rsidRDefault="00A337BE" w:rsidP="006B32C1">
      <w:pPr>
        <w:tabs>
          <w:tab w:val="left" w:pos="720"/>
        </w:tabs>
        <w:jc w:val="both"/>
        <w:rPr>
          <w:b/>
          <w:sz w:val="24"/>
        </w:rPr>
      </w:pPr>
      <w:r w:rsidRPr="00624388">
        <w:rPr>
          <w:b/>
          <w:sz w:val="24"/>
          <w:szCs w:val="24"/>
        </w:rPr>
        <w:t>22-3</w:t>
      </w:r>
      <w:r>
        <w:rPr>
          <w:b/>
          <w:sz w:val="24"/>
        </w:rPr>
        <w:tab/>
      </w:r>
      <w:r>
        <w:rPr>
          <w:sz w:val="24"/>
        </w:rPr>
        <w:t>Motivation combines goal congruence and effort. Motivation is the desire to attain a selected goal specified by top management (the goal-congruence aspect) combined with the resulting pursuit of that goal (the effort aspect).</w:t>
      </w:r>
    </w:p>
    <w:p w:rsidR="006B32C1" w:rsidRDefault="006B32C1" w:rsidP="006B32C1">
      <w:pPr>
        <w:tabs>
          <w:tab w:val="left" w:pos="720"/>
        </w:tabs>
        <w:jc w:val="both"/>
        <w:rPr>
          <w:b/>
          <w:sz w:val="24"/>
          <w:szCs w:val="24"/>
        </w:rPr>
      </w:pPr>
    </w:p>
    <w:p w:rsidR="00A337BE" w:rsidRDefault="00A337BE" w:rsidP="006B32C1">
      <w:pPr>
        <w:tabs>
          <w:tab w:val="left" w:pos="720"/>
        </w:tabs>
        <w:jc w:val="both"/>
        <w:rPr>
          <w:sz w:val="24"/>
        </w:rPr>
      </w:pPr>
      <w:r w:rsidRPr="00624388">
        <w:rPr>
          <w:b/>
          <w:sz w:val="24"/>
          <w:szCs w:val="24"/>
        </w:rPr>
        <w:t>22-4</w:t>
      </w:r>
      <w:r>
        <w:rPr>
          <w:sz w:val="24"/>
        </w:rPr>
        <w:t xml:space="preserve">  </w:t>
      </w:r>
      <w:r>
        <w:rPr>
          <w:sz w:val="24"/>
        </w:rPr>
        <w:tab/>
        <w:t xml:space="preserve">The chapter cites </w:t>
      </w:r>
      <w:r w:rsidR="009F6877">
        <w:rPr>
          <w:sz w:val="24"/>
        </w:rPr>
        <w:t>four</w:t>
      </w:r>
      <w:r>
        <w:rPr>
          <w:sz w:val="24"/>
        </w:rPr>
        <w:t xml:space="preserve"> benefits of decentralization:</w:t>
      </w:r>
    </w:p>
    <w:p w:rsidR="00A337BE" w:rsidRDefault="00A337BE" w:rsidP="006B32C1">
      <w:pPr>
        <w:tabs>
          <w:tab w:val="left" w:pos="540"/>
        </w:tabs>
        <w:jc w:val="both"/>
        <w:rPr>
          <w:sz w:val="24"/>
        </w:rPr>
      </w:pPr>
      <w:r>
        <w:rPr>
          <w:sz w:val="24"/>
        </w:rPr>
        <w:t>1.</w:t>
      </w:r>
      <w:r>
        <w:rPr>
          <w:sz w:val="24"/>
        </w:rPr>
        <w:tab/>
        <w:t>Creates greater responsiveness to local needs</w:t>
      </w:r>
    </w:p>
    <w:p w:rsidR="00A337BE" w:rsidRDefault="00A337BE" w:rsidP="006B32C1">
      <w:pPr>
        <w:tabs>
          <w:tab w:val="left" w:pos="540"/>
        </w:tabs>
        <w:jc w:val="both"/>
        <w:rPr>
          <w:sz w:val="24"/>
        </w:rPr>
      </w:pPr>
      <w:r>
        <w:rPr>
          <w:sz w:val="24"/>
        </w:rPr>
        <w:t>2.</w:t>
      </w:r>
      <w:r>
        <w:rPr>
          <w:sz w:val="24"/>
        </w:rPr>
        <w:tab/>
        <w:t>Leads to gains from faster decision making</w:t>
      </w:r>
    </w:p>
    <w:p w:rsidR="00A337BE" w:rsidRDefault="009F6877" w:rsidP="006B32C1">
      <w:pPr>
        <w:tabs>
          <w:tab w:val="left" w:pos="540"/>
        </w:tabs>
        <w:jc w:val="both"/>
        <w:rPr>
          <w:sz w:val="24"/>
        </w:rPr>
      </w:pPr>
      <w:r>
        <w:rPr>
          <w:sz w:val="24"/>
        </w:rPr>
        <w:t>3</w:t>
      </w:r>
      <w:r w:rsidR="00A337BE">
        <w:rPr>
          <w:sz w:val="24"/>
        </w:rPr>
        <w:t>.</w:t>
      </w:r>
      <w:r w:rsidR="00A337BE">
        <w:rPr>
          <w:sz w:val="24"/>
        </w:rPr>
        <w:tab/>
      </w:r>
      <w:r w:rsidR="000862E9">
        <w:rPr>
          <w:sz w:val="24"/>
        </w:rPr>
        <w:t>Ass</w:t>
      </w:r>
      <w:r w:rsidR="00DA5C93">
        <w:rPr>
          <w:sz w:val="24"/>
        </w:rPr>
        <w:t>is</w:t>
      </w:r>
      <w:r w:rsidR="000862E9">
        <w:rPr>
          <w:sz w:val="24"/>
        </w:rPr>
        <w:t>ts</w:t>
      </w:r>
      <w:r w:rsidR="00A337BE">
        <w:rPr>
          <w:sz w:val="24"/>
        </w:rPr>
        <w:t xml:space="preserve"> manag</w:t>
      </w:r>
      <w:r w:rsidR="00867B9F">
        <w:rPr>
          <w:sz w:val="24"/>
        </w:rPr>
        <w:t>em</w:t>
      </w:r>
      <w:r w:rsidR="00A337BE">
        <w:rPr>
          <w:sz w:val="24"/>
        </w:rPr>
        <w:t>ent development and learning</w:t>
      </w:r>
    </w:p>
    <w:p w:rsidR="00A337BE" w:rsidRDefault="009F6877" w:rsidP="006B32C1">
      <w:pPr>
        <w:tabs>
          <w:tab w:val="left" w:pos="540"/>
        </w:tabs>
        <w:jc w:val="both"/>
        <w:rPr>
          <w:sz w:val="24"/>
        </w:rPr>
      </w:pPr>
      <w:r>
        <w:rPr>
          <w:sz w:val="24"/>
        </w:rPr>
        <w:t>4</w:t>
      </w:r>
      <w:r w:rsidR="00A337BE">
        <w:rPr>
          <w:sz w:val="24"/>
        </w:rPr>
        <w:t>.</w:t>
      </w:r>
      <w:r w:rsidR="00A337BE">
        <w:rPr>
          <w:sz w:val="24"/>
        </w:rPr>
        <w:tab/>
        <w:t>Sharpens the focus of subunit managers</w:t>
      </w:r>
    </w:p>
    <w:p w:rsidR="006B32C1" w:rsidRDefault="006B32C1" w:rsidP="006B32C1">
      <w:pPr>
        <w:tabs>
          <w:tab w:val="left" w:pos="720"/>
        </w:tabs>
        <w:jc w:val="both"/>
        <w:rPr>
          <w:b/>
          <w:sz w:val="24"/>
        </w:rPr>
      </w:pPr>
    </w:p>
    <w:p w:rsidR="00A337BE" w:rsidRDefault="00A337BE" w:rsidP="006B32C1">
      <w:pPr>
        <w:tabs>
          <w:tab w:val="left" w:pos="720"/>
        </w:tabs>
        <w:jc w:val="both"/>
        <w:rPr>
          <w:sz w:val="24"/>
        </w:rPr>
      </w:pPr>
      <w:r>
        <w:rPr>
          <w:sz w:val="24"/>
        </w:rPr>
        <w:t>The chapter cites four costs of decentralization:</w:t>
      </w:r>
    </w:p>
    <w:p w:rsidR="00A337BE" w:rsidRDefault="00A337BE" w:rsidP="006B32C1">
      <w:pPr>
        <w:tabs>
          <w:tab w:val="left" w:pos="540"/>
        </w:tabs>
        <w:jc w:val="both"/>
        <w:rPr>
          <w:sz w:val="24"/>
        </w:rPr>
      </w:pPr>
      <w:r>
        <w:rPr>
          <w:sz w:val="24"/>
        </w:rPr>
        <w:t>1.</w:t>
      </w:r>
      <w:r>
        <w:rPr>
          <w:sz w:val="24"/>
        </w:rPr>
        <w:tab/>
        <w:t>Leads to suboptimal decision making</w:t>
      </w:r>
    </w:p>
    <w:p w:rsidR="00A337BE" w:rsidRDefault="000862E9" w:rsidP="006B32C1">
      <w:pPr>
        <w:tabs>
          <w:tab w:val="left" w:pos="540"/>
        </w:tabs>
        <w:jc w:val="both"/>
        <w:rPr>
          <w:sz w:val="24"/>
        </w:rPr>
      </w:pPr>
      <w:r>
        <w:rPr>
          <w:sz w:val="24"/>
        </w:rPr>
        <w:t>2</w:t>
      </w:r>
      <w:r w:rsidR="00A337BE">
        <w:rPr>
          <w:sz w:val="24"/>
        </w:rPr>
        <w:t>.</w:t>
      </w:r>
      <w:r w:rsidR="00A337BE">
        <w:rPr>
          <w:sz w:val="24"/>
        </w:rPr>
        <w:tab/>
        <w:t>Focuses managers’ attention on the subunit rather than the company as a whole</w:t>
      </w:r>
    </w:p>
    <w:p w:rsidR="00A337BE" w:rsidRDefault="000862E9" w:rsidP="006B32C1">
      <w:pPr>
        <w:tabs>
          <w:tab w:val="left" w:pos="540"/>
        </w:tabs>
        <w:jc w:val="both"/>
        <w:rPr>
          <w:sz w:val="24"/>
        </w:rPr>
      </w:pPr>
      <w:r>
        <w:rPr>
          <w:sz w:val="24"/>
        </w:rPr>
        <w:t>3</w:t>
      </w:r>
      <w:r w:rsidR="00A337BE">
        <w:rPr>
          <w:sz w:val="24"/>
        </w:rPr>
        <w:t>.</w:t>
      </w:r>
      <w:r w:rsidR="00A337BE">
        <w:rPr>
          <w:sz w:val="24"/>
        </w:rPr>
        <w:tab/>
        <w:t>Increases costs of gathering information</w:t>
      </w:r>
    </w:p>
    <w:p w:rsidR="000862E9" w:rsidRDefault="000862E9" w:rsidP="000862E9">
      <w:pPr>
        <w:tabs>
          <w:tab w:val="left" w:pos="540"/>
        </w:tabs>
        <w:jc w:val="both"/>
        <w:rPr>
          <w:sz w:val="24"/>
        </w:rPr>
      </w:pPr>
      <w:r>
        <w:rPr>
          <w:sz w:val="24"/>
        </w:rPr>
        <w:t>4.</w:t>
      </w:r>
      <w:r>
        <w:rPr>
          <w:sz w:val="24"/>
        </w:rPr>
        <w:tab/>
        <w:t>Results in duplication of activities</w:t>
      </w:r>
    </w:p>
    <w:p w:rsidR="006B32C1" w:rsidRDefault="006B32C1" w:rsidP="006B32C1">
      <w:pPr>
        <w:tabs>
          <w:tab w:val="left" w:pos="720"/>
        </w:tabs>
        <w:jc w:val="both"/>
        <w:rPr>
          <w:b/>
          <w:sz w:val="24"/>
          <w:szCs w:val="24"/>
        </w:rPr>
      </w:pPr>
    </w:p>
    <w:p w:rsidR="00A337BE" w:rsidRDefault="00A337BE" w:rsidP="006B32C1">
      <w:pPr>
        <w:tabs>
          <w:tab w:val="left" w:pos="720"/>
        </w:tabs>
        <w:jc w:val="both"/>
        <w:rPr>
          <w:sz w:val="24"/>
        </w:rPr>
      </w:pPr>
      <w:r w:rsidRPr="00624388">
        <w:rPr>
          <w:b/>
          <w:sz w:val="24"/>
          <w:szCs w:val="24"/>
        </w:rPr>
        <w:t>22-5</w:t>
      </w:r>
      <w:r>
        <w:rPr>
          <w:sz w:val="24"/>
        </w:rPr>
        <w:t xml:space="preserve">  </w:t>
      </w:r>
      <w:r>
        <w:rPr>
          <w:sz w:val="24"/>
        </w:rPr>
        <w:tab/>
        <w:t>No. Organizations typically compare the benefits and costs of decentralization o</w:t>
      </w:r>
      <w:r w:rsidR="00111CF6">
        <w:rPr>
          <w:sz w:val="24"/>
        </w:rPr>
        <w:t xml:space="preserve">n a function-by-function basis. </w:t>
      </w:r>
      <w:r>
        <w:rPr>
          <w:sz w:val="24"/>
        </w:rPr>
        <w:t>For example, companies with highly decentralized operating divisions frequently have centralized income tax strategies.</w:t>
      </w:r>
    </w:p>
    <w:p w:rsidR="006B32C1" w:rsidRDefault="006B32C1" w:rsidP="006B32C1">
      <w:pPr>
        <w:tabs>
          <w:tab w:val="left" w:pos="720"/>
        </w:tabs>
        <w:jc w:val="both"/>
        <w:rPr>
          <w:b/>
          <w:sz w:val="24"/>
          <w:szCs w:val="24"/>
        </w:rPr>
      </w:pPr>
    </w:p>
    <w:p w:rsidR="00A337BE" w:rsidRDefault="00A337BE" w:rsidP="006B32C1">
      <w:pPr>
        <w:tabs>
          <w:tab w:val="left" w:pos="720"/>
        </w:tabs>
        <w:jc w:val="both"/>
        <w:rPr>
          <w:sz w:val="24"/>
        </w:rPr>
      </w:pPr>
      <w:r w:rsidRPr="00624388">
        <w:rPr>
          <w:b/>
          <w:sz w:val="24"/>
          <w:szCs w:val="24"/>
        </w:rPr>
        <w:t>22-6</w:t>
      </w:r>
      <w:r>
        <w:rPr>
          <w:sz w:val="24"/>
        </w:rPr>
        <w:t xml:space="preserve"> </w:t>
      </w:r>
      <w:r>
        <w:rPr>
          <w:sz w:val="24"/>
        </w:rPr>
        <w:tab/>
        <w:t>No. A transfer price is the price one subunit of an organization charges for a product or service supplied to another subunit of the same organization. The two segments can be cost centers, profit centers, or investment centers. For example, the allocation of service department costs to production departments that are set up as either cost centers or investment centers is an example of transfer pricing.</w:t>
      </w:r>
    </w:p>
    <w:p w:rsidR="00A337BE" w:rsidRDefault="00A337BE" w:rsidP="006B32C1">
      <w:pPr>
        <w:tabs>
          <w:tab w:val="left" w:pos="900"/>
        </w:tabs>
        <w:jc w:val="both"/>
        <w:rPr>
          <w:b/>
          <w:sz w:val="24"/>
        </w:rPr>
      </w:pPr>
    </w:p>
    <w:p w:rsidR="00A337BE" w:rsidRDefault="00A337BE" w:rsidP="006B32C1">
      <w:pPr>
        <w:tabs>
          <w:tab w:val="left" w:pos="720"/>
        </w:tabs>
        <w:jc w:val="both"/>
        <w:rPr>
          <w:sz w:val="24"/>
        </w:rPr>
      </w:pPr>
      <w:r w:rsidRPr="00624388">
        <w:rPr>
          <w:b/>
          <w:sz w:val="24"/>
          <w:szCs w:val="24"/>
        </w:rPr>
        <w:t>22-7</w:t>
      </w:r>
      <w:r>
        <w:rPr>
          <w:sz w:val="24"/>
        </w:rPr>
        <w:tab/>
        <w:t>The three general methods for determining transfer prices are</w:t>
      </w:r>
    </w:p>
    <w:p w:rsidR="00A337BE" w:rsidRDefault="00A337BE" w:rsidP="006B32C1">
      <w:pPr>
        <w:tabs>
          <w:tab w:val="left" w:pos="540"/>
        </w:tabs>
        <w:jc w:val="both"/>
        <w:rPr>
          <w:sz w:val="24"/>
        </w:rPr>
      </w:pPr>
      <w:r>
        <w:rPr>
          <w:sz w:val="24"/>
        </w:rPr>
        <w:t xml:space="preserve">1. </w:t>
      </w:r>
      <w:r>
        <w:rPr>
          <w:sz w:val="24"/>
        </w:rPr>
        <w:tab/>
      </w:r>
      <w:r w:rsidR="00372657">
        <w:rPr>
          <w:sz w:val="24"/>
        </w:rPr>
        <w:t>m</w:t>
      </w:r>
      <w:r>
        <w:rPr>
          <w:sz w:val="24"/>
        </w:rPr>
        <w:t>arket-based transfer prices</w:t>
      </w:r>
      <w:r w:rsidR="00372657">
        <w:rPr>
          <w:sz w:val="24"/>
        </w:rPr>
        <w:t>,</w:t>
      </w:r>
    </w:p>
    <w:p w:rsidR="00A337BE" w:rsidRDefault="00A337BE" w:rsidP="006B32C1">
      <w:pPr>
        <w:tabs>
          <w:tab w:val="left" w:pos="540"/>
        </w:tabs>
        <w:jc w:val="both"/>
        <w:rPr>
          <w:sz w:val="24"/>
        </w:rPr>
      </w:pPr>
      <w:r>
        <w:rPr>
          <w:sz w:val="24"/>
        </w:rPr>
        <w:t xml:space="preserve">2. </w:t>
      </w:r>
      <w:r>
        <w:rPr>
          <w:sz w:val="24"/>
        </w:rPr>
        <w:tab/>
      </w:r>
      <w:r w:rsidR="00372657">
        <w:rPr>
          <w:sz w:val="24"/>
        </w:rPr>
        <w:t>c</w:t>
      </w:r>
      <w:r>
        <w:rPr>
          <w:sz w:val="24"/>
        </w:rPr>
        <w:t>ost-based transfer prices</w:t>
      </w:r>
      <w:r w:rsidR="00372657">
        <w:rPr>
          <w:sz w:val="24"/>
        </w:rPr>
        <w:t>, and</w:t>
      </w:r>
    </w:p>
    <w:p w:rsidR="00A337BE" w:rsidRDefault="00A337BE" w:rsidP="006B32C1">
      <w:pPr>
        <w:tabs>
          <w:tab w:val="left" w:pos="540"/>
        </w:tabs>
        <w:jc w:val="both"/>
        <w:rPr>
          <w:sz w:val="24"/>
        </w:rPr>
      </w:pPr>
      <w:r>
        <w:rPr>
          <w:sz w:val="24"/>
        </w:rPr>
        <w:t xml:space="preserve">3. </w:t>
      </w:r>
      <w:r>
        <w:rPr>
          <w:sz w:val="24"/>
        </w:rPr>
        <w:tab/>
      </w:r>
      <w:r w:rsidR="00372657">
        <w:rPr>
          <w:sz w:val="24"/>
        </w:rPr>
        <w:t>h</w:t>
      </w:r>
      <w:r w:rsidR="00AD5259">
        <w:rPr>
          <w:sz w:val="24"/>
        </w:rPr>
        <w:t>ybrid</w:t>
      </w:r>
      <w:r>
        <w:rPr>
          <w:sz w:val="24"/>
        </w:rPr>
        <w:t xml:space="preserve"> transfer prices</w:t>
      </w:r>
      <w:r w:rsidR="00372657">
        <w:rPr>
          <w:sz w:val="24"/>
        </w:rPr>
        <w:t>.</w:t>
      </w:r>
    </w:p>
    <w:p w:rsidR="00A337BE" w:rsidRDefault="00A337BE" w:rsidP="006B32C1">
      <w:pPr>
        <w:tabs>
          <w:tab w:val="left" w:pos="720"/>
        </w:tabs>
        <w:jc w:val="both"/>
        <w:rPr>
          <w:sz w:val="24"/>
        </w:rPr>
      </w:pPr>
      <w:r>
        <w:rPr>
          <w:b/>
          <w:sz w:val="24"/>
        </w:rPr>
        <w:br w:type="page"/>
      </w:r>
      <w:r w:rsidRPr="00624388">
        <w:rPr>
          <w:b/>
          <w:sz w:val="24"/>
          <w:szCs w:val="24"/>
        </w:rPr>
        <w:lastRenderedPageBreak/>
        <w:t>22-8</w:t>
      </w:r>
      <w:r>
        <w:rPr>
          <w:sz w:val="24"/>
        </w:rPr>
        <w:tab/>
        <w:t>Transfer prices should have the following properties. They should</w:t>
      </w:r>
    </w:p>
    <w:p w:rsidR="00A337BE" w:rsidRDefault="00A337BE" w:rsidP="006B32C1">
      <w:pPr>
        <w:tabs>
          <w:tab w:val="left" w:pos="540"/>
        </w:tabs>
        <w:jc w:val="both"/>
        <w:rPr>
          <w:sz w:val="24"/>
        </w:rPr>
      </w:pPr>
      <w:r>
        <w:rPr>
          <w:sz w:val="24"/>
        </w:rPr>
        <w:t xml:space="preserve">1. </w:t>
      </w:r>
      <w:r>
        <w:rPr>
          <w:sz w:val="24"/>
        </w:rPr>
        <w:tab/>
        <w:t>promote goal congruence,</w:t>
      </w:r>
    </w:p>
    <w:p w:rsidR="00A337BE" w:rsidRDefault="00A337BE" w:rsidP="006B32C1">
      <w:pPr>
        <w:tabs>
          <w:tab w:val="left" w:pos="540"/>
        </w:tabs>
        <w:jc w:val="both"/>
        <w:rPr>
          <w:sz w:val="24"/>
        </w:rPr>
      </w:pPr>
      <w:r>
        <w:rPr>
          <w:sz w:val="24"/>
        </w:rPr>
        <w:t>2.</w:t>
      </w:r>
      <w:r>
        <w:rPr>
          <w:sz w:val="24"/>
        </w:rPr>
        <w:tab/>
        <w:t>be useful for evaluating subunit performance,</w:t>
      </w:r>
    </w:p>
    <w:p w:rsidR="00A337BE" w:rsidRDefault="00A337BE" w:rsidP="006B32C1">
      <w:pPr>
        <w:tabs>
          <w:tab w:val="left" w:pos="540"/>
        </w:tabs>
        <w:jc w:val="both"/>
        <w:rPr>
          <w:sz w:val="24"/>
        </w:rPr>
      </w:pPr>
      <w:r>
        <w:rPr>
          <w:sz w:val="24"/>
        </w:rPr>
        <w:t xml:space="preserve">3. </w:t>
      </w:r>
      <w:r>
        <w:rPr>
          <w:sz w:val="24"/>
        </w:rPr>
        <w:tab/>
        <w:t>motivate management effort, and</w:t>
      </w:r>
    </w:p>
    <w:p w:rsidR="00A337BE" w:rsidRDefault="00A337BE" w:rsidP="006B32C1">
      <w:pPr>
        <w:numPr>
          <w:ilvl w:val="0"/>
          <w:numId w:val="19"/>
        </w:numPr>
        <w:jc w:val="both"/>
        <w:rPr>
          <w:sz w:val="24"/>
        </w:rPr>
      </w:pPr>
      <w:r>
        <w:rPr>
          <w:sz w:val="24"/>
        </w:rPr>
        <w:t>preserve a high level of subunit autonomy in decision making.</w:t>
      </w:r>
    </w:p>
    <w:p w:rsidR="00A337BE" w:rsidRPr="006B32C1" w:rsidRDefault="00A337BE" w:rsidP="006B32C1">
      <w:pPr>
        <w:tabs>
          <w:tab w:val="left" w:pos="540"/>
        </w:tabs>
        <w:jc w:val="both"/>
        <w:rPr>
          <w:sz w:val="24"/>
          <w:szCs w:val="24"/>
        </w:rPr>
      </w:pPr>
    </w:p>
    <w:p w:rsidR="00A337BE" w:rsidRDefault="00A337BE" w:rsidP="006B32C1">
      <w:pPr>
        <w:numPr>
          <w:ilvl w:val="1"/>
          <w:numId w:val="18"/>
        </w:numPr>
        <w:tabs>
          <w:tab w:val="clear" w:pos="975"/>
          <w:tab w:val="left" w:pos="720"/>
        </w:tabs>
        <w:ind w:left="0" w:firstLine="0"/>
        <w:jc w:val="both"/>
        <w:rPr>
          <w:sz w:val="24"/>
        </w:rPr>
      </w:pPr>
      <w:r>
        <w:rPr>
          <w:sz w:val="24"/>
        </w:rPr>
        <w:t>No, the chapter illustration demonstrates how division operating incomes differ drama</w:t>
      </w:r>
      <w:r w:rsidR="00AD5259">
        <w:rPr>
          <w:sz w:val="24"/>
        </w:rPr>
        <w:t>tically under the variable-cost, full-cost, and market-</w:t>
      </w:r>
      <w:r>
        <w:rPr>
          <w:sz w:val="24"/>
        </w:rPr>
        <w:t>price methods</w:t>
      </w:r>
      <w:r w:rsidR="00D42294">
        <w:rPr>
          <w:sz w:val="24"/>
        </w:rPr>
        <w:t xml:space="preserve"> of transfer pricing</w:t>
      </w:r>
      <w:r>
        <w:rPr>
          <w:sz w:val="24"/>
        </w:rPr>
        <w:t>.</w:t>
      </w:r>
    </w:p>
    <w:p w:rsidR="00A337BE" w:rsidRPr="006B32C1" w:rsidRDefault="00A337BE" w:rsidP="006B32C1">
      <w:pPr>
        <w:tabs>
          <w:tab w:val="left" w:pos="900"/>
        </w:tabs>
        <w:jc w:val="both"/>
        <w:rPr>
          <w:sz w:val="24"/>
          <w:szCs w:val="24"/>
        </w:rPr>
      </w:pPr>
    </w:p>
    <w:p w:rsidR="00A337BE" w:rsidRDefault="00A337BE" w:rsidP="006B32C1">
      <w:pPr>
        <w:numPr>
          <w:ilvl w:val="1"/>
          <w:numId w:val="18"/>
        </w:numPr>
        <w:tabs>
          <w:tab w:val="clear" w:pos="975"/>
          <w:tab w:val="left" w:pos="720"/>
        </w:tabs>
        <w:ind w:left="0" w:firstLine="0"/>
        <w:jc w:val="both"/>
        <w:rPr>
          <w:sz w:val="24"/>
        </w:rPr>
      </w:pPr>
      <w:r>
        <w:rPr>
          <w:sz w:val="24"/>
        </w:rPr>
        <w:t>Transferring products or services at market prices generally leads to optimal decisions when (</w:t>
      </w:r>
      <w:r w:rsidR="00372657">
        <w:rPr>
          <w:sz w:val="24"/>
        </w:rPr>
        <w:t>1</w:t>
      </w:r>
      <w:r>
        <w:rPr>
          <w:sz w:val="24"/>
        </w:rPr>
        <w:t xml:space="preserve">) the market for the intermediate product market is perfectly competitive, </w:t>
      </w:r>
      <w:r w:rsidR="00372657">
        <w:rPr>
          <w:sz w:val="24"/>
        </w:rPr>
        <w:br/>
      </w:r>
      <w:r>
        <w:rPr>
          <w:sz w:val="24"/>
        </w:rPr>
        <w:t>(</w:t>
      </w:r>
      <w:r w:rsidR="00372657">
        <w:rPr>
          <w:sz w:val="24"/>
        </w:rPr>
        <w:t>2</w:t>
      </w:r>
      <w:r>
        <w:rPr>
          <w:sz w:val="24"/>
        </w:rPr>
        <w:t>) interdependencies of subunits are minimal, and (</w:t>
      </w:r>
      <w:r w:rsidR="00372657">
        <w:rPr>
          <w:sz w:val="24"/>
        </w:rPr>
        <w:t>3</w:t>
      </w:r>
      <w:r>
        <w:rPr>
          <w:sz w:val="24"/>
        </w:rPr>
        <w:t>) there are no additional costs or benefits to the company as a whole from buying or selling in the external market instead of transacting internally.</w:t>
      </w:r>
    </w:p>
    <w:p w:rsidR="00A337BE" w:rsidRPr="006B32C1" w:rsidRDefault="00A337BE" w:rsidP="006B32C1">
      <w:pPr>
        <w:tabs>
          <w:tab w:val="left" w:pos="980"/>
        </w:tabs>
        <w:jc w:val="both"/>
        <w:rPr>
          <w:sz w:val="24"/>
          <w:szCs w:val="24"/>
        </w:rPr>
      </w:pPr>
    </w:p>
    <w:p w:rsidR="00A337BE" w:rsidRDefault="00A337BE" w:rsidP="006B32C1">
      <w:pPr>
        <w:tabs>
          <w:tab w:val="left" w:pos="720"/>
        </w:tabs>
        <w:jc w:val="both"/>
        <w:rPr>
          <w:sz w:val="24"/>
        </w:rPr>
      </w:pPr>
      <w:r w:rsidRPr="00624388">
        <w:rPr>
          <w:b/>
          <w:sz w:val="24"/>
          <w:szCs w:val="24"/>
        </w:rPr>
        <w:t>22-11</w:t>
      </w:r>
      <w:r>
        <w:rPr>
          <w:sz w:val="24"/>
        </w:rPr>
        <w:tab/>
        <w:t>One potential limitation of full-cost-based transfer prices is that they can lead to suboptimal decisions for the company as a whole</w:t>
      </w:r>
      <w:r w:rsidR="00FD7758">
        <w:rPr>
          <w:sz w:val="24"/>
        </w:rPr>
        <w:t xml:space="preserve">. </w:t>
      </w:r>
      <w:r>
        <w:rPr>
          <w:sz w:val="24"/>
        </w:rPr>
        <w:t>An example of a conflict between divisional action and overall company profitability resulting from an inappropriate transfer-pricing policy is buying products or services outside the company when it is beneficial to overall company profitability to source them internally. This situation often arises where full-cost-based transfer prices are used. This situation can make the fixed costs of the supplying division appear to be variable costs of the purchasing division. Another limitation is that the supplying division may not have sufficient incentives to control costs if the full-cost-based transfer price uses actual costs rather than standard costs.</w:t>
      </w:r>
    </w:p>
    <w:p w:rsidR="00A337BE" w:rsidRDefault="00A337BE" w:rsidP="006B32C1">
      <w:pPr>
        <w:tabs>
          <w:tab w:val="left" w:pos="720"/>
        </w:tabs>
        <w:jc w:val="both"/>
        <w:rPr>
          <w:sz w:val="24"/>
        </w:rPr>
      </w:pPr>
      <w:r>
        <w:rPr>
          <w:sz w:val="24"/>
        </w:rPr>
        <w:tab/>
        <w:t>The purchasing division sources externally if market prices are lower than full costs. From the viewpoint of the company as a whole, the purchasing division should source from outside only if market prices are less than variable costs of production, not full costs of production.</w:t>
      </w:r>
    </w:p>
    <w:p w:rsidR="00A337BE" w:rsidRPr="006B32C1" w:rsidRDefault="00A337BE" w:rsidP="006B32C1">
      <w:pPr>
        <w:tabs>
          <w:tab w:val="left" w:pos="980"/>
        </w:tabs>
        <w:jc w:val="both"/>
        <w:rPr>
          <w:sz w:val="24"/>
          <w:szCs w:val="24"/>
        </w:rPr>
      </w:pPr>
    </w:p>
    <w:p w:rsidR="00A337BE" w:rsidRDefault="00A337BE" w:rsidP="006B32C1">
      <w:pPr>
        <w:tabs>
          <w:tab w:val="left" w:pos="720"/>
        </w:tabs>
        <w:jc w:val="both"/>
        <w:rPr>
          <w:sz w:val="24"/>
        </w:rPr>
      </w:pPr>
      <w:r w:rsidRPr="00624388">
        <w:rPr>
          <w:b/>
          <w:sz w:val="24"/>
          <w:szCs w:val="24"/>
        </w:rPr>
        <w:t>22-12</w:t>
      </w:r>
      <w:r>
        <w:rPr>
          <w:sz w:val="24"/>
        </w:rPr>
        <w:tab/>
        <w:t>Reasons why a dual-pricing approach to transfer pricing is not widely used in practice include</w:t>
      </w:r>
      <w:r w:rsidR="00372657">
        <w:rPr>
          <w:sz w:val="24"/>
        </w:rPr>
        <w:t xml:space="preserve"> the following</w:t>
      </w:r>
      <w:r>
        <w:rPr>
          <w:sz w:val="24"/>
        </w:rPr>
        <w:t>:</w:t>
      </w:r>
    </w:p>
    <w:p w:rsidR="00A337BE" w:rsidRDefault="00D42294" w:rsidP="006B32C1">
      <w:pPr>
        <w:ind w:left="540" w:hanging="540"/>
        <w:jc w:val="both"/>
        <w:rPr>
          <w:sz w:val="24"/>
        </w:rPr>
      </w:pPr>
      <w:r>
        <w:rPr>
          <w:sz w:val="24"/>
        </w:rPr>
        <w:t>1.</w:t>
      </w:r>
      <w:r>
        <w:rPr>
          <w:sz w:val="24"/>
        </w:rPr>
        <w:tab/>
        <w:t>In this approach, t</w:t>
      </w:r>
      <w:r w:rsidR="00A337BE">
        <w:rPr>
          <w:sz w:val="24"/>
        </w:rPr>
        <w:t>he manager of the supplying division uses a cost-based method to record revenues and does not have sufficient incentives to control costs.</w:t>
      </w:r>
    </w:p>
    <w:p w:rsidR="00A337BE" w:rsidRDefault="00A337BE" w:rsidP="006B32C1">
      <w:pPr>
        <w:pStyle w:val="BodyText"/>
        <w:ind w:left="540" w:hanging="540"/>
      </w:pPr>
      <w:r>
        <w:t>2.</w:t>
      </w:r>
      <w:r>
        <w:tab/>
        <w:t>This approach does not provide clear signals to division managers about the level of decentralization top management wants.</w:t>
      </w:r>
    </w:p>
    <w:p w:rsidR="00A337BE" w:rsidRDefault="00A337BE" w:rsidP="006B32C1">
      <w:pPr>
        <w:numPr>
          <w:ilvl w:val="0"/>
          <w:numId w:val="15"/>
        </w:numPr>
        <w:jc w:val="both"/>
        <w:rPr>
          <w:sz w:val="24"/>
        </w:rPr>
      </w:pPr>
      <w:r>
        <w:rPr>
          <w:sz w:val="24"/>
        </w:rPr>
        <w:t>This approach tends to insulate managers from the frictions of the marketplace because costs, not market prices, affect the revenues of the supplying division.</w:t>
      </w:r>
    </w:p>
    <w:p w:rsidR="00A337BE" w:rsidRDefault="00A337BE" w:rsidP="006B32C1">
      <w:pPr>
        <w:numPr>
          <w:ilvl w:val="0"/>
          <w:numId w:val="15"/>
        </w:numPr>
        <w:tabs>
          <w:tab w:val="clear" w:pos="540"/>
        </w:tabs>
        <w:jc w:val="both"/>
        <w:rPr>
          <w:sz w:val="24"/>
        </w:rPr>
      </w:pPr>
      <w:r>
        <w:rPr>
          <w:sz w:val="24"/>
        </w:rPr>
        <w:t>It leads to problems in computing the taxable income of subunits located in different tax jurisdictions.</w:t>
      </w:r>
    </w:p>
    <w:p w:rsidR="00A337BE" w:rsidRPr="006B32C1" w:rsidRDefault="00A337BE" w:rsidP="006B32C1">
      <w:pPr>
        <w:ind w:left="-540"/>
        <w:jc w:val="both"/>
        <w:rPr>
          <w:sz w:val="24"/>
          <w:szCs w:val="24"/>
        </w:rPr>
      </w:pPr>
    </w:p>
    <w:p w:rsidR="00A337BE" w:rsidRPr="00624388" w:rsidRDefault="00A337BE" w:rsidP="006B32C1">
      <w:pPr>
        <w:tabs>
          <w:tab w:val="left" w:pos="720"/>
          <w:tab w:val="left" w:pos="900"/>
        </w:tabs>
        <w:jc w:val="both"/>
        <w:rPr>
          <w:b/>
          <w:sz w:val="24"/>
          <w:szCs w:val="24"/>
        </w:rPr>
      </w:pPr>
      <w:r w:rsidRPr="00624388">
        <w:rPr>
          <w:b/>
          <w:sz w:val="24"/>
          <w:szCs w:val="24"/>
        </w:rPr>
        <w:t>22-13</w:t>
      </w:r>
      <w:r w:rsidRPr="00624388">
        <w:rPr>
          <w:b/>
          <w:sz w:val="24"/>
          <w:szCs w:val="24"/>
        </w:rPr>
        <w:tab/>
      </w:r>
      <w:r w:rsidRPr="00624388">
        <w:rPr>
          <w:sz w:val="24"/>
          <w:szCs w:val="24"/>
        </w:rPr>
        <w:t>Disagree. Cost and price information are often useful starting points in the negotiation process. Costs, part</w:t>
      </w:r>
      <w:r w:rsidR="00D42294">
        <w:rPr>
          <w:sz w:val="24"/>
          <w:szCs w:val="24"/>
        </w:rPr>
        <w:t xml:space="preserve">icularly variable costs of the </w:t>
      </w:r>
      <w:r w:rsidRPr="00624388">
        <w:rPr>
          <w:sz w:val="24"/>
          <w:szCs w:val="24"/>
        </w:rPr>
        <w:t>selling</w:t>
      </w:r>
      <w:r w:rsidR="002C7F19">
        <w:rPr>
          <w:sz w:val="24"/>
          <w:szCs w:val="24"/>
        </w:rPr>
        <w:t xml:space="preserve"> division, serve as a “</w:t>
      </w:r>
      <w:r w:rsidRPr="00624388">
        <w:rPr>
          <w:sz w:val="24"/>
          <w:szCs w:val="24"/>
        </w:rPr>
        <w:t>floor</w:t>
      </w:r>
      <w:r w:rsidR="002C7F19">
        <w:rPr>
          <w:sz w:val="24"/>
          <w:szCs w:val="24"/>
        </w:rPr>
        <w:t>”</w:t>
      </w:r>
      <w:r w:rsidRPr="00624388">
        <w:rPr>
          <w:sz w:val="24"/>
          <w:szCs w:val="24"/>
        </w:rPr>
        <w:t xml:space="preserve"> below which the selling division would be unwilling to sell. Prices that the buying division would pay to purchase products from the outside market serves as a </w:t>
      </w:r>
      <w:r w:rsidR="002C7F19">
        <w:rPr>
          <w:sz w:val="24"/>
          <w:szCs w:val="24"/>
        </w:rPr>
        <w:t>“</w:t>
      </w:r>
      <w:r w:rsidRPr="00624388">
        <w:rPr>
          <w:sz w:val="24"/>
          <w:szCs w:val="24"/>
        </w:rPr>
        <w:t>ceiling</w:t>
      </w:r>
      <w:r w:rsidR="002C7F19">
        <w:rPr>
          <w:sz w:val="24"/>
          <w:szCs w:val="24"/>
        </w:rPr>
        <w:t>”</w:t>
      </w:r>
      <w:r w:rsidRPr="00624388">
        <w:rPr>
          <w:sz w:val="24"/>
          <w:szCs w:val="24"/>
        </w:rPr>
        <w:t xml:space="preserve"> above which the buying division would be unwilling to buy. The price negotiated by the two divisions will, in general, have no </w:t>
      </w:r>
      <w:r w:rsidRPr="00624388">
        <w:rPr>
          <w:sz w:val="24"/>
          <w:szCs w:val="24"/>
        </w:rPr>
        <w:lastRenderedPageBreak/>
        <w:t>specific relationship to either costs or prices. But the negotiated price will generally fall between the variable costs-based floor and the market price-based ceiling.</w:t>
      </w:r>
    </w:p>
    <w:p w:rsidR="00A337BE" w:rsidRDefault="00A337BE" w:rsidP="006B32C1">
      <w:pPr>
        <w:tabs>
          <w:tab w:val="left" w:pos="900"/>
        </w:tabs>
        <w:jc w:val="both"/>
        <w:rPr>
          <w:b/>
          <w:sz w:val="24"/>
        </w:rPr>
      </w:pPr>
    </w:p>
    <w:p w:rsidR="00A337BE" w:rsidRDefault="00A337BE" w:rsidP="006B32C1">
      <w:pPr>
        <w:tabs>
          <w:tab w:val="left" w:pos="720"/>
        </w:tabs>
        <w:jc w:val="both"/>
        <w:rPr>
          <w:sz w:val="24"/>
        </w:rPr>
      </w:pPr>
      <w:r w:rsidRPr="00624388">
        <w:rPr>
          <w:b/>
          <w:sz w:val="24"/>
          <w:szCs w:val="24"/>
        </w:rPr>
        <w:t>22-14</w:t>
      </w:r>
      <w:r>
        <w:rPr>
          <w:b/>
          <w:sz w:val="24"/>
        </w:rPr>
        <w:tab/>
      </w:r>
      <w:r>
        <w:rPr>
          <w:sz w:val="24"/>
        </w:rPr>
        <w:t xml:space="preserve">Yes. The general transfer-pricing guideline specifies that the minimum transfer price equals the </w:t>
      </w:r>
      <w:r w:rsidR="000862E9" w:rsidRPr="000862E9">
        <w:rPr>
          <w:i/>
          <w:sz w:val="24"/>
        </w:rPr>
        <w:t>incremental cost per unit</w:t>
      </w:r>
      <w:r>
        <w:rPr>
          <w:sz w:val="24"/>
        </w:rPr>
        <w:t xml:space="preserve"> incurred up to the point of transfer </w:t>
      </w:r>
      <w:r>
        <w:rPr>
          <w:i/>
          <w:sz w:val="24"/>
        </w:rPr>
        <w:t>plus</w:t>
      </w:r>
      <w:r>
        <w:rPr>
          <w:sz w:val="24"/>
        </w:rPr>
        <w:t xml:space="preserve"> the </w:t>
      </w:r>
      <w:r>
        <w:rPr>
          <w:i/>
          <w:sz w:val="24"/>
        </w:rPr>
        <w:t>opportunity cost</w:t>
      </w:r>
      <w:r>
        <w:rPr>
          <w:sz w:val="24"/>
        </w:rPr>
        <w:t xml:space="preserve"> </w:t>
      </w:r>
      <w:r w:rsidRPr="000862E9">
        <w:rPr>
          <w:i/>
          <w:sz w:val="24"/>
        </w:rPr>
        <w:t>per unit</w:t>
      </w:r>
      <w:r>
        <w:rPr>
          <w:sz w:val="24"/>
        </w:rPr>
        <w:t xml:space="preserve"> to the supplying division. When the supplying division has idle capacity, its opportunity cost</w:t>
      </w:r>
      <w:r w:rsidR="000862E9">
        <w:rPr>
          <w:sz w:val="24"/>
        </w:rPr>
        <w:t xml:space="preserve"> per unit is</w:t>
      </w:r>
      <w:r>
        <w:rPr>
          <w:sz w:val="24"/>
        </w:rPr>
        <w:t xml:space="preserve"> zero; when the supplying division has no idle capacity, its opportunity cost</w:t>
      </w:r>
      <w:r w:rsidR="000862E9">
        <w:rPr>
          <w:sz w:val="24"/>
        </w:rPr>
        <w:t xml:space="preserve"> per unit</w:t>
      </w:r>
      <w:r>
        <w:rPr>
          <w:sz w:val="24"/>
        </w:rPr>
        <w:t xml:space="preserve"> </w:t>
      </w:r>
      <w:r w:rsidR="000862E9">
        <w:rPr>
          <w:sz w:val="24"/>
        </w:rPr>
        <w:t>is</w:t>
      </w:r>
      <w:r>
        <w:rPr>
          <w:sz w:val="24"/>
        </w:rPr>
        <w:t xml:space="preserve"> positive. Hence, the minimum transfer price will vary depending on whether the supplying division has idle capacity or not.</w:t>
      </w:r>
    </w:p>
    <w:p w:rsidR="006B32C1" w:rsidRDefault="006B32C1" w:rsidP="006B32C1">
      <w:pPr>
        <w:tabs>
          <w:tab w:val="left" w:pos="720"/>
        </w:tabs>
        <w:jc w:val="both"/>
        <w:rPr>
          <w:b/>
          <w:sz w:val="24"/>
          <w:szCs w:val="24"/>
        </w:rPr>
      </w:pPr>
    </w:p>
    <w:p w:rsidR="00A337BE" w:rsidRDefault="00A337BE" w:rsidP="00A11645">
      <w:pPr>
        <w:numPr>
          <w:ilvl w:val="1"/>
          <w:numId w:val="33"/>
        </w:numPr>
        <w:ind w:left="0" w:firstLine="0"/>
        <w:jc w:val="both"/>
        <w:rPr>
          <w:sz w:val="24"/>
        </w:rPr>
      </w:pPr>
      <w:r>
        <w:rPr>
          <w:sz w:val="24"/>
        </w:rPr>
        <w:t>Alternative transfer-pricing methods can result in sizable differences in the reported</w:t>
      </w:r>
      <w:r w:rsidR="00A11645">
        <w:rPr>
          <w:sz w:val="24"/>
        </w:rPr>
        <w:t xml:space="preserve"> </w:t>
      </w:r>
      <w:r>
        <w:rPr>
          <w:sz w:val="24"/>
        </w:rPr>
        <w:t xml:space="preserve">operating income of divisions in different income tax jurisdictions. If these jurisdictions have different tax rates or deductions, the net income of the company as a whole </w:t>
      </w:r>
      <w:r w:rsidR="00AD5259">
        <w:rPr>
          <w:sz w:val="24"/>
        </w:rPr>
        <w:t>is significantly aff</w:t>
      </w:r>
      <w:r>
        <w:rPr>
          <w:sz w:val="24"/>
        </w:rPr>
        <w:t>ected by the choice of the transfer-pricing method.</w:t>
      </w:r>
    </w:p>
    <w:p w:rsidR="00DD3D07" w:rsidRDefault="00DD3D07" w:rsidP="006F20E0">
      <w:pPr>
        <w:tabs>
          <w:tab w:val="left" w:pos="720"/>
        </w:tabs>
        <w:jc w:val="both"/>
        <w:rPr>
          <w:b/>
          <w:sz w:val="24"/>
          <w:szCs w:val="24"/>
        </w:rPr>
      </w:pPr>
    </w:p>
    <w:p w:rsidR="00140DC9" w:rsidRDefault="00140DC9" w:rsidP="006F20E0">
      <w:pPr>
        <w:tabs>
          <w:tab w:val="left" w:pos="720"/>
        </w:tabs>
        <w:jc w:val="both"/>
        <w:rPr>
          <w:b/>
          <w:sz w:val="24"/>
          <w:szCs w:val="24"/>
        </w:rPr>
      </w:pPr>
    </w:p>
    <w:p w:rsidR="005B6AB2" w:rsidRDefault="006F20E0" w:rsidP="006F20E0">
      <w:pPr>
        <w:tabs>
          <w:tab w:val="left" w:pos="720"/>
        </w:tabs>
        <w:jc w:val="both"/>
        <w:rPr>
          <w:b/>
          <w:sz w:val="24"/>
          <w:szCs w:val="24"/>
        </w:rPr>
      </w:pPr>
      <w:r w:rsidRPr="006F20E0">
        <w:rPr>
          <w:b/>
          <w:sz w:val="24"/>
          <w:szCs w:val="24"/>
        </w:rPr>
        <w:t>22-16</w:t>
      </w:r>
      <w:r>
        <w:rPr>
          <w:sz w:val="24"/>
          <w:szCs w:val="24"/>
        </w:rPr>
        <w:t xml:space="preserve">  </w:t>
      </w:r>
      <w:r w:rsidR="009C1CB8" w:rsidRPr="00624388">
        <w:rPr>
          <w:sz w:val="24"/>
          <w:szCs w:val="24"/>
        </w:rPr>
        <w:t>(15</w:t>
      </w:r>
      <w:r w:rsidR="009055C5">
        <w:rPr>
          <w:sz w:val="24"/>
          <w:szCs w:val="24"/>
        </w:rPr>
        <w:t xml:space="preserve"> </w:t>
      </w:r>
      <w:r w:rsidR="009C1CB8" w:rsidRPr="00624388">
        <w:rPr>
          <w:sz w:val="24"/>
          <w:szCs w:val="24"/>
        </w:rPr>
        <w:t>min.)</w:t>
      </w:r>
      <w:r>
        <w:rPr>
          <w:sz w:val="24"/>
          <w:szCs w:val="24"/>
        </w:rPr>
        <w:t xml:space="preserve">  </w:t>
      </w:r>
      <w:r w:rsidR="00140DC9">
        <w:rPr>
          <w:b/>
          <w:sz w:val="24"/>
          <w:szCs w:val="24"/>
        </w:rPr>
        <w:t>Evaluating m</w:t>
      </w:r>
      <w:r w:rsidR="009C1CB8" w:rsidRPr="00624388">
        <w:rPr>
          <w:b/>
          <w:sz w:val="24"/>
          <w:szCs w:val="24"/>
        </w:rPr>
        <w:t>anagement control systems, balanced scorecard.</w:t>
      </w:r>
    </w:p>
    <w:p w:rsidR="00475327" w:rsidRDefault="00475327" w:rsidP="00475327">
      <w:pPr>
        <w:tabs>
          <w:tab w:val="left" w:pos="720"/>
          <w:tab w:val="left" w:pos="1800"/>
        </w:tabs>
        <w:jc w:val="both"/>
        <w:rPr>
          <w:b/>
          <w:sz w:val="24"/>
          <w:szCs w:val="24"/>
        </w:rPr>
      </w:pPr>
    </w:p>
    <w:p w:rsidR="00140DC9" w:rsidRDefault="00140DC9" w:rsidP="00140DC9">
      <w:pPr>
        <w:tabs>
          <w:tab w:val="left" w:pos="720"/>
          <w:tab w:val="left" w:pos="1800"/>
        </w:tabs>
        <w:rPr>
          <w:b/>
          <w:sz w:val="24"/>
          <w:szCs w:val="24"/>
        </w:rPr>
      </w:pPr>
      <w:r w:rsidRPr="001678C9">
        <w:rPr>
          <w:sz w:val="24"/>
          <w:szCs w:val="24"/>
        </w:rPr>
        <w:t>1.</w:t>
      </w:r>
      <w:r>
        <w:rPr>
          <w:b/>
          <w:sz w:val="24"/>
          <w:szCs w:val="24"/>
        </w:rPr>
        <w:t xml:space="preserve"> </w:t>
      </w:r>
      <w:r>
        <w:rPr>
          <w:sz w:val="24"/>
          <w:szCs w:val="24"/>
        </w:rPr>
        <w:tab/>
      </w:r>
      <w:r w:rsidRPr="001678C9">
        <w:rPr>
          <w:sz w:val="24"/>
          <w:szCs w:val="24"/>
        </w:rPr>
        <w:t>Correct answers may include any of the following:</w:t>
      </w:r>
    </w:p>
    <w:p w:rsidR="00140DC9" w:rsidRPr="00372657" w:rsidRDefault="00140DC9" w:rsidP="00372657">
      <w:pPr>
        <w:pStyle w:val="ListParagraph"/>
        <w:numPr>
          <w:ilvl w:val="0"/>
          <w:numId w:val="42"/>
        </w:numPr>
        <w:tabs>
          <w:tab w:val="left" w:pos="1800"/>
        </w:tabs>
        <w:ind w:left="1080"/>
        <w:rPr>
          <w:sz w:val="24"/>
          <w:szCs w:val="24"/>
        </w:rPr>
      </w:pPr>
      <w:r w:rsidRPr="00372657">
        <w:rPr>
          <w:sz w:val="24"/>
          <w:szCs w:val="24"/>
        </w:rPr>
        <w:t>Financial perspective</w:t>
      </w:r>
      <w:r w:rsidR="00372657">
        <w:rPr>
          <w:sz w:val="24"/>
          <w:szCs w:val="24"/>
        </w:rPr>
        <w:t>—</w:t>
      </w:r>
      <w:r w:rsidRPr="00372657">
        <w:rPr>
          <w:sz w:val="24"/>
          <w:szCs w:val="24"/>
        </w:rPr>
        <w:t>stock price, net income, return on investment, cash flow from operations, cost per visitor, gross margin percentage in retail venues</w:t>
      </w:r>
    </w:p>
    <w:p w:rsidR="00140DC9" w:rsidRPr="00372657" w:rsidRDefault="00140DC9" w:rsidP="00372657">
      <w:pPr>
        <w:pStyle w:val="ListParagraph"/>
        <w:numPr>
          <w:ilvl w:val="0"/>
          <w:numId w:val="42"/>
        </w:numPr>
        <w:tabs>
          <w:tab w:val="left" w:pos="1800"/>
        </w:tabs>
        <w:ind w:left="1080"/>
        <w:rPr>
          <w:sz w:val="24"/>
          <w:szCs w:val="24"/>
        </w:rPr>
      </w:pPr>
      <w:r w:rsidRPr="00372657">
        <w:rPr>
          <w:sz w:val="24"/>
          <w:szCs w:val="24"/>
        </w:rPr>
        <w:t>Customer perspective</w:t>
      </w:r>
      <w:r w:rsidR="00372657">
        <w:rPr>
          <w:sz w:val="24"/>
          <w:szCs w:val="24"/>
        </w:rPr>
        <w:t>—</w:t>
      </w:r>
      <w:r w:rsidRPr="00372657">
        <w:rPr>
          <w:sz w:val="24"/>
          <w:szCs w:val="24"/>
        </w:rPr>
        <w:t>percentage of repeat visitors, customer satisfaction, ratings by travel organizations, cleanliness ratings</w:t>
      </w:r>
    </w:p>
    <w:p w:rsidR="00140DC9" w:rsidRPr="00372657" w:rsidRDefault="00140DC9" w:rsidP="00372657">
      <w:pPr>
        <w:pStyle w:val="ListParagraph"/>
        <w:numPr>
          <w:ilvl w:val="0"/>
          <w:numId w:val="42"/>
        </w:numPr>
        <w:tabs>
          <w:tab w:val="left" w:pos="1800"/>
        </w:tabs>
        <w:ind w:left="1080"/>
        <w:rPr>
          <w:sz w:val="24"/>
          <w:szCs w:val="24"/>
        </w:rPr>
      </w:pPr>
      <w:r w:rsidRPr="00372657">
        <w:rPr>
          <w:sz w:val="24"/>
          <w:szCs w:val="24"/>
        </w:rPr>
        <w:t>Internal-business-process perspective</w:t>
      </w:r>
      <w:r w:rsidR="00372657">
        <w:rPr>
          <w:sz w:val="24"/>
          <w:szCs w:val="24"/>
        </w:rPr>
        <w:t>—</w:t>
      </w:r>
      <w:r w:rsidRPr="00372657">
        <w:rPr>
          <w:sz w:val="24"/>
          <w:szCs w:val="24"/>
        </w:rPr>
        <w:t>wait time and number of riders per hour for popular rides, accident-free days, downtime for repairs</w:t>
      </w:r>
    </w:p>
    <w:p w:rsidR="00140DC9" w:rsidRPr="00372657" w:rsidRDefault="00140DC9" w:rsidP="00372657">
      <w:pPr>
        <w:pStyle w:val="ListParagraph"/>
        <w:numPr>
          <w:ilvl w:val="0"/>
          <w:numId w:val="42"/>
        </w:numPr>
        <w:tabs>
          <w:tab w:val="left" w:pos="1800"/>
        </w:tabs>
        <w:ind w:left="1080"/>
        <w:rPr>
          <w:sz w:val="24"/>
          <w:szCs w:val="24"/>
        </w:rPr>
      </w:pPr>
      <w:r w:rsidRPr="00372657">
        <w:rPr>
          <w:sz w:val="24"/>
          <w:szCs w:val="24"/>
        </w:rPr>
        <w:t>Learning-and-growth perspective</w:t>
      </w:r>
      <w:r w:rsidR="00372657">
        <w:rPr>
          <w:sz w:val="24"/>
          <w:szCs w:val="24"/>
        </w:rPr>
        <w:t>—</w:t>
      </w:r>
      <w:r w:rsidRPr="00372657">
        <w:rPr>
          <w:sz w:val="24"/>
          <w:szCs w:val="24"/>
        </w:rPr>
        <w:t>employee satisfaction, return employees, training hours, absenteeism</w:t>
      </w:r>
    </w:p>
    <w:p w:rsidR="00140DC9" w:rsidRDefault="00140DC9" w:rsidP="00140DC9">
      <w:pPr>
        <w:tabs>
          <w:tab w:val="left" w:pos="720"/>
          <w:tab w:val="left" w:pos="1800"/>
        </w:tabs>
        <w:rPr>
          <w:sz w:val="24"/>
          <w:szCs w:val="24"/>
        </w:rPr>
      </w:pPr>
    </w:p>
    <w:p w:rsidR="009055C5" w:rsidRDefault="00140DC9" w:rsidP="00140DC9">
      <w:pPr>
        <w:tabs>
          <w:tab w:val="left" w:pos="810"/>
          <w:tab w:val="left" w:pos="1890"/>
        </w:tabs>
        <w:jc w:val="both"/>
        <w:rPr>
          <w:b/>
          <w:sz w:val="24"/>
          <w:szCs w:val="24"/>
        </w:rPr>
      </w:pPr>
      <w:r>
        <w:rPr>
          <w:sz w:val="24"/>
          <w:szCs w:val="24"/>
        </w:rPr>
        <w:t>2.</w:t>
      </w:r>
      <w:r>
        <w:rPr>
          <w:sz w:val="24"/>
          <w:szCs w:val="24"/>
        </w:rPr>
        <w:tab/>
        <w:t>Each manager would be concerned with management controls related specifically to their level of responsibility</w:t>
      </w:r>
      <w:r w:rsidR="00FD7758">
        <w:rPr>
          <w:sz w:val="24"/>
          <w:szCs w:val="24"/>
        </w:rPr>
        <w:t xml:space="preserve">. </w:t>
      </w:r>
      <w:r>
        <w:rPr>
          <w:sz w:val="24"/>
          <w:szCs w:val="24"/>
        </w:rPr>
        <w:t>Within the financial perspective, for example, the souvenir shop manager might be concerned with controlling gross margin percentage or inventory turnover, the theme park manager might be concerned with gate proceeds or cash flow from operations, and the CEO might be concerned with stock price or earnings per share</w:t>
      </w:r>
      <w:r w:rsidR="00FD7758">
        <w:rPr>
          <w:sz w:val="24"/>
          <w:szCs w:val="24"/>
        </w:rPr>
        <w:t xml:space="preserve">. </w:t>
      </w:r>
      <w:r>
        <w:rPr>
          <w:sz w:val="24"/>
          <w:szCs w:val="24"/>
        </w:rPr>
        <w:t>Within the customer perspective, the souvenir shop manager might be concerned with sales per customer, the theme park manager might be concerned with percentage of repeat visitors, and the CEO might be concerned with travel organization ratings across the entire group of parks.</w:t>
      </w:r>
    </w:p>
    <w:p w:rsidR="00D74CEA" w:rsidRDefault="00D74CEA" w:rsidP="006B32C1">
      <w:pPr>
        <w:tabs>
          <w:tab w:val="left" w:pos="720"/>
          <w:tab w:val="left" w:pos="1800"/>
        </w:tabs>
        <w:jc w:val="both"/>
        <w:rPr>
          <w:b/>
          <w:sz w:val="24"/>
          <w:szCs w:val="24"/>
        </w:rPr>
      </w:pPr>
    </w:p>
    <w:p w:rsidR="00A337BE" w:rsidRPr="00624388" w:rsidRDefault="005B6AB2" w:rsidP="006B32C1">
      <w:pPr>
        <w:tabs>
          <w:tab w:val="left" w:pos="720"/>
          <w:tab w:val="left" w:pos="1800"/>
        </w:tabs>
        <w:jc w:val="both"/>
        <w:rPr>
          <w:sz w:val="24"/>
          <w:szCs w:val="24"/>
        </w:rPr>
      </w:pPr>
      <w:r w:rsidRPr="00624388">
        <w:rPr>
          <w:b/>
          <w:sz w:val="24"/>
          <w:szCs w:val="24"/>
        </w:rPr>
        <w:t>22-17</w:t>
      </w:r>
      <w:r w:rsidRPr="00624388">
        <w:rPr>
          <w:sz w:val="24"/>
          <w:szCs w:val="24"/>
        </w:rPr>
        <w:tab/>
      </w:r>
      <w:r w:rsidR="00A337BE" w:rsidRPr="00624388">
        <w:rPr>
          <w:sz w:val="24"/>
          <w:szCs w:val="24"/>
        </w:rPr>
        <w:t>(25 min.)</w:t>
      </w:r>
      <w:r w:rsidR="00A337BE" w:rsidRPr="00624388">
        <w:rPr>
          <w:sz w:val="24"/>
          <w:szCs w:val="24"/>
        </w:rPr>
        <w:tab/>
      </w:r>
      <w:r w:rsidR="00475327">
        <w:rPr>
          <w:b/>
          <w:sz w:val="24"/>
          <w:szCs w:val="24"/>
        </w:rPr>
        <w:t>Cost centers, profit centers, decentralization</w:t>
      </w:r>
      <w:r w:rsidR="001004BA">
        <w:rPr>
          <w:b/>
          <w:sz w:val="24"/>
          <w:szCs w:val="24"/>
        </w:rPr>
        <w:t>, transfer prices</w:t>
      </w:r>
      <w:r w:rsidR="00A337BE" w:rsidRPr="00624388">
        <w:rPr>
          <w:sz w:val="24"/>
          <w:szCs w:val="24"/>
        </w:rPr>
        <w:t>.</w:t>
      </w:r>
    </w:p>
    <w:p w:rsidR="00A337BE" w:rsidRDefault="00A337BE" w:rsidP="006B32C1">
      <w:pPr>
        <w:jc w:val="both"/>
        <w:rPr>
          <w:sz w:val="24"/>
        </w:rPr>
      </w:pPr>
    </w:p>
    <w:p w:rsidR="00FC1352" w:rsidRDefault="00A130C9" w:rsidP="00372657">
      <w:pPr>
        <w:numPr>
          <w:ilvl w:val="0"/>
          <w:numId w:val="35"/>
        </w:numPr>
        <w:tabs>
          <w:tab w:val="clear" w:pos="720"/>
        </w:tabs>
        <w:ind w:left="0" w:firstLine="0"/>
        <w:jc w:val="both"/>
        <w:rPr>
          <w:sz w:val="24"/>
          <w:szCs w:val="24"/>
        </w:rPr>
      </w:pPr>
      <w:r>
        <w:rPr>
          <w:sz w:val="24"/>
          <w:szCs w:val="24"/>
        </w:rPr>
        <w:t xml:space="preserve">The Glass Department sends its product to the Wood and </w:t>
      </w:r>
      <w:r w:rsidR="00CB45FB">
        <w:rPr>
          <w:sz w:val="24"/>
          <w:szCs w:val="24"/>
        </w:rPr>
        <w:t>Metal Departments for finishing</w:t>
      </w:r>
      <w:r w:rsidR="00FD7758">
        <w:rPr>
          <w:sz w:val="24"/>
          <w:szCs w:val="24"/>
        </w:rPr>
        <w:t xml:space="preserve">. </w:t>
      </w:r>
      <w:r w:rsidR="00CB45FB">
        <w:rPr>
          <w:sz w:val="24"/>
          <w:szCs w:val="24"/>
        </w:rPr>
        <w:t>The Glass Department does not negotiate internal prices</w:t>
      </w:r>
      <w:r w:rsidR="00FD7758">
        <w:rPr>
          <w:sz w:val="24"/>
          <w:szCs w:val="24"/>
        </w:rPr>
        <w:t xml:space="preserve">. </w:t>
      </w:r>
      <w:r w:rsidR="00CB45FB">
        <w:rPr>
          <w:sz w:val="24"/>
          <w:szCs w:val="24"/>
        </w:rPr>
        <w:t>The Glass, Wood</w:t>
      </w:r>
      <w:r w:rsidR="00372657">
        <w:rPr>
          <w:sz w:val="24"/>
          <w:szCs w:val="24"/>
        </w:rPr>
        <w:t>,</w:t>
      </w:r>
      <w:r w:rsidR="00CB45FB">
        <w:rPr>
          <w:sz w:val="24"/>
          <w:szCs w:val="24"/>
        </w:rPr>
        <w:t xml:space="preserve"> and Metal Departments are cost centers because they are only evaluated on output and cost control (cost variances).</w:t>
      </w:r>
    </w:p>
    <w:p w:rsidR="00FC1352" w:rsidRDefault="00FC1352" w:rsidP="00372657">
      <w:pPr>
        <w:jc w:val="both"/>
        <w:rPr>
          <w:sz w:val="24"/>
          <w:szCs w:val="24"/>
        </w:rPr>
      </w:pPr>
    </w:p>
    <w:p w:rsidR="00FC1352" w:rsidRDefault="00FC1352" w:rsidP="00372657">
      <w:pPr>
        <w:numPr>
          <w:ilvl w:val="0"/>
          <w:numId w:val="35"/>
        </w:numPr>
        <w:tabs>
          <w:tab w:val="clear" w:pos="720"/>
        </w:tabs>
        <w:ind w:left="0" w:firstLine="0"/>
        <w:jc w:val="both"/>
        <w:rPr>
          <w:sz w:val="24"/>
          <w:szCs w:val="24"/>
        </w:rPr>
      </w:pPr>
      <w:r>
        <w:rPr>
          <w:sz w:val="24"/>
          <w:szCs w:val="24"/>
        </w:rPr>
        <w:t>The three departments are centralized because upper management dictates their production schedules.</w:t>
      </w:r>
    </w:p>
    <w:p w:rsidR="00FC1352" w:rsidRDefault="00FC1352" w:rsidP="00372657">
      <w:pPr>
        <w:jc w:val="both"/>
        <w:rPr>
          <w:sz w:val="24"/>
          <w:szCs w:val="24"/>
        </w:rPr>
      </w:pPr>
    </w:p>
    <w:p w:rsidR="00FC1352" w:rsidRDefault="00FC1352" w:rsidP="00372657">
      <w:pPr>
        <w:numPr>
          <w:ilvl w:val="0"/>
          <w:numId w:val="35"/>
        </w:numPr>
        <w:tabs>
          <w:tab w:val="clear" w:pos="720"/>
        </w:tabs>
        <w:ind w:left="0" w:firstLine="0"/>
        <w:jc w:val="both"/>
        <w:rPr>
          <w:sz w:val="24"/>
          <w:szCs w:val="24"/>
        </w:rPr>
      </w:pPr>
      <w:r>
        <w:rPr>
          <w:sz w:val="24"/>
          <w:szCs w:val="24"/>
        </w:rPr>
        <w:t>A centralized department can be a profit center</w:t>
      </w:r>
      <w:r w:rsidR="00FD7758">
        <w:rPr>
          <w:sz w:val="24"/>
          <w:szCs w:val="24"/>
        </w:rPr>
        <w:t xml:space="preserve">. </w:t>
      </w:r>
      <w:r>
        <w:rPr>
          <w:sz w:val="24"/>
          <w:szCs w:val="24"/>
        </w:rPr>
        <w:t>Centralization relates to the degree of autonomy that a department has for decision making</w:t>
      </w:r>
      <w:r w:rsidR="00FD7758">
        <w:rPr>
          <w:sz w:val="24"/>
          <w:szCs w:val="24"/>
        </w:rPr>
        <w:t xml:space="preserve">. </w:t>
      </w:r>
      <w:r>
        <w:rPr>
          <w:sz w:val="24"/>
          <w:szCs w:val="24"/>
        </w:rPr>
        <w:t>This concept is independent of the type of responsibility center used to ev</w:t>
      </w:r>
      <w:r w:rsidR="00DD3D07">
        <w:rPr>
          <w:sz w:val="24"/>
          <w:szCs w:val="24"/>
        </w:rPr>
        <w:t>aluate performance (for example the Glass Department could be</w:t>
      </w:r>
      <w:r>
        <w:rPr>
          <w:sz w:val="24"/>
          <w:szCs w:val="24"/>
        </w:rPr>
        <w:t xml:space="preserve"> a profit center</w:t>
      </w:r>
      <w:r w:rsidR="00DD3D07">
        <w:rPr>
          <w:sz w:val="24"/>
          <w:szCs w:val="24"/>
        </w:rPr>
        <w:t xml:space="preserve"> if upper management chooses a transfer price for the glass transferred from the Glass to the Wood and Metal Departments)</w:t>
      </w:r>
      <w:r w:rsidR="00FD7758">
        <w:rPr>
          <w:sz w:val="24"/>
          <w:szCs w:val="24"/>
        </w:rPr>
        <w:t xml:space="preserve">. </w:t>
      </w:r>
      <w:r w:rsidR="00DD3D07">
        <w:rPr>
          <w:sz w:val="24"/>
          <w:szCs w:val="24"/>
        </w:rPr>
        <w:t xml:space="preserve">A </w:t>
      </w:r>
      <w:r>
        <w:rPr>
          <w:sz w:val="24"/>
          <w:szCs w:val="24"/>
        </w:rPr>
        <w:t>department may be organized as</w:t>
      </w:r>
      <w:r w:rsidR="00DD3D07">
        <w:rPr>
          <w:sz w:val="24"/>
          <w:szCs w:val="24"/>
        </w:rPr>
        <w:t xml:space="preserve"> a profit center</w:t>
      </w:r>
      <w:r w:rsidR="00372657">
        <w:rPr>
          <w:sz w:val="24"/>
          <w:szCs w:val="24"/>
        </w:rPr>
        <w:t>,</w:t>
      </w:r>
      <w:r w:rsidR="00DD3D07">
        <w:rPr>
          <w:sz w:val="24"/>
          <w:szCs w:val="24"/>
        </w:rPr>
        <w:t xml:space="preserve"> but it will be centralized if it has</w:t>
      </w:r>
      <w:r>
        <w:rPr>
          <w:sz w:val="24"/>
          <w:szCs w:val="24"/>
        </w:rPr>
        <w:t xml:space="preserve"> little freedom in making decisions</w:t>
      </w:r>
      <w:r w:rsidR="00FD7758">
        <w:rPr>
          <w:sz w:val="24"/>
          <w:szCs w:val="24"/>
        </w:rPr>
        <w:t xml:space="preserve">. </w:t>
      </w:r>
    </w:p>
    <w:p w:rsidR="00151CA4" w:rsidRDefault="00151CA4" w:rsidP="00372657">
      <w:pPr>
        <w:jc w:val="both"/>
        <w:rPr>
          <w:sz w:val="24"/>
          <w:szCs w:val="24"/>
        </w:rPr>
      </w:pPr>
    </w:p>
    <w:p w:rsidR="008E4B06" w:rsidRDefault="00151CA4" w:rsidP="00372657">
      <w:pPr>
        <w:numPr>
          <w:ilvl w:val="0"/>
          <w:numId w:val="35"/>
        </w:numPr>
        <w:tabs>
          <w:tab w:val="left" w:pos="720"/>
        </w:tabs>
        <w:ind w:left="1080" w:hanging="1080"/>
        <w:jc w:val="both"/>
        <w:rPr>
          <w:sz w:val="24"/>
          <w:szCs w:val="24"/>
        </w:rPr>
      </w:pPr>
      <w:r>
        <w:rPr>
          <w:sz w:val="24"/>
          <w:szCs w:val="24"/>
        </w:rPr>
        <w:t>a</w:t>
      </w:r>
      <w:r w:rsidR="00372657">
        <w:rPr>
          <w:sz w:val="24"/>
          <w:szCs w:val="24"/>
        </w:rPr>
        <w:t>.</w:t>
      </w:r>
      <w:r>
        <w:rPr>
          <w:sz w:val="24"/>
          <w:szCs w:val="24"/>
        </w:rPr>
        <w:t xml:space="preserve">  With these changes, Fenster will be moving toward a more decentralized environment because </w:t>
      </w:r>
      <w:r w:rsidR="00DD3D07">
        <w:rPr>
          <w:sz w:val="24"/>
          <w:szCs w:val="24"/>
        </w:rPr>
        <w:t>each department will</w:t>
      </w:r>
      <w:r>
        <w:rPr>
          <w:sz w:val="24"/>
          <w:szCs w:val="24"/>
        </w:rPr>
        <w:t xml:space="preserve"> have more local decision-making authority, </w:t>
      </w:r>
      <w:r w:rsidR="004D0B0E">
        <w:rPr>
          <w:sz w:val="24"/>
          <w:szCs w:val="24"/>
        </w:rPr>
        <w:t xml:space="preserve">such as </w:t>
      </w:r>
      <w:r w:rsidR="00DD3D07">
        <w:rPr>
          <w:sz w:val="24"/>
          <w:szCs w:val="24"/>
        </w:rPr>
        <w:t xml:space="preserve">the ability </w:t>
      </w:r>
      <w:r w:rsidR="004D0B0E">
        <w:rPr>
          <w:sz w:val="24"/>
          <w:szCs w:val="24"/>
        </w:rPr>
        <w:t xml:space="preserve">to set </w:t>
      </w:r>
      <w:r w:rsidR="00DD3D07">
        <w:rPr>
          <w:sz w:val="24"/>
          <w:szCs w:val="24"/>
        </w:rPr>
        <w:t>its</w:t>
      </w:r>
      <w:r w:rsidR="004D0B0E">
        <w:rPr>
          <w:sz w:val="24"/>
          <w:szCs w:val="24"/>
        </w:rPr>
        <w:t xml:space="preserve"> own producti</w:t>
      </w:r>
      <w:r w:rsidR="00DD3D07">
        <w:rPr>
          <w:sz w:val="24"/>
          <w:szCs w:val="24"/>
        </w:rPr>
        <w:t>on schedule</w:t>
      </w:r>
      <w:r w:rsidR="004D0B0E">
        <w:rPr>
          <w:sz w:val="24"/>
          <w:szCs w:val="24"/>
        </w:rPr>
        <w:t>, buy and sell products in the external market</w:t>
      </w:r>
      <w:r w:rsidR="0038173F">
        <w:rPr>
          <w:sz w:val="24"/>
          <w:szCs w:val="24"/>
        </w:rPr>
        <w:t>,</w:t>
      </w:r>
      <w:r w:rsidR="004D0B0E">
        <w:rPr>
          <w:sz w:val="24"/>
          <w:szCs w:val="24"/>
        </w:rPr>
        <w:t xml:space="preserve"> </w:t>
      </w:r>
      <w:r>
        <w:rPr>
          <w:sz w:val="24"/>
          <w:szCs w:val="24"/>
        </w:rPr>
        <w:t>and negotiate transfer prices</w:t>
      </w:r>
      <w:r w:rsidR="00FD7758">
        <w:rPr>
          <w:sz w:val="24"/>
          <w:szCs w:val="24"/>
        </w:rPr>
        <w:t xml:space="preserve">. </w:t>
      </w:r>
      <w:r>
        <w:rPr>
          <w:sz w:val="24"/>
          <w:szCs w:val="24"/>
        </w:rPr>
        <w:t>These changes also make all three departments profit centers (rather than cost centers) because the managers of each department are responsible for both costs and revenues.</w:t>
      </w:r>
    </w:p>
    <w:p w:rsidR="008E4B06" w:rsidRDefault="00372657" w:rsidP="00372657">
      <w:pPr>
        <w:tabs>
          <w:tab w:val="left" w:pos="720"/>
        </w:tabs>
        <w:ind w:left="1080" w:hanging="1080"/>
        <w:jc w:val="both"/>
        <w:rPr>
          <w:sz w:val="24"/>
          <w:szCs w:val="24"/>
        </w:rPr>
      </w:pPr>
      <w:r>
        <w:rPr>
          <w:sz w:val="24"/>
          <w:szCs w:val="24"/>
        </w:rPr>
        <w:tab/>
      </w:r>
      <w:r w:rsidR="008E4B06">
        <w:rPr>
          <w:sz w:val="24"/>
          <w:szCs w:val="24"/>
        </w:rPr>
        <w:t>b</w:t>
      </w:r>
      <w:r>
        <w:rPr>
          <w:sz w:val="24"/>
          <w:szCs w:val="24"/>
        </w:rPr>
        <w:t>.</w:t>
      </w:r>
      <w:r w:rsidR="008E4B06">
        <w:rPr>
          <w:sz w:val="24"/>
          <w:szCs w:val="24"/>
        </w:rPr>
        <w:t xml:space="preserve">  I would recommend that upper management evaluate the three departments as profit centers because pr</w:t>
      </w:r>
      <w:r w:rsidR="00DD3D07">
        <w:rPr>
          <w:sz w:val="24"/>
          <w:szCs w:val="24"/>
        </w:rPr>
        <w:t>ofits would be a good indicator</w:t>
      </w:r>
      <w:r w:rsidR="008E4B06">
        <w:rPr>
          <w:sz w:val="24"/>
          <w:szCs w:val="24"/>
        </w:rPr>
        <w:t xml:space="preserve"> of </w:t>
      </w:r>
      <w:r w:rsidR="0038173F">
        <w:rPr>
          <w:sz w:val="24"/>
          <w:szCs w:val="24"/>
        </w:rPr>
        <w:t>the performance of each department</w:t>
      </w:r>
      <w:r w:rsidR="008E4B06">
        <w:rPr>
          <w:sz w:val="24"/>
          <w:szCs w:val="24"/>
        </w:rPr>
        <w:t>.</w:t>
      </w:r>
    </w:p>
    <w:p w:rsidR="00FC1352" w:rsidRPr="00475327" w:rsidRDefault="00FC1352" w:rsidP="00FC1352">
      <w:pPr>
        <w:rPr>
          <w:sz w:val="24"/>
          <w:szCs w:val="24"/>
        </w:rPr>
      </w:pPr>
    </w:p>
    <w:p w:rsidR="0038173F" w:rsidRPr="00624388" w:rsidRDefault="0038173F" w:rsidP="0038173F">
      <w:pPr>
        <w:tabs>
          <w:tab w:val="left" w:pos="720"/>
          <w:tab w:val="left" w:pos="1800"/>
        </w:tabs>
        <w:rPr>
          <w:b/>
          <w:sz w:val="24"/>
          <w:szCs w:val="24"/>
        </w:rPr>
      </w:pPr>
      <w:r w:rsidRPr="00624388">
        <w:rPr>
          <w:b/>
          <w:sz w:val="24"/>
          <w:szCs w:val="24"/>
        </w:rPr>
        <w:t>22-18</w:t>
      </w:r>
      <w:r w:rsidRPr="00624388">
        <w:rPr>
          <w:b/>
          <w:sz w:val="24"/>
          <w:szCs w:val="24"/>
        </w:rPr>
        <w:tab/>
      </w:r>
      <w:r w:rsidRPr="00624388">
        <w:rPr>
          <w:sz w:val="24"/>
          <w:szCs w:val="24"/>
        </w:rPr>
        <w:t xml:space="preserve">(15 min.)   </w:t>
      </w:r>
      <w:r>
        <w:rPr>
          <w:b/>
          <w:sz w:val="24"/>
          <w:szCs w:val="24"/>
        </w:rPr>
        <w:t>Benefits and costs of decentralization</w:t>
      </w:r>
      <w:r w:rsidRPr="00624388">
        <w:rPr>
          <w:b/>
          <w:sz w:val="24"/>
          <w:szCs w:val="24"/>
        </w:rPr>
        <w:t>.</w:t>
      </w:r>
    </w:p>
    <w:p w:rsidR="0038173F" w:rsidRDefault="0038173F" w:rsidP="0038173F">
      <w:pPr>
        <w:pStyle w:val="BodyText"/>
        <w:tabs>
          <w:tab w:val="left" w:pos="720"/>
        </w:tabs>
      </w:pPr>
    </w:p>
    <w:p w:rsidR="0038173F" w:rsidRDefault="0038173F" w:rsidP="0038173F">
      <w:pPr>
        <w:pStyle w:val="BodyText"/>
        <w:tabs>
          <w:tab w:val="left" w:pos="720"/>
        </w:tabs>
      </w:pPr>
      <w:r>
        <w:t>1.</w:t>
      </w:r>
      <w:r>
        <w:tab/>
        <w:t>Health Source has a centralized structure</w:t>
      </w:r>
      <w:r w:rsidR="00FD7758">
        <w:t xml:space="preserve">. </w:t>
      </w:r>
      <w:r>
        <w:t>Individual managers have little autonomy in decision</w:t>
      </w:r>
      <w:r w:rsidR="00372657">
        <w:t xml:space="preserve"> </w:t>
      </w:r>
      <w:r>
        <w:t>making.</w:t>
      </w:r>
    </w:p>
    <w:p w:rsidR="0038173F" w:rsidRDefault="0038173F" w:rsidP="0038173F">
      <w:pPr>
        <w:pStyle w:val="BodyText"/>
        <w:tabs>
          <w:tab w:val="left" w:pos="720"/>
        </w:tabs>
      </w:pPr>
    </w:p>
    <w:p w:rsidR="0038173F" w:rsidRDefault="0038173F" w:rsidP="0038173F">
      <w:pPr>
        <w:pStyle w:val="BodyText"/>
        <w:tabs>
          <w:tab w:val="left" w:pos="720"/>
        </w:tabs>
      </w:pPr>
      <w:r>
        <w:t>2.</w:t>
      </w:r>
      <w:r>
        <w:tab/>
        <w:t>Harvest Moon has a decentralized structure</w:t>
      </w:r>
      <w:r w:rsidR="00FD7758">
        <w:t xml:space="preserve">. </w:t>
      </w:r>
      <w:r>
        <w:t>Store managers have significant autonomy</w:t>
      </w:r>
      <w:r w:rsidR="00FD7758">
        <w:t xml:space="preserve">. </w:t>
      </w:r>
      <w:r>
        <w:t>They are able to customize product offerings, negotiate purchases with local farmers, and can even influence store expansion decisions</w:t>
      </w:r>
      <w:r w:rsidR="00FD7758">
        <w:t xml:space="preserve">. </w:t>
      </w:r>
    </w:p>
    <w:p w:rsidR="0038173F" w:rsidRDefault="0038173F" w:rsidP="0038173F">
      <w:pPr>
        <w:pStyle w:val="BodyText"/>
        <w:tabs>
          <w:tab w:val="left" w:pos="720"/>
        </w:tabs>
      </w:pPr>
    </w:p>
    <w:p w:rsidR="0038173F" w:rsidRDefault="0038173F" w:rsidP="0038173F">
      <w:pPr>
        <w:pStyle w:val="BodyText"/>
        <w:tabs>
          <w:tab w:val="left" w:pos="720"/>
        </w:tabs>
      </w:pPr>
      <w:r>
        <w:t>Benefits of a decentralized structure include:  greater responsiveness to local needs and local opportunities, gains from faster decision making, increased motivation and personal commitment of store managers, and freedom of corporate managers to concentrate on strategic planning.</w:t>
      </w:r>
    </w:p>
    <w:p w:rsidR="0038173F" w:rsidRDefault="0038173F" w:rsidP="0038173F">
      <w:pPr>
        <w:pStyle w:val="BodyText"/>
        <w:tabs>
          <w:tab w:val="left" w:pos="720"/>
        </w:tabs>
      </w:pPr>
    </w:p>
    <w:p w:rsidR="0038173F" w:rsidRDefault="0038173F" w:rsidP="0038173F">
      <w:pPr>
        <w:pStyle w:val="BodyText"/>
        <w:tabs>
          <w:tab w:val="left" w:pos="720"/>
        </w:tabs>
      </w:pPr>
      <w:r>
        <w:t>Costs of a decentralized structure include:  potential for suboptimal decision making, shift of store managers’ focus away from company as a whole, increased cost of information gathering, and duplication of effort.</w:t>
      </w:r>
    </w:p>
    <w:p w:rsidR="0038173F" w:rsidRDefault="0038173F" w:rsidP="0038173F">
      <w:pPr>
        <w:pStyle w:val="BodyText"/>
        <w:tabs>
          <w:tab w:val="left" w:pos="720"/>
        </w:tabs>
      </w:pPr>
    </w:p>
    <w:p w:rsidR="0038173F" w:rsidRDefault="0038173F" w:rsidP="0038173F">
      <w:pPr>
        <w:pStyle w:val="BodyText"/>
        <w:tabs>
          <w:tab w:val="left" w:pos="720"/>
        </w:tabs>
      </w:pPr>
      <w:r>
        <w:t>3.</w:t>
      </w:r>
      <w:r>
        <w:tab/>
        <w:t>The stores in the Health Source chain would be considered profit centers</w:t>
      </w:r>
      <w:r w:rsidR="00FD7758">
        <w:t xml:space="preserve">. </w:t>
      </w:r>
      <w:r>
        <w:t>Store managers are responsible for store revenues and costs, and as such, would be evaluated based on operating income</w:t>
      </w:r>
      <w:r w:rsidR="00FD7758">
        <w:t xml:space="preserve">. </w:t>
      </w:r>
      <w:r>
        <w:t>Harvest Moon store managers would be considered investment center managers, as they also make, or at least influence, capital investment decisions</w:t>
      </w:r>
      <w:r w:rsidR="00FD7758">
        <w:t xml:space="preserve">. </w:t>
      </w:r>
      <w:r>
        <w:t>They would be evaluated based on return on investment or residual income.</w:t>
      </w:r>
    </w:p>
    <w:p w:rsidR="0038173F" w:rsidRDefault="0038173F" w:rsidP="0038173F">
      <w:pPr>
        <w:pStyle w:val="BodyText"/>
        <w:tabs>
          <w:tab w:val="left" w:pos="720"/>
        </w:tabs>
      </w:pPr>
    </w:p>
    <w:p w:rsidR="0038173F" w:rsidRDefault="0038173F" w:rsidP="0038173F">
      <w:pPr>
        <w:pStyle w:val="BodyText"/>
        <w:tabs>
          <w:tab w:val="left" w:pos="720"/>
        </w:tabs>
      </w:pPr>
      <w:r>
        <w:t>4.</w:t>
      </w:r>
      <w:r>
        <w:tab/>
        <w:t>Jackson must be attentive to the fact that Harvest Moon managers have enjoyed significant freedom to make decisions about their own stores</w:t>
      </w:r>
      <w:r w:rsidR="00FD7758">
        <w:t xml:space="preserve">. </w:t>
      </w:r>
      <w:r>
        <w:t>Jackson will need to carefully blend the two corporate cultures, and communicate to store managers that their input and efforts are valued</w:t>
      </w:r>
      <w:r w:rsidR="00FD7758">
        <w:t xml:space="preserve">. </w:t>
      </w:r>
      <w:r>
        <w:t>Bonuses and other rewards must be aligned with the corporation’s best interests</w:t>
      </w:r>
      <w:r w:rsidR="00FD7758">
        <w:t xml:space="preserve">. </w:t>
      </w:r>
      <w:r>
        <w:t xml:space="preserve">Specifically, Jackson should discourage price competition between stores and encourage </w:t>
      </w:r>
      <w:r>
        <w:lastRenderedPageBreak/>
        <w:t>cooperation among store managers</w:t>
      </w:r>
      <w:r w:rsidR="00FD7758">
        <w:t xml:space="preserve">. </w:t>
      </w:r>
      <w:r>
        <w:t>For example, store managers should be rewarded based on achieving both store-specific and corporate-wide profitability goals</w:t>
      </w:r>
      <w:r w:rsidR="00FD7758">
        <w:t xml:space="preserve">. </w:t>
      </w:r>
      <w:r>
        <w:t xml:space="preserve">  </w:t>
      </w:r>
    </w:p>
    <w:p w:rsidR="00A337BE" w:rsidRDefault="00A337BE" w:rsidP="0038173F">
      <w:pPr>
        <w:tabs>
          <w:tab w:val="left" w:pos="720"/>
          <w:tab w:val="left" w:pos="1800"/>
        </w:tabs>
        <w:jc w:val="both"/>
        <w:rPr>
          <w:sz w:val="24"/>
        </w:rPr>
      </w:pPr>
    </w:p>
    <w:p w:rsidR="001004BA" w:rsidRPr="00624388" w:rsidRDefault="001004BA" w:rsidP="001004BA">
      <w:pPr>
        <w:tabs>
          <w:tab w:val="left" w:pos="720"/>
        </w:tabs>
        <w:ind w:left="1800" w:hanging="1800"/>
        <w:jc w:val="both"/>
        <w:rPr>
          <w:sz w:val="24"/>
          <w:szCs w:val="24"/>
        </w:rPr>
      </w:pPr>
      <w:r w:rsidRPr="00624388">
        <w:rPr>
          <w:b/>
          <w:sz w:val="24"/>
          <w:szCs w:val="24"/>
        </w:rPr>
        <w:t>22-</w:t>
      </w:r>
      <w:r>
        <w:rPr>
          <w:b/>
          <w:sz w:val="24"/>
          <w:szCs w:val="24"/>
        </w:rPr>
        <w:t>19</w:t>
      </w:r>
      <w:r w:rsidRPr="00624388">
        <w:rPr>
          <w:sz w:val="24"/>
          <w:szCs w:val="24"/>
        </w:rPr>
        <w:tab/>
        <w:t>(30 min.)</w:t>
      </w:r>
      <w:r>
        <w:rPr>
          <w:sz w:val="24"/>
          <w:szCs w:val="24"/>
        </w:rPr>
        <w:tab/>
      </w:r>
      <w:r w:rsidRPr="00624388">
        <w:rPr>
          <w:b/>
          <w:sz w:val="24"/>
          <w:szCs w:val="24"/>
        </w:rPr>
        <w:t>Transfer-pricing methods, goal congruence.</w:t>
      </w:r>
    </w:p>
    <w:p w:rsidR="001004BA" w:rsidRDefault="001004BA" w:rsidP="001004BA">
      <w:pPr>
        <w:tabs>
          <w:tab w:val="left" w:pos="720"/>
          <w:tab w:val="left" w:pos="1260"/>
        </w:tabs>
        <w:ind w:left="1260" w:hanging="1260"/>
        <w:jc w:val="both"/>
        <w:rPr>
          <w:sz w:val="24"/>
        </w:rPr>
      </w:pPr>
    </w:p>
    <w:p w:rsidR="001004BA" w:rsidRDefault="001004BA" w:rsidP="001004BA">
      <w:pPr>
        <w:tabs>
          <w:tab w:val="left" w:pos="720"/>
          <w:tab w:val="left" w:pos="900"/>
          <w:tab w:val="right" w:pos="5300"/>
        </w:tabs>
        <w:rPr>
          <w:sz w:val="24"/>
        </w:rPr>
      </w:pPr>
      <w:r>
        <w:rPr>
          <w:sz w:val="24"/>
        </w:rPr>
        <w:t>1.</w:t>
      </w:r>
      <w:r>
        <w:rPr>
          <w:sz w:val="24"/>
        </w:rPr>
        <w:tab/>
      </w:r>
      <w:r>
        <w:rPr>
          <w:i/>
          <w:sz w:val="24"/>
        </w:rPr>
        <w:t>Alternative 1:</w:t>
      </w:r>
      <w:r>
        <w:rPr>
          <w:sz w:val="24"/>
        </w:rPr>
        <w:t xml:space="preserve">  Sell as raw lumber for $200 per 100 board feet:</w:t>
      </w:r>
    </w:p>
    <w:p w:rsidR="001004BA" w:rsidRDefault="001004BA" w:rsidP="001004BA">
      <w:pPr>
        <w:tabs>
          <w:tab w:val="left" w:pos="540"/>
          <w:tab w:val="left" w:pos="900"/>
          <w:tab w:val="right" w:pos="5300"/>
        </w:tabs>
        <w:rPr>
          <w:sz w:val="24"/>
        </w:rPr>
      </w:pPr>
      <w:r>
        <w:rPr>
          <w:sz w:val="24"/>
        </w:rPr>
        <w:tab/>
      </w:r>
    </w:p>
    <w:p w:rsidR="001004BA" w:rsidRDefault="001004BA" w:rsidP="001004BA">
      <w:pPr>
        <w:pStyle w:val="Heading7"/>
        <w:tabs>
          <w:tab w:val="clear" w:pos="360"/>
          <w:tab w:val="clear" w:pos="630"/>
          <w:tab w:val="clear" w:pos="5310"/>
          <w:tab w:val="clear" w:pos="5580"/>
          <w:tab w:val="clear" w:pos="7290"/>
          <w:tab w:val="clear" w:pos="8370"/>
          <w:tab w:val="left" w:pos="540"/>
          <w:tab w:val="left" w:pos="900"/>
          <w:tab w:val="left" w:pos="4860"/>
          <w:tab w:val="right" w:pos="5300"/>
        </w:tabs>
      </w:pPr>
      <w:r>
        <w:tab/>
      </w:r>
      <w:r>
        <w:tab/>
        <w:t>Revenue</w:t>
      </w:r>
      <w:r>
        <w:tab/>
        <w:t>$200</w:t>
      </w:r>
    </w:p>
    <w:p w:rsidR="001004BA" w:rsidRDefault="001004BA" w:rsidP="001004BA">
      <w:pPr>
        <w:tabs>
          <w:tab w:val="left" w:pos="540"/>
          <w:tab w:val="left" w:pos="900"/>
          <w:tab w:val="left" w:pos="4860"/>
          <w:tab w:val="right" w:pos="5300"/>
        </w:tabs>
        <w:rPr>
          <w:sz w:val="24"/>
        </w:rPr>
      </w:pPr>
      <w:r>
        <w:rPr>
          <w:sz w:val="24"/>
        </w:rPr>
        <w:tab/>
      </w:r>
      <w:r>
        <w:rPr>
          <w:sz w:val="24"/>
        </w:rPr>
        <w:tab/>
        <w:t>Variable costs</w:t>
      </w:r>
      <w:r>
        <w:rPr>
          <w:sz w:val="24"/>
        </w:rPr>
        <w:tab/>
      </w:r>
      <w:r>
        <w:rPr>
          <w:sz w:val="24"/>
          <w:u w:val="single"/>
        </w:rPr>
        <w:t xml:space="preserve">  100</w:t>
      </w:r>
    </w:p>
    <w:p w:rsidR="001004BA" w:rsidRDefault="001004BA" w:rsidP="001004BA">
      <w:pPr>
        <w:tabs>
          <w:tab w:val="left" w:pos="540"/>
          <w:tab w:val="left" w:pos="900"/>
          <w:tab w:val="left" w:pos="4860"/>
        </w:tabs>
        <w:rPr>
          <w:sz w:val="24"/>
          <w:u w:val="double"/>
        </w:rPr>
      </w:pPr>
      <w:r>
        <w:rPr>
          <w:sz w:val="24"/>
        </w:rPr>
        <w:tab/>
      </w:r>
      <w:r>
        <w:rPr>
          <w:sz w:val="24"/>
        </w:rPr>
        <w:tab/>
        <w:t>Contribution margin</w:t>
      </w:r>
      <w:r>
        <w:rPr>
          <w:sz w:val="24"/>
        </w:rPr>
        <w:tab/>
      </w:r>
      <w:r>
        <w:rPr>
          <w:sz w:val="24"/>
          <w:u w:val="double"/>
        </w:rPr>
        <w:t>$100</w:t>
      </w:r>
      <w:r>
        <w:rPr>
          <w:sz w:val="24"/>
        </w:rPr>
        <w:t xml:space="preserve"> per 100 board feet</w:t>
      </w:r>
    </w:p>
    <w:p w:rsidR="001004BA" w:rsidRDefault="001004BA" w:rsidP="001004BA">
      <w:pPr>
        <w:tabs>
          <w:tab w:val="left" w:pos="540"/>
          <w:tab w:val="left" w:pos="900"/>
          <w:tab w:val="right" w:pos="5300"/>
        </w:tabs>
        <w:rPr>
          <w:sz w:val="24"/>
          <w:u w:val="double"/>
        </w:rPr>
      </w:pPr>
    </w:p>
    <w:p w:rsidR="001004BA" w:rsidRDefault="001004BA" w:rsidP="001004BA">
      <w:pPr>
        <w:tabs>
          <w:tab w:val="left" w:pos="720"/>
          <w:tab w:val="left" w:pos="900"/>
          <w:tab w:val="right" w:pos="5300"/>
        </w:tabs>
        <w:rPr>
          <w:sz w:val="24"/>
        </w:rPr>
      </w:pPr>
      <w:r>
        <w:rPr>
          <w:sz w:val="24"/>
        </w:rPr>
        <w:tab/>
      </w:r>
      <w:r>
        <w:rPr>
          <w:i/>
          <w:sz w:val="24"/>
        </w:rPr>
        <w:t>Alternative 2:</w:t>
      </w:r>
      <w:r>
        <w:rPr>
          <w:sz w:val="24"/>
        </w:rPr>
        <w:t xml:space="preserve">  Sell as finished lumber for $275 per 100 board feet:</w:t>
      </w:r>
    </w:p>
    <w:p w:rsidR="001004BA" w:rsidRDefault="001004BA" w:rsidP="001004BA">
      <w:pPr>
        <w:tabs>
          <w:tab w:val="left" w:pos="540"/>
          <w:tab w:val="left" w:pos="900"/>
          <w:tab w:val="right" w:pos="5300"/>
        </w:tabs>
        <w:rPr>
          <w:sz w:val="24"/>
        </w:rPr>
      </w:pPr>
    </w:p>
    <w:p w:rsidR="001004BA" w:rsidRDefault="001004BA" w:rsidP="001004BA">
      <w:pPr>
        <w:pStyle w:val="Heading7"/>
        <w:tabs>
          <w:tab w:val="clear" w:pos="360"/>
          <w:tab w:val="clear" w:pos="630"/>
          <w:tab w:val="clear" w:pos="5310"/>
          <w:tab w:val="clear" w:pos="5580"/>
          <w:tab w:val="clear" w:pos="7290"/>
          <w:tab w:val="clear" w:pos="8370"/>
          <w:tab w:val="left" w:pos="540"/>
          <w:tab w:val="left" w:pos="900"/>
          <w:tab w:val="left" w:pos="4770"/>
        </w:tabs>
      </w:pPr>
      <w:r>
        <w:tab/>
      </w:r>
      <w:r>
        <w:tab/>
        <w:t>Revenue</w:t>
      </w:r>
      <w:r>
        <w:tab/>
        <w:t>$275</w:t>
      </w:r>
    </w:p>
    <w:p w:rsidR="001004BA" w:rsidRDefault="001004BA" w:rsidP="001004BA">
      <w:pPr>
        <w:tabs>
          <w:tab w:val="left" w:pos="540"/>
          <w:tab w:val="left" w:pos="900"/>
          <w:tab w:val="right" w:pos="5300"/>
        </w:tabs>
        <w:rPr>
          <w:sz w:val="24"/>
        </w:rPr>
      </w:pPr>
      <w:r>
        <w:rPr>
          <w:sz w:val="24"/>
        </w:rPr>
        <w:tab/>
      </w:r>
      <w:r>
        <w:rPr>
          <w:sz w:val="24"/>
        </w:rPr>
        <w:tab/>
        <w:t>Variable costs:</w:t>
      </w:r>
    </w:p>
    <w:p w:rsidR="001004BA" w:rsidRDefault="001004BA" w:rsidP="001004BA">
      <w:pPr>
        <w:tabs>
          <w:tab w:val="left" w:pos="540"/>
          <w:tab w:val="left" w:pos="1160"/>
          <w:tab w:val="right" w:pos="4140"/>
          <w:tab w:val="right" w:pos="5300"/>
        </w:tabs>
        <w:rPr>
          <w:sz w:val="24"/>
        </w:rPr>
      </w:pPr>
      <w:r>
        <w:rPr>
          <w:sz w:val="24"/>
        </w:rPr>
        <w:tab/>
      </w:r>
      <w:r>
        <w:rPr>
          <w:sz w:val="24"/>
        </w:rPr>
        <w:tab/>
        <w:t>Raw lumber</w:t>
      </w:r>
      <w:r>
        <w:rPr>
          <w:sz w:val="24"/>
        </w:rPr>
        <w:tab/>
        <w:t>$100</w:t>
      </w:r>
    </w:p>
    <w:p w:rsidR="001004BA" w:rsidRDefault="001004BA" w:rsidP="001004BA">
      <w:pPr>
        <w:tabs>
          <w:tab w:val="left" w:pos="540"/>
          <w:tab w:val="left" w:pos="1160"/>
          <w:tab w:val="right" w:pos="4140"/>
          <w:tab w:val="left" w:pos="4770"/>
        </w:tabs>
        <w:rPr>
          <w:sz w:val="24"/>
        </w:rPr>
      </w:pPr>
      <w:r>
        <w:rPr>
          <w:sz w:val="24"/>
        </w:rPr>
        <w:tab/>
      </w:r>
      <w:r>
        <w:rPr>
          <w:sz w:val="24"/>
        </w:rPr>
        <w:tab/>
        <w:t>Finished lumber</w:t>
      </w:r>
      <w:r>
        <w:rPr>
          <w:sz w:val="24"/>
        </w:rPr>
        <w:tab/>
      </w:r>
      <w:r>
        <w:rPr>
          <w:sz w:val="24"/>
          <w:u w:val="single"/>
        </w:rPr>
        <w:t xml:space="preserve">  125</w:t>
      </w:r>
      <w:r>
        <w:rPr>
          <w:sz w:val="24"/>
        </w:rPr>
        <w:tab/>
      </w:r>
      <w:r>
        <w:rPr>
          <w:sz w:val="24"/>
          <w:u w:val="single"/>
        </w:rPr>
        <w:t xml:space="preserve">  225</w:t>
      </w:r>
    </w:p>
    <w:p w:rsidR="001004BA" w:rsidRDefault="001004BA" w:rsidP="001004BA">
      <w:pPr>
        <w:tabs>
          <w:tab w:val="left" w:pos="540"/>
          <w:tab w:val="left" w:pos="900"/>
          <w:tab w:val="left" w:pos="4770"/>
        </w:tabs>
        <w:rPr>
          <w:sz w:val="24"/>
          <w:u w:val="double"/>
        </w:rPr>
      </w:pPr>
      <w:r>
        <w:rPr>
          <w:sz w:val="24"/>
        </w:rPr>
        <w:tab/>
      </w:r>
      <w:r>
        <w:rPr>
          <w:sz w:val="24"/>
        </w:rPr>
        <w:tab/>
        <w:t>Contribution margin</w:t>
      </w:r>
      <w:r>
        <w:rPr>
          <w:sz w:val="24"/>
        </w:rPr>
        <w:tab/>
      </w:r>
      <w:r>
        <w:rPr>
          <w:sz w:val="24"/>
          <w:u w:val="double"/>
        </w:rPr>
        <w:t>$  50</w:t>
      </w:r>
      <w:r>
        <w:rPr>
          <w:sz w:val="24"/>
        </w:rPr>
        <w:t xml:space="preserve"> per 100 board feet</w:t>
      </w:r>
    </w:p>
    <w:p w:rsidR="001004BA" w:rsidRDefault="001004BA" w:rsidP="001004BA">
      <w:pPr>
        <w:tabs>
          <w:tab w:val="left" w:pos="540"/>
          <w:tab w:val="left" w:pos="900"/>
          <w:tab w:val="right" w:pos="5300"/>
        </w:tabs>
        <w:rPr>
          <w:sz w:val="24"/>
          <w:u w:val="double"/>
        </w:rPr>
      </w:pPr>
    </w:p>
    <w:p w:rsidR="001004BA" w:rsidRDefault="001004BA" w:rsidP="001004BA">
      <w:pPr>
        <w:pStyle w:val="BodyText"/>
        <w:tabs>
          <w:tab w:val="left" w:pos="540"/>
          <w:tab w:val="left" w:pos="900"/>
          <w:tab w:val="right" w:pos="5300"/>
        </w:tabs>
      </w:pPr>
      <w:r>
        <w:t>British Columbia Lumber will maximize its total contribution margin by selling lumber in its raw form.</w:t>
      </w:r>
    </w:p>
    <w:p w:rsidR="001004BA" w:rsidRDefault="001004BA" w:rsidP="001004BA">
      <w:pPr>
        <w:tabs>
          <w:tab w:val="left" w:pos="720"/>
          <w:tab w:val="left" w:pos="900"/>
          <w:tab w:val="right" w:pos="5300"/>
        </w:tabs>
        <w:jc w:val="both"/>
        <w:rPr>
          <w:sz w:val="24"/>
        </w:rPr>
      </w:pPr>
      <w:r>
        <w:rPr>
          <w:sz w:val="24"/>
        </w:rPr>
        <w:tab/>
        <w:t>An alternative approach is to examine the incremental revenues and incremental costs in the Finished Lumber Division:</w:t>
      </w:r>
    </w:p>
    <w:p w:rsidR="001004BA" w:rsidRDefault="001004BA" w:rsidP="001004BA">
      <w:pPr>
        <w:tabs>
          <w:tab w:val="left" w:pos="540"/>
          <w:tab w:val="left" w:pos="900"/>
          <w:tab w:val="right" w:pos="5300"/>
        </w:tabs>
        <w:jc w:val="both"/>
        <w:rPr>
          <w:sz w:val="24"/>
        </w:rPr>
      </w:pPr>
    </w:p>
    <w:p w:rsidR="001004BA" w:rsidRDefault="001004BA" w:rsidP="001004BA">
      <w:pPr>
        <w:pStyle w:val="Heading7"/>
        <w:tabs>
          <w:tab w:val="clear" w:pos="360"/>
          <w:tab w:val="clear" w:pos="630"/>
          <w:tab w:val="clear" w:pos="5580"/>
          <w:tab w:val="clear" w:pos="7290"/>
          <w:tab w:val="clear" w:pos="8370"/>
          <w:tab w:val="left" w:pos="540"/>
          <w:tab w:val="left" w:pos="900"/>
          <w:tab w:val="decimal" w:pos="5310"/>
        </w:tabs>
      </w:pPr>
      <w:r>
        <w:tab/>
      </w:r>
      <w:r>
        <w:tab/>
        <w:t>Incremental revenues, $275 – $200</w:t>
      </w:r>
      <w:r>
        <w:tab/>
        <w:t>$  75</w:t>
      </w:r>
    </w:p>
    <w:p w:rsidR="001004BA" w:rsidRDefault="001004BA" w:rsidP="001004BA">
      <w:pPr>
        <w:tabs>
          <w:tab w:val="left" w:pos="540"/>
          <w:tab w:val="left" w:pos="900"/>
          <w:tab w:val="decimal" w:pos="5310"/>
        </w:tabs>
        <w:rPr>
          <w:sz w:val="24"/>
        </w:rPr>
      </w:pPr>
      <w:r>
        <w:rPr>
          <w:sz w:val="24"/>
        </w:rPr>
        <w:tab/>
      </w:r>
      <w:r>
        <w:rPr>
          <w:sz w:val="24"/>
        </w:rPr>
        <w:tab/>
        <w:t>Incremental costs</w:t>
      </w:r>
      <w:r>
        <w:rPr>
          <w:sz w:val="24"/>
        </w:rPr>
        <w:tab/>
      </w:r>
      <w:r>
        <w:rPr>
          <w:sz w:val="24"/>
          <w:u w:val="single"/>
        </w:rPr>
        <w:t xml:space="preserve">   125</w:t>
      </w:r>
    </w:p>
    <w:p w:rsidR="001004BA" w:rsidRDefault="001004BA" w:rsidP="001004BA">
      <w:pPr>
        <w:tabs>
          <w:tab w:val="left" w:pos="540"/>
          <w:tab w:val="left" w:pos="900"/>
          <w:tab w:val="decimal" w:pos="5310"/>
        </w:tabs>
        <w:rPr>
          <w:sz w:val="24"/>
        </w:rPr>
      </w:pPr>
      <w:r>
        <w:rPr>
          <w:sz w:val="24"/>
        </w:rPr>
        <w:tab/>
      </w:r>
      <w:r>
        <w:rPr>
          <w:sz w:val="24"/>
        </w:rPr>
        <w:tab/>
        <w:t>Incremental loss</w:t>
      </w:r>
      <w:r>
        <w:rPr>
          <w:sz w:val="24"/>
        </w:rPr>
        <w:tab/>
      </w:r>
      <w:r>
        <w:rPr>
          <w:sz w:val="24"/>
          <w:u w:val="double"/>
        </w:rPr>
        <w:t>$ (50</w:t>
      </w:r>
      <w:r>
        <w:rPr>
          <w:sz w:val="24"/>
        </w:rPr>
        <w:t>) per 100 board feet</w:t>
      </w:r>
    </w:p>
    <w:p w:rsidR="001004BA" w:rsidRDefault="001004BA" w:rsidP="001004BA">
      <w:pPr>
        <w:tabs>
          <w:tab w:val="left" w:pos="540"/>
          <w:tab w:val="left" w:pos="900"/>
          <w:tab w:val="right" w:pos="5300"/>
        </w:tabs>
        <w:rPr>
          <w:sz w:val="24"/>
        </w:rPr>
      </w:pPr>
    </w:p>
    <w:p w:rsidR="001004BA" w:rsidRDefault="001004BA" w:rsidP="001004BA">
      <w:pPr>
        <w:tabs>
          <w:tab w:val="left" w:pos="720"/>
          <w:tab w:val="left" w:pos="900"/>
          <w:tab w:val="right" w:pos="5300"/>
        </w:tabs>
        <w:rPr>
          <w:sz w:val="24"/>
        </w:rPr>
      </w:pPr>
      <w:r>
        <w:rPr>
          <w:sz w:val="24"/>
        </w:rPr>
        <w:t>2.</w:t>
      </w:r>
      <w:r>
        <w:rPr>
          <w:sz w:val="24"/>
        </w:rPr>
        <w:tab/>
        <w:t>Transfer price at 110% of variable costs:</w:t>
      </w:r>
    </w:p>
    <w:p w:rsidR="001004BA" w:rsidRDefault="001004BA" w:rsidP="001004BA">
      <w:pPr>
        <w:tabs>
          <w:tab w:val="left" w:pos="540"/>
          <w:tab w:val="left" w:pos="900"/>
          <w:tab w:val="right" w:pos="5300"/>
        </w:tabs>
        <w:rPr>
          <w:sz w:val="24"/>
        </w:rPr>
      </w:pPr>
      <w:r>
        <w:rPr>
          <w:sz w:val="24"/>
        </w:rPr>
        <w:tab/>
      </w:r>
      <w:r>
        <w:rPr>
          <w:sz w:val="24"/>
        </w:rPr>
        <w:tab/>
        <w:t xml:space="preserve">=  $100 + ($100 </w:t>
      </w:r>
      <w:r>
        <w:rPr>
          <w:sz w:val="24"/>
        </w:rPr>
        <w:sym w:font="Symbol" w:char="F0B4"/>
      </w:r>
      <w:r>
        <w:rPr>
          <w:sz w:val="24"/>
        </w:rPr>
        <w:t xml:space="preserve"> 0.10)</w:t>
      </w:r>
    </w:p>
    <w:p w:rsidR="001004BA" w:rsidRDefault="001004BA" w:rsidP="001004BA">
      <w:pPr>
        <w:tabs>
          <w:tab w:val="left" w:pos="540"/>
          <w:tab w:val="left" w:pos="900"/>
          <w:tab w:val="right" w:pos="5300"/>
        </w:tabs>
        <w:rPr>
          <w:sz w:val="24"/>
        </w:rPr>
      </w:pPr>
      <w:r>
        <w:rPr>
          <w:sz w:val="24"/>
        </w:rPr>
        <w:tab/>
      </w:r>
      <w:r>
        <w:rPr>
          <w:sz w:val="24"/>
        </w:rPr>
        <w:tab/>
        <w:t>=  $110 per 100 board feet</w:t>
      </w:r>
    </w:p>
    <w:p w:rsidR="001004BA" w:rsidRDefault="001004BA" w:rsidP="001004BA">
      <w:pPr>
        <w:tabs>
          <w:tab w:val="left" w:pos="720"/>
        </w:tabs>
        <w:jc w:val="both"/>
        <w:rPr>
          <w:sz w:val="24"/>
        </w:rPr>
      </w:pPr>
    </w:p>
    <w:tbl>
      <w:tblPr>
        <w:tblW w:w="0" w:type="auto"/>
        <w:tblLayout w:type="fixed"/>
        <w:tblCellMar>
          <w:left w:w="80" w:type="dxa"/>
          <w:right w:w="80" w:type="dxa"/>
        </w:tblCellMar>
        <w:tblLook w:val="0000"/>
      </w:tblPr>
      <w:tblGrid>
        <w:gridCol w:w="3860"/>
        <w:gridCol w:w="2429"/>
        <w:gridCol w:w="2061"/>
      </w:tblGrid>
      <w:tr w:rsidR="001004BA" w:rsidTr="001004BA">
        <w:trPr>
          <w:cantSplit/>
        </w:trPr>
        <w:tc>
          <w:tcPr>
            <w:tcW w:w="3860" w:type="dxa"/>
            <w:tcBorders>
              <w:bottom w:val="single" w:sz="6" w:space="0" w:color="auto"/>
            </w:tcBorders>
          </w:tcPr>
          <w:p w:rsidR="001004BA" w:rsidRDefault="001004BA" w:rsidP="001004BA">
            <w:pPr>
              <w:tabs>
                <w:tab w:val="left" w:pos="720"/>
              </w:tabs>
              <w:rPr>
                <w:sz w:val="24"/>
                <w:u w:val="single"/>
              </w:rPr>
            </w:pPr>
          </w:p>
        </w:tc>
        <w:tc>
          <w:tcPr>
            <w:tcW w:w="2429" w:type="dxa"/>
            <w:tcBorders>
              <w:bottom w:val="single" w:sz="6" w:space="0" w:color="auto"/>
            </w:tcBorders>
          </w:tcPr>
          <w:p w:rsidR="001004BA" w:rsidRDefault="001004BA" w:rsidP="001004BA">
            <w:pPr>
              <w:tabs>
                <w:tab w:val="left" w:pos="720"/>
              </w:tabs>
              <w:jc w:val="center"/>
              <w:rPr>
                <w:b/>
                <w:sz w:val="24"/>
              </w:rPr>
            </w:pPr>
            <w:r>
              <w:rPr>
                <w:b/>
                <w:sz w:val="24"/>
              </w:rPr>
              <w:t xml:space="preserve">Sell as </w:t>
            </w:r>
          </w:p>
          <w:p w:rsidR="001004BA" w:rsidRDefault="001004BA" w:rsidP="001004BA">
            <w:pPr>
              <w:tabs>
                <w:tab w:val="left" w:pos="720"/>
              </w:tabs>
              <w:jc w:val="center"/>
              <w:rPr>
                <w:b/>
                <w:sz w:val="24"/>
              </w:rPr>
            </w:pPr>
            <w:r>
              <w:rPr>
                <w:b/>
                <w:sz w:val="24"/>
              </w:rPr>
              <w:t>Raw Lumber</w:t>
            </w:r>
          </w:p>
        </w:tc>
        <w:tc>
          <w:tcPr>
            <w:tcW w:w="2061" w:type="dxa"/>
            <w:tcBorders>
              <w:bottom w:val="single" w:sz="6" w:space="0" w:color="auto"/>
            </w:tcBorders>
          </w:tcPr>
          <w:p w:rsidR="001004BA" w:rsidRDefault="001004BA" w:rsidP="001004BA">
            <w:pPr>
              <w:tabs>
                <w:tab w:val="left" w:pos="720"/>
              </w:tabs>
              <w:jc w:val="center"/>
              <w:rPr>
                <w:b/>
                <w:sz w:val="24"/>
              </w:rPr>
            </w:pPr>
            <w:r>
              <w:rPr>
                <w:b/>
                <w:sz w:val="24"/>
              </w:rPr>
              <w:t xml:space="preserve">Sell as </w:t>
            </w:r>
          </w:p>
          <w:p w:rsidR="001004BA" w:rsidRDefault="001004BA" w:rsidP="001004BA">
            <w:pPr>
              <w:tabs>
                <w:tab w:val="left" w:pos="720"/>
              </w:tabs>
              <w:jc w:val="center"/>
              <w:rPr>
                <w:b/>
                <w:sz w:val="24"/>
              </w:rPr>
            </w:pPr>
            <w:r>
              <w:rPr>
                <w:b/>
                <w:sz w:val="24"/>
              </w:rPr>
              <w:t>Finished Lumber</w:t>
            </w:r>
          </w:p>
        </w:tc>
      </w:tr>
      <w:tr w:rsidR="001004BA" w:rsidTr="001004BA">
        <w:trPr>
          <w:cantSplit/>
        </w:trPr>
        <w:tc>
          <w:tcPr>
            <w:tcW w:w="3860" w:type="dxa"/>
            <w:tcBorders>
              <w:top w:val="single" w:sz="6" w:space="0" w:color="auto"/>
            </w:tcBorders>
          </w:tcPr>
          <w:p w:rsidR="001004BA" w:rsidRDefault="00A931C6" w:rsidP="001004BA">
            <w:pPr>
              <w:tabs>
                <w:tab w:val="left" w:pos="720"/>
              </w:tabs>
              <w:rPr>
                <w:sz w:val="24"/>
              </w:rPr>
            </w:pPr>
            <w:r>
              <w:rPr>
                <w:noProof/>
                <w:sz w:val="24"/>
              </w:rPr>
              <w:pict>
                <v:line id="Line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3.75pt" to="257.2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1m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" o:allowincell="f"/>
              </w:pict>
            </w:r>
            <w:r w:rsidR="001004BA">
              <w:rPr>
                <w:sz w:val="24"/>
              </w:rPr>
              <w:t>Raw Lumber Division</w:t>
            </w:r>
          </w:p>
          <w:p w:rsidR="001004BA" w:rsidRDefault="001004BA" w:rsidP="001004BA">
            <w:pPr>
              <w:ind w:left="360"/>
              <w:rPr>
                <w:sz w:val="24"/>
              </w:rPr>
            </w:pPr>
            <w:r>
              <w:rPr>
                <w:sz w:val="24"/>
              </w:rPr>
              <w:t>Division revenues</w:t>
            </w:r>
          </w:p>
          <w:p w:rsidR="001004BA" w:rsidRDefault="001004BA" w:rsidP="001004BA">
            <w:pPr>
              <w:ind w:left="360"/>
              <w:rPr>
                <w:sz w:val="24"/>
              </w:rPr>
            </w:pPr>
            <w:r>
              <w:rPr>
                <w:sz w:val="24"/>
              </w:rPr>
              <w:t>Division variable costs</w:t>
            </w:r>
          </w:p>
          <w:p w:rsidR="001004BA" w:rsidRDefault="001004BA" w:rsidP="001004BA">
            <w:pPr>
              <w:ind w:left="360"/>
              <w:rPr>
                <w:sz w:val="24"/>
              </w:rPr>
            </w:pPr>
            <w:r>
              <w:rPr>
                <w:sz w:val="24"/>
              </w:rPr>
              <w:t>Division operating income</w:t>
            </w:r>
          </w:p>
          <w:p w:rsidR="001004BA" w:rsidRDefault="001004BA" w:rsidP="001004BA">
            <w:pPr>
              <w:ind w:left="360"/>
              <w:rPr>
                <w:sz w:val="24"/>
              </w:rPr>
            </w:pPr>
          </w:p>
          <w:p w:rsidR="001004BA" w:rsidRDefault="001004BA" w:rsidP="001004BA">
            <w:pPr>
              <w:rPr>
                <w:sz w:val="24"/>
              </w:rPr>
            </w:pPr>
            <w:r>
              <w:rPr>
                <w:sz w:val="24"/>
              </w:rPr>
              <w:t>Finished Lumber Division</w:t>
            </w:r>
          </w:p>
          <w:p w:rsidR="001004BA" w:rsidRDefault="001004BA" w:rsidP="001004BA">
            <w:pPr>
              <w:ind w:left="360"/>
              <w:rPr>
                <w:sz w:val="24"/>
              </w:rPr>
            </w:pPr>
            <w:r>
              <w:rPr>
                <w:sz w:val="24"/>
              </w:rPr>
              <w:t>Division revenues</w:t>
            </w:r>
          </w:p>
          <w:p w:rsidR="001004BA" w:rsidRDefault="001004BA" w:rsidP="001004BA">
            <w:pPr>
              <w:ind w:left="360"/>
              <w:rPr>
                <w:sz w:val="24"/>
              </w:rPr>
            </w:pPr>
            <w:r>
              <w:rPr>
                <w:sz w:val="24"/>
              </w:rPr>
              <w:t>Transferred-in costs</w:t>
            </w:r>
          </w:p>
          <w:p w:rsidR="001004BA" w:rsidRDefault="001004BA" w:rsidP="001004BA">
            <w:pPr>
              <w:ind w:left="360"/>
              <w:rPr>
                <w:sz w:val="24"/>
              </w:rPr>
            </w:pPr>
            <w:r>
              <w:rPr>
                <w:sz w:val="24"/>
              </w:rPr>
              <w:t>Division variable costs</w:t>
            </w:r>
          </w:p>
          <w:p w:rsidR="001004BA" w:rsidRDefault="001004BA" w:rsidP="001004BA">
            <w:pPr>
              <w:ind w:left="360"/>
              <w:rPr>
                <w:sz w:val="24"/>
                <w:u w:val="single"/>
              </w:rPr>
            </w:pPr>
            <w:r>
              <w:rPr>
                <w:sz w:val="24"/>
              </w:rPr>
              <w:t>Division operating income</w:t>
            </w:r>
          </w:p>
        </w:tc>
        <w:tc>
          <w:tcPr>
            <w:tcW w:w="2429" w:type="dxa"/>
            <w:tcBorders>
              <w:top w:val="single" w:sz="6" w:space="0" w:color="auto"/>
            </w:tcBorders>
          </w:tcPr>
          <w:p w:rsidR="001004BA" w:rsidRDefault="001004BA" w:rsidP="001004BA">
            <w:pPr>
              <w:tabs>
                <w:tab w:val="decimal" w:pos="1440"/>
              </w:tabs>
              <w:rPr>
                <w:sz w:val="24"/>
              </w:rPr>
            </w:pPr>
          </w:p>
          <w:p w:rsidR="001004BA" w:rsidRDefault="001004BA" w:rsidP="001004BA">
            <w:pPr>
              <w:tabs>
                <w:tab w:val="decimal" w:pos="1440"/>
              </w:tabs>
              <w:rPr>
                <w:sz w:val="24"/>
              </w:rPr>
            </w:pPr>
            <w:r>
              <w:rPr>
                <w:sz w:val="24"/>
              </w:rPr>
              <w:t>$200</w:t>
            </w:r>
          </w:p>
          <w:p w:rsidR="001004BA" w:rsidRDefault="001004BA" w:rsidP="001004BA">
            <w:pPr>
              <w:tabs>
                <w:tab w:val="decimal" w:pos="1440"/>
              </w:tabs>
              <w:rPr>
                <w:sz w:val="24"/>
              </w:rPr>
            </w:pPr>
            <w:r>
              <w:rPr>
                <w:sz w:val="24"/>
                <w:u w:val="single"/>
              </w:rPr>
              <w:t xml:space="preserve">  100</w:t>
            </w:r>
          </w:p>
          <w:p w:rsidR="001004BA" w:rsidRDefault="001004BA" w:rsidP="001004BA">
            <w:pPr>
              <w:tabs>
                <w:tab w:val="decimal" w:pos="1440"/>
              </w:tabs>
              <w:rPr>
                <w:sz w:val="24"/>
              </w:rPr>
            </w:pPr>
            <w:r>
              <w:rPr>
                <w:sz w:val="24"/>
                <w:u w:val="double"/>
              </w:rPr>
              <w:t>$100</w:t>
            </w:r>
          </w:p>
          <w:p w:rsidR="001004BA" w:rsidRDefault="001004BA" w:rsidP="001004BA">
            <w:pPr>
              <w:tabs>
                <w:tab w:val="decimal" w:pos="1440"/>
              </w:tabs>
              <w:rPr>
                <w:sz w:val="24"/>
              </w:rPr>
            </w:pPr>
          </w:p>
          <w:p w:rsidR="001004BA" w:rsidRDefault="001004BA" w:rsidP="001004BA">
            <w:pPr>
              <w:tabs>
                <w:tab w:val="decimal" w:pos="1440"/>
              </w:tabs>
              <w:rPr>
                <w:sz w:val="24"/>
              </w:rPr>
            </w:pPr>
          </w:p>
          <w:p w:rsidR="001004BA" w:rsidRDefault="001004BA" w:rsidP="001004BA">
            <w:pPr>
              <w:tabs>
                <w:tab w:val="decimal" w:pos="1440"/>
              </w:tabs>
              <w:rPr>
                <w:sz w:val="24"/>
              </w:rPr>
            </w:pPr>
            <w:r>
              <w:rPr>
                <w:sz w:val="24"/>
              </w:rPr>
              <w:t>$    0</w:t>
            </w:r>
          </w:p>
          <w:p w:rsidR="001004BA" w:rsidRDefault="001004BA" w:rsidP="001004BA">
            <w:pPr>
              <w:tabs>
                <w:tab w:val="center" w:pos="1180"/>
              </w:tabs>
              <w:rPr>
                <w:sz w:val="24"/>
              </w:rPr>
            </w:pPr>
            <w:r>
              <w:rPr>
                <w:sz w:val="24"/>
              </w:rPr>
              <w:tab/>
              <w:t>—</w:t>
            </w:r>
          </w:p>
          <w:p w:rsidR="001004BA" w:rsidRDefault="001004BA" w:rsidP="001004BA">
            <w:pPr>
              <w:tabs>
                <w:tab w:val="left" w:pos="900"/>
                <w:tab w:val="center" w:pos="1180"/>
                <w:tab w:val="decimal" w:pos="1450"/>
              </w:tabs>
              <w:rPr>
                <w:sz w:val="24"/>
              </w:rPr>
            </w:pPr>
            <w:r>
              <w:rPr>
                <w:sz w:val="24"/>
              </w:rPr>
              <w:tab/>
              <w:t xml:space="preserve"> </w:t>
            </w:r>
            <w:r>
              <w:rPr>
                <w:sz w:val="24"/>
                <w:u w:val="single"/>
              </w:rPr>
              <w:t xml:space="preserve">    </w:t>
            </w:r>
            <w:r>
              <w:rPr>
                <w:sz w:val="24"/>
                <w:u w:val="single"/>
              </w:rPr>
              <w:tab/>
            </w:r>
            <w:r>
              <w:rPr>
                <w:sz w:val="24"/>
              </w:rPr>
              <w:tab/>
            </w:r>
          </w:p>
          <w:p w:rsidR="001004BA" w:rsidRDefault="001004BA" w:rsidP="001004BA">
            <w:pPr>
              <w:tabs>
                <w:tab w:val="decimal" w:pos="1440"/>
              </w:tabs>
              <w:rPr>
                <w:sz w:val="24"/>
              </w:rPr>
            </w:pPr>
            <w:r>
              <w:rPr>
                <w:sz w:val="24"/>
                <w:u w:val="double"/>
              </w:rPr>
              <w:t>$    0</w:t>
            </w:r>
          </w:p>
        </w:tc>
        <w:tc>
          <w:tcPr>
            <w:tcW w:w="2061" w:type="dxa"/>
            <w:tcBorders>
              <w:top w:val="single" w:sz="6" w:space="0" w:color="auto"/>
            </w:tcBorders>
          </w:tcPr>
          <w:p w:rsidR="001004BA" w:rsidRDefault="001004BA" w:rsidP="001004BA">
            <w:pPr>
              <w:tabs>
                <w:tab w:val="decimal" w:pos="1260"/>
              </w:tabs>
              <w:rPr>
                <w:sz w:val="24"/>
              </w:rPr>
            </w:pPr>
          </w:p>
          <w:p w:rsidR="001004BA" w:rsidRDefault="00A931C6" w:rsidP="001004BA">
            <w:pPr>
              <w:tabs>
                <w:tab w:val="decimal" w:pos="1091"/>
              </w:tabs>
              <w:rPr>
                <w:sz w:val="24"/>
              </w:rPr>
            </w:pPr>
            <w:r>
              <w:rPr>
                <w:noProof/>
                <w:sz w:val="24"/>
              </w:rPr>
              <w:pict>
                <v:group id="Group 93" o:spid="_x0000_s1134" style="position:absolute;margin-left:58.6pt;margin-top:5.6pt;width:19.55pt;height:84pt;z-index:251673600" coordorigin="9120,10056" coordsize="39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">
                  <v:line id="Line 20" o:spid="_x0000_s1027" style="position:absolute;visibility:visible;mso-wrap-style:square" from="9180,10056" to="9510,10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Freeform 21" o:spid="_x0000_s1028" style="position:absolute;left:9510;top:10056;width:1;height:1679;visibility:visible;mso-wrap-style:square;v-text-anchor:top" coordsize="1,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8/MAA&#10;AADbAAAADwAAAGRycy9kb3ducmV2LnhtbERPTWsCMRC9F/ofwhS81WxrEdkapRZkPVYtpcchmWa3&#10;3UyWzVR3/705CB4f73u5HkKrTtSnJrKBp2kBithG17A38HncPi5AJUF22EYmAyMlWK/u75ZYunjm&#10;PZ0O4lUO4VSigVqkK7VOtqaAaRo74sz9xD6gZNh77Xo85/DQ6ueimOuADeeGGjt6r8n+Hf6DgY1f&#10;zL5lU4nd+mb8sL8VjV+VMZOH4e0VlNAgN/HVvXMGXvL6/CX/AL2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D8/MAAAADbAAAADwAAAAAAAAAAAAAAAACYAgAAZHJzL2Rvd25y&#10;ZXYueG1sUEsFBgAAAAAEAAQA9QAAAIUDAAAAAA==&#10;" path="m,l,1679e" filled="f">
                    <v:path arrowok="t" o:connecttype="custom" o:connectlocs="0,0;0,1679" o:connectangles="0,0"/>
                  </v:shape>
                  <v:line id="Line 22" o:spid="_x0000_s1029" style="position:absolute;flip:x;visibility:visible;mso-wrap-style:square" from="9120,11736" to="9510,1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group>
              </w:pict>
            </w:r>
            <w:r w:rsidR="001004BA">
              <w:rPr>
                <w:sz w:val="24"/>
              </w:rPr>
              <w:t>$110</w:t>
            </w:r>
          </w:p>
          <w:p w:rsidR="001004BA" w:rsidRDefault="001004BA" w:rsidP="001004BA">
            <w:pPr>
              <w:tabs>
                <w:tab w:val="decimal" w:pos="1091"/>
              </w:tabs>
              <w:rPr>
                <w:sz w:val="24"/>
              </w:rPr>
            </w:pPr>
            <w:r>
              <w:rPr>
                <w:sz w:val="24"/>
                <w:u w:val="single"/>
              </w:rPr>
              <w:t>100</w:t>
            </w:r>
          </w:p>
          <w:p w:rsidR="001004BA" w:rsidRDefault="001004BA" w:rsidP="001004BA">
            <w:pPr>
              <w:tabs>
                <w:tab w:val="decimal" w:pos="1091"/>
              </w:tabs>
              <w:rPr>
                <w:sz w:val="24"/>
              </w:rPr>
            </w:pPr>
            <w:r>
              <w:rPr>
                <w:sz w:val="24"/>
                <w:u w:val="double"/>
              </w:rPr>
              <w:t>$  10</w:t>
            </w:r>
          </w:p>
          <w:p w:rsidR="001004BA" w:rsidRDefault="001004BA" w:rsidP="001004BA">
            <w:pPr>
              <w:tabs>
                <w:tab w:val="decimal" w:pos="1091"/>
              </w:tabs>
              <w:rPr>
                <w:sz w:val="24"/>
              </w:rPr>
            </w:pPr>
          </w:p>
          <w:p w:rsidR="001004BA" w:rsidRDefault="001004BA" w:rsidP="001004BA">
            <w:pPr>
              <w:tabs>
                <w:tab w:val="decimal" w:pos="1091"/>
              </w:tabs>
              <w:rPr>
                <w:sz w:val="24"/>
              </w:rPr>
            </w:pPr>
          </w:p>
          <w:p w:rsidR="001004BA" w:rsidRDefault="001004BA" w:rsidP="001004BA">
            <w:pPr>
              <w:tabs>
                <w:tab w:val="decimal" w:pos="1091"/>
              </w:tabs>
              <w:rPr>
                <w:sz w:val="24"/>
              </w:rPr>
            </w:pPr>
            <w:r>
              <w:rPr>
                <w:sz w:val="24"/>
              </w:rPr>
              <w:t>$275</w:t>
            </w:r>
          </w:p>
          <w:p w:rsidR="001004BA" w:rsidRDefault="001004BA" w:rsidP="001004BA">
            <w:pPr>
              <w:tabs>
                <w:tab w:val="decimal" w:pos="1091"/>
              </w:tabs>
              <w:rPr>
                <w:sz w:val="24"/>
              </w:rPr>
            </w:pPr>
            <w:r>
              <w:rPr>
                <w:sz w:val="24"/>
              </w:rPr>
              <w:t>110</w:t>
            </w:r>
          </w:p>
          <w:p w:rsidR="001004BA" w:rsidRDefault="001004BA" w:rsidP="001004BA">
            <w:pPr>
              <w:tabs>
                <w:tab w:val="decimal" w:pos="1091"/>
              </w:tabs>
              <w:rPr>
                <w:sz w:val="24"/>
                <w:u w:val="single"/>
              </w:rPr>
            </w:pPr>
            <w:r>
              <w:rPr>
                <w:sz w:val="24"/>
                <w:u w:val="single"/>
              </w:rPr>
              <w:t xml:space="preserve">  125</w:t>
            </w:r>
          </w:p>
          <w:p w:rsidR="001004BA" w:rsidRDefault="001004BA" w:rsidP="001004BA">
            <w:pPr>
              <w:tabs>
                <w:tab w:val="decimal" w:pos="1091"/>
              </w:tabs>
              <w:rPr>
                <w:sz w:val="24"/>
              </w:rPr>
            </w:pPr>
            <w:r>
              <w:rPr>
                <w:sz w:val="24"/>
                <w:u w:val="double"/>
              </w:rPr>
              <w:t>$  40</w:t>
            </w:r>
          </w:p>
        </w:tc>
      </w:tr>
    </w:tbl>
    <w:p w:rsidR="001004BA" w:rsidRDefault="001004BA" w:rsidP="001004BA">
      <w:pPr>
        <w:tabs>
          <w:tab w:val="left" w:pos="720"/>
        </w:tabs>
        <w:jc w:val="both"/>
        <w:rPr>
          <w:sz w:val="24"/>
        </w:rPr>
      </w:pPr>
    </w:p>
    <w:p w:rsidR="001004BA" w:rsidRDefault="001004BA" w:rsidP="001004BA">
      <w:pPr>
        <w:jc w:val="both"/>
        <w:rPr>
          <w:sz w:val="24"/>
        </w:rPr>
      </w:pPr>
      <w:r>
        <w:rPr>
          <w:sz w:val="24"/>
        </w:rPr>
        <w:lastRenderedPageBreak/>
        <w:tab/>
        <w:t>The Raw Lumber Division will maximize reported division operating income by selling raw lumber, which is the action preferred by the company as a whole. The Finished Lumber Division will maximize division operating income by selling finished lumber, which is contrary to the action preferred by the company as a whole.</w:t>
      </w:r>
    </w:p>
    <w:p w:rsidR="001004BA" w:rsidRDefault="001004BA" w:rsidP="001004BA">
      <w:pPr>
        <w:jc w:val="both"/>
        <w:rPr>
          <w:sz w:val="24"/>
        </w:rPr>
      </w:pPr>
    </w:p>
    <w:p w:rsidR="001004BA" w:rsidRDefault="001004BA" w:rsidP="001004BA">
      <w:pPr>
        <w:tabs>
          <w:tab w:val="left" w:pos="720"/>
          <w:tab w:val="left" w:pos="2520"/>
        </w:tabs>
        <w:spacing w:line="240" w:lineRule="atLeast"/>
        <w:jc w:val="both"/>
        <w:rPr>
          <w:sz w:val="24"/>
        </w:rPr>
      </w:pPr>
      <w:r>
        <w:rPr>
          <w:sz w:val="24"/>
        </w:rPr>
        <w:t>3.</w:t>
      </w:r>
      <w:r>
        <w:rPr>
          <w:sz w:val="24"/>
        </w:rPr>
        <w:tab/>
        <w:t>Transfer price at market price = $200 per 100 board feet.</w:t>
      </w:r>
    </w:p>
    <w:p w:rsidR="001004BA" w:rsidRDefault="001004BA" w:rsidP="001004BA">
      <w:pPr>
        <w:tabs>
          <w:tab w:val="left" w:pos="540"/>
        </w:tabs>
        <w:jc w:val="both"/>
        <w:rPr>
          <w:sz w:val="24"/>
        </w:rPr>
      </w:pPr>
    </w:p>
    <w:tbl>
      <w:tblPr>
        <w:tblW w:w="0" w:type="auto"/>
        <w:tblLayout w:type="fixed"/>
        <w:tblCellMar>
          <w:left w:w="80" w:type="dxa"/>
          <w:right w:w="80" w:type="dxa"/>
        </w:tblCellMar>
        <w:tblLook w:val="0000"/>
      </w:tblPr>
      <w:tblGrid>
        <w:gridCol w:w="3860"/>
        <w:gridCol w:w="2600"/>
        <w:gridCol w:w="2061"/>
      </w:tblGrid>
      <w:tr w:rsidR="001004BA" w:rsidTr="001004BA">
        <w:trPr>
          <w:cantSplit/>
        </w:trPr>
        <w:tc>
          <w:tcPr>
            <w:tcW w:w="3860" w:type="dxa"/>
            <w:tcBorders>
              <w:bottom w:val="single" w:sz="6" w:space="0" w:color="auto"/>
            </w:tcBorders>
          </w:tcPr>
          <w:p w:rsidR="001004BA" w:rsidRDefault="001004BA" w:rsidP="001004BA">
            <w:pPr>
              <w:tabs>
                <w:tab w:val="left" w:pos="720"/>
              </w:tabs>
              <w:rPr>
                <w:sz w:val="24"/>
                <w:u w:val="single"/>
              </w:rPr>
            </w:pPr>
          </w:p>
        </w:tc>
        <w:tc>
          <w:tcPr>
            <w:tcW w:w="2600" w:type="dxa"/>
            <w:tcBorders>
              <w:bottom w:val="single" w:sz="6" w:space="0" w:color="auto"/>
            </w:tcBorders>
          </w:tcPr>
          <w:p w:rsidR="001004BA" w:rsidRDefault="001004BA" w:rsidP="001004BA">
            <w:pPr>
              <w:tabs>
                <w:tab w:val="left" w:pos="720"/>
              </w:tabs>
              <w:jc w:val="center"/>
              <w:rPr>
                <w:b/>
                <w:sz w:val="24"/>
              </w:rPr>
            </w:pPr>
            <w:r>
              <w:rPr>
                <w:b/>
                <w:sz w:val="24"/>
              </w:rPr>
              <w:t xml:space="preserve">Sell as </w:t>
            </w:r>
          </w:p>
          <w:p w:rsidR="001004BA" w:rsidRDefault="001004BA" w:rsidP="001004BA">
            <w:pPr>
              <w:tabs>
                <w:tab w:val="left" w:pos="720"/>
              </w:tabs>
              <w:jc w:val="center"/>
              <w:rPr>
                <w:b/>
                <w:sz w:val="24"/>
              </w:rPr>
            </w:pPr>
            <w:r>
              <w:rPr>
                <w:b/>
                <w:sz w:val="24"/>
              </w:rPr>
              <w:t>Raw Lumber</w:t>
            </w:r>
          </w:p>
        </w:tc>
        <w:tc>
          <w:tcPr>
            <w:tcW w:w="2061" w:type="dxa"/>
            <w:tcBorders>
              <w:bottom w:val="single" w:sz="6" w:space="0" w:color="auto"/>
            </w:tcBorders>
          </w:tcPr>
          <w:p w:rsidR="001004BA" w:rsidRDefault="001004BA" w:rsidP="001004BA">
            <w:pPr>
              <w:tabs>
                <w:tab w:val="left" w:pos="720"/>
              </w:tabs>
              <w:jc w:val="center"/>
              <w:rPr>
                <w:b/>
                <w:sz w:val="24"/>
              </w:rPr>
            </w:pPr>
            <w:r>
              <w:rPr>
                <w:b/>
                <w:sz w:val="24"/>
              </w:rPr>
              <w:t xml:space="preserve">Sell as </w:t>
            </w:r>
          </w:p>
          <w:p w:rsidR="001004BA" w:rsidRDefault="001004BA" w:rsidP="001004BA">
            <w:pPr>
              <w:tabs>
                <w:tab w:val="left" w:pos="720"/>
              </w:tabs>
              <w:jc w:val="center"/>
              <w:rPr>
                <w:b/>
                <w:sz w:val="24"/>
              </w:rPr>
            </w:pPr>
            <w:r>
              <w:rPr>
                <w:b/>
                <w:sz w:val="24"/>
              </w:rPr>
              <w:t>Finished Lumber</w:t>
            </w:r>
          </w:p>
        </w:tc>
      </w:tr>
      <w:tr w:rsidR="001004BA" w:rsidTr="001004BA">
        <w:trPr>
          <w:cantSplit/>
        </w:trPr>
        <w:tc>
          <w:tcPr>
            <w:tcW w:w="3860" w:type="dxa"/>
            <w:tcBorders>
              <w:top w:val="single" w:sz="6" w:space="0" w:color="auto"/>
            </w:tcBorders>
          </w:tcPr>
          <w:p w:rsidR="001004BA" w:rsidRDefault="001004BA" w:rsidP="001004BA">
            <w:pPr>
              <w:tabs>
                <w:tab w:val="left" w:pos="720"/>
              </w:tabs>
              <w:rPr>
                <w:sz w:val="24"/>
              </w:rPr>
            </w:pPr>
            <w:r>
              <w:rPr>
                <w:sz w:val="24"/>
              </w:rPr>
              <w:t>Raw Lumber Division</w:t>
            </w:r>
          </w:p>
          <w:p w:rsidR="001004BA" w:rsidRDefault="001004BA" w:rsidP="001004BA">
            <w:pPr>
              <w:ind w:left="360"/>
              <w:rPr>
                <w:sz w:val="24"/>
              </w:rPr>
            </w:pPr>
            <w:r>
              <w:rPr>
                <w:sz w:val="24"/>
              </w:rPr>
              <w:t>Division revenues</w:t>
            </w:r>
          </w:p>
          <w:p w:rsidR="001004BA" w:rsidRDefault="001004BA" w:rsidP="001004BA">
            <w:pPr>
              <w:ind w:left="360"/>
              <w:rPr>
                <w:sz w:val="24"/>
              </w:rPr>
            </w:pPr>
            <w:r>
              <w:rPr>
                <w:sz w:val="24"/>
              </w:rPr>
              <w:t>Division variable costs</w:t>
            </w:r>
          </w:p>
          <w:p w:rsidR="001004BA" w:rsidRDefault="001004BA" w:rsidP="001004BA">
            <w:pPr>
              <w:ind w:left="360"/>
              <w:rPr>
                <w:sz w:val="24"/>
              </w:rPr>
            </w:pPr>
            <w:r>
              <w:rPr>
                <w:sz w:val="24"/>
              </w:rPr>
              <w:t>Division operating income</w:t>
            </w:r>
          </w:p>
          <w:p w:rsidR="001004BA" w:rsidRDefault="001004BA" w:rsidP="001004BA">
            <w:pPr>
              <w:ind w:left="360"/>
              <w:rPr>
                <w:sz w:val="24"/>
              </w:rPr>
            </w:pPr>
          </w:p>
          <w:p w:rsidR="001004BA" w:rsidRDefault="001004BA" w:rsidP="001004BA">
            <w:pPr>
              <w:rPr>
                <w:sz w:val="24"/>
              </w:rPr>
            </w:pPr>
            <w:r>
              <w:rPr>
                <w:sz w:val="24"/>
              </w:rPr>
              <w:t>Finished Lumber Division</w:t>
            </w:r>
          </w:p>
          <w:p w:rsidR="001004BA" w:rsidRDefault="001004BA" w:rsidP="001004BA">
            <w:pPr>
              <w:ind w:left="360"/>
              <w:rPr>
                <w:sz w:val="24"/>
              </w:rPr>
            </w:pPr>
            <w:r>
              <w:rPr>
                <w:sz w:val="24"/>
              </w:rPr>
              <w:t>Division revenues</w:t>
            </w:r>
          </w:p>
          <w:p w:rsidR="001004BA" w:rsidRDefault="001004BA" w:rsidP="001004BA">
            <w:pPr>
              <w:ind w:left="360"/>
              <w:rPr>
                <w:sz w:val="24"/>
              </w:rPr>
            </w:pPr>
            <w:r>
              <w:rPr>
                <w:sz w:val="24"/>
              </w:rPr>
              <w:t>Transferred-in costs</w:t>
            </w:r>
          </w:p>
          <w:p w:rsidR="001004BA" w:rsidRDefault="001004BA" w:rsidP="001004BA">
            <w:pPr>
              <w:ind w:left="360"/>
              <w:rPr>
                <w:sz w:val="24"/>
              </w:rPr>
            </w:pPr>
            <w:r>
              <w:rPr>
                <w:sz w:val="24"/>
              </w:rPr>
              <w:t>Division variable costs</w:t>
            </w:r>
          </w:p>
          <w:p w:rsidR="001004BA" w:rsidRDefault="001004BA" w:rsidP="001004BA">
            <w:pPr>
              <w:ind w:left="360"/>
              <w:rPr>
                <w:sz w:val="24"/>
                <w:u w:val="single"/>
              </w:rPr>
            </w:pPr>
            <w:r>
              <w:rPr>
                <w:sz w:val="24"/>
              </w:rPr>
              <w:t>Division operating income</w:t>
            </w:r>
          </w:p>
        </w:tc>
        <w:tc>
          <w:tcPr>
            <w:tcW w:w="2600" w:type="dxa"/>
            <w:tcBorders>
              <w:top w:val="single" w:sz="6" w:space="0" w:color="auto"/>
            </w:tcBorders>
          </w:tcPr>
          <w:p w:rsidR="001004BA" w:rsidRDefault="001004BA" w:rsidP="001004BA">
            <w:pPr>
              <w:tabs>
                <w:tab w:val="decimal" w:pos="1440"/>
              </w:tabs>
              <w:rPr>
                <w:sz w:val="24"/>
              </w:rPr>
            </w:pPr>
          </w:p>
          <w:p w:rsidR="001004BA" w:rsidRDefault="001004BA" w:rsidP="001004BA">
            <w:pPr>
              <w:tabs>
                <w:tab w:val="decimal" w:pos="1440"/>
              </w:tabs>
              <w:rPr>
                <w:sz w:val="24"/>
              </w:rPr>
            </w:pPr>
            <w:r>
              <w:rPr>
                <w:sz w:val="24"/>
              </w:rPr>
              <w:t>$200</w:t>
            </w:r>
          </w:p>
          <w:p w:rsidR="001004BA" w:rsidRDefault="001004BA" w:rsidP="001004BA">
            <w:pPr>
              <w:tabs>
                <w:tab w:val="decimal" w:pos="1440"/>
              </w:tabs>
              <w:rPr>
                <w:sz w:val="24"/>
              </w:rPr>
            </w:pPr>
            <w:r>
              <w:rPr>
                <w:sz w:val="24"/>
                <w:u w:val="single"/>
              </w:rPr>
              <w:t xml:space="preserve">  100</w:t>
            </w:r>
          </w:p>
          <w:p w:rsidR="001004BA" w:rsidRDefault="001004BA" w:rsidP="001004BA">
            <w:pPr>
              <w:tabs>
                <w:tab w:val="decimal" w:pos="1440"/>
              </w:tabs>
              <w:rPr>
                <w:sz w:val="24"/>
              </w:rPr>
            </w:pPr>
            <w:r>
              <w:rPr>
                <w:sz w:val="24"/>
                <w:u w:val="double"/>
              </w:rPr>
              <w:t>$100</w:t>
            </w:r>
          </w:p>
          <w:p w:rsidR="001004BA" w:rsidRDefault="001004BA" w:rsidP="001004BA">
            <w:pPr>
              <w:tabs>
                <w:tab w:val="decimal" w:pos="1440"/>
              </w:tabs>
              <w:rPr>
                <w:sz w:val="24"/>
              </w:rPr>
            </w:pPr>
          </w:p>
          <w:p w:rsidR="001004BA" w:rsidRDefault="001004BA" w:rsidP="001004BA">
            <w:pPr>
              <w:tabs>
                <w:tab w:val="decimal" w:pos="1440"/>
              </w:tabs>
              <w:rPr>
                <w:sz w:val="24"/>
              </w:rPr>
            </w:pPr>
          </w:p>
          <w:p w:rsidR="001004BA" w:rsidRDefault="001004BA" w:rsidP="001004BA">
            <w:pPr>
              <w:tabs>
                <w:tab w:val="decimal" w:pos="1440"/>
              </w:tabs>
              <w:rPr>
                <w:sz w:val="24"/>
              </w:rPr>
            </w:pPr>
            <w:r>
              <w:rPr>
                <w:sz w:val="24"/>
              </w:rPr>
              <w:t>$    0</w:t>
            </w:r>
          </w:p>
          <w:p w:rsidR="001004BA" w:rsidRDefault="001004BA" w:rsidP="001004BA">
            <w:pPr>
              <w:tabs>
                <w:tab w:val="decimal" w:pos="1340"/>
              </w:tabs>
              <w:rPr>
                <w:sz w:val="24"/>
              </w:rPr>
            </w:pPr>
            <w:r>
              <w:rPr>
                <w:sz w:val="24"/>
              </w:rPr>
              <w:t>—</w:t>
            </w:r>
          </w:p>
          <w:p w:rsidR="001004BA" w:rsidRDefault="001004BA" w:rsidP="001004BA">
            <w:pPr>
              <w:tabs>
                <w:tab w:val="left" w:pos="900"/>
                <w:tab w:val="decimal" w:pos="1520"/>
              </w:tabs>
              <w:rPr>
                <w:sz w:val="24"/>
              </w:rPr>
            </w:pPr>
            <w:r>
              <w:rPr>
                <w:sz w:val="24"/>
              </w:rPr>
              <w:tab/>
              <w:t xml:space="preserve"> </w:t>
            </w:r>
            <w:r>
              <w:rPr>
                <w:sz w:val="24"/>
                <w:u w:val="single"/>
              </w:rPr>
              <w:t xml:space="preserve">  —  </w:t>
            </w:r>
            <w:r>
              <w:rPr>
                <w:sz w:val="24"/>
              </w:rPr>
              <w:tab/>
            </w:r>
          </w:p>
          <w:p w:rsidR="001004BA" w:rsidRDefault="001004BA" w:rsidP="001004BA">
            <w:pPr>
              <w:tabs>
                <w:tab w:val="decimal" w:pos="1440"/>
              </w:tabs>
              <w:rPr>
                <w:sz w:val="24"/>
              </w:rPr>
            </w:pPr>
            <w:r>
              <w:rPr>
                <w:sz w:val="24"/>
                <w:u w:val="double"/>
              </w:rPr>
              <w:t>$    0</w:t>
            </w:r>
          </w:p>
        </w:tc>
        <w:tc>
          <w:tcPr>
            <w:tcW w:w="2061" w:type="dxa"/>
            <w:tcBorders>
              <w:top w:val="single" w:sz="6" w:space="0" w:color="auto"/>
            </w:tcBorders>
          </w:tcPr>
          <w:p w:rsidR="001004BA" w:rsidRDefault="001004BA" w:rsidP="001004BA">
            <w:pPr>
              <w:tabs>
                <w:tab w:val="decimal" w:pos="1260"/>
              </w:tabs>
              <w:rPr>
                <w:sz w:val="24"/>
              </w:rPr>
            </w:pPr>
          </w:p>
          <w:p w:rsidR="001004BA" w:rsidRDefault="00A931C6" w:rsidP="001004BA">
            <w:pPr>
              <w:tabs>
                <w:tab w:val="decimal" w:pos="1260"/>
              </w:tabs>
              <w:rPr>
                <w:sz w:val="24"/>
              </w:rPr>
            </w:pPr>
            <w:r>
              <w:rPr>
                <w:noProof/>
                <w:sz w:val="24"/>
              </w:rPr>
              <w:pict>
                <v:group id="Group 94" o:spid="_x0000_s1130" style="position:absolute;margin-left:68.05pt;margin-top:5.85pt;width:19.5pt;height:82.85pt;z-index:251674624" coordorigin="9565,2592" coordsize="390,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">
                  <v:line id="Line 23" o:spid="_x0000_s1133" style="position:absolute;flip:x;visibility:visible;mso-wrap-style:square" from="9565,4247" to="9955,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24" o:spid="_x0000_s1132" style="position:absolute;visibility:visible;mso-wrap-style:square" from="9570,2592" to="9945,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5" o:spid="_x0000_s1131" style="position:absolute;flip:y;visibility:visible;mso-wrap-style:square" from="9950,2607" to="9950,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w:pict>
            </w:r>
            <w:r w:rsidR="001004BA">
              <w:rPr>
                <w:sz w:val="24"/>
              </w:rPr>
              <w:t>$200</w:t>
            </w:r>
          </w:p>
          <w:p w:rsidR="001004BA" w:rsidRDefault="001004BA" w:rsidP="001004BA">
            <w:pPr>
              <w:tabs>
                <w:tab w:val="decimal" w:pos="1260"/>
              </w:tabs>
              <w:rPr>
                <w:sz w:val="24"/>
              </w:rPr>
            </w:pPr>
            <w:r>
              <w:rPr>
                <w:sz w:val="24"/>
                <w:u w:val="single"/>
              </w:rPr>
              <w:t xml:space="preserve">  100</w:t>
            </w:r>
          </w:p>
          <w:p w:rsidR="001004BA" w:rsidRDefault="001004BA" w:rsidP="001004BA">
            <w:pPr>
              <w:tabs>
                <w:tab w:val="decimal" w:pos="1260"/>
              </w:tabs>
              <w:rPr>
                <w:sz w:val="24"/>
              </w:rPr>
            </w:pPr>
            <w:r>
              <w:rPr>
                <w:sz w:val="24"/>
                <w:u w:val="double"/>
              </w:rPr>
              <w:t>$100</w:t>
            </w:r>
          </w:p>
          <w:p w:rsidR="001004BA" w:rsidRDefault="001004BA" w:rsidP="001004BA">
            <w:pPr>
              <w:tabs>
                <w:tab w:val="decimal" w:pos="1260"/>
              </w:tabs>
              <w:rPr>
                <w:sz w:val="24"/>
              </w:rPr>
            </w:pPr>
          </w:p>
          <w:p w:rsidR="001004BA" w:rsidRDefault="00A931C6" w:rsidP="001004BA">
            <w:pPr>
              <w:tabs>
                <w:tab w:val="decimal" w:pos="1260"/>
              </w:tabs>
              <w:rPr>
                <w:sz w:val="24"/>
              </w:rPr>
            </w:pPr>
            <w:r>
              <w:rPr>
                <w:noProof/>
                <w:sz w:val="24"/>
              </w:rPr>
              <w:pict>
                <v:shape id="Freeform 131" o:spid="_x0000_s1129" style="position:absolute;margin-left:590pt;margin-top:7.3pt;width:.05pt;height:18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" path="m,l,3528e" filled="f">
                  <v:path arrowok="t" o:connecttype="custom" o:connectlocs="0,0;0,2313305" o:connectangles="0,0"/>
                </v:shape>
              </w:pict>
            </w:r>
          </w:p>
          <w:p w:rsidR="001004BA" w:rsidRDefault="001004BA" w:rsidP="001004BA">
            <w:pPr>
              <w:tabs>
                <w:tab w:val="decimal" w:pos="1260"/>
              </w:tabs>
              <w:rPr>
                <w:sz w:val="24"/>
              </w:rPr>
            </w:pPr>
            <w:r>
              <w:rPr>
                <w:sz w:val="24"/>
              </w:rPr>
              <w:t>$275</w:t>
            </w:r>
          </w:p>
          <w:p w:rsidR="001004BA" w:rsidRDefault="001004BA" w:rsidP="001004BA">
            <w:pPr>
              <w:tabs>
                <w:tab w:val="decimal" w:pos="1260"/>
              </w:tabs>
              <w:rPr>
                <w:sz w:val="24"/>
              </w:rPr>
            </w:pPr>
            <w:r>
              <w:rPr>
                <w:sz w:val="24"/>
              </w:rPr>
              <w:t>200</w:t>
            </w:r>
          </w:p>
          <w:p w:rsidR="001004BA" w:rsidRDefault="001004BA" w:rsidP="001004BA">
            <w:pPr>
              <w:tabs>
                <w:tab w:val="decimal" w:pos="1260"/>
              </w:tabs>
              <w:rPr>
                <w:sz w:val="24"/>
                <w:u w:val="single"/>
              </w:rPr>
            </w:pPr>
            <w:r>
              <w:rPr>
                <w:sz w:val="24"/>
                <w:u w:val="single"/>
              </w:rPr>
              <w:t xml:space="preserve">  125</w:t>
            </w:r>
          </w:p>
          <w:p w:rsidR="001004BA" w:rsidRDefault="001004BA" w:rsidP="001004BA">
            <w:pPr>
              <w:tabs>
                <w:tab w:val="decimal" w:pos="1260"/>
              </w:tabs>
              <w:rPr>
                <w:sz w:val="24"/>
              </w:rPr>
            </w:pPr>
            <w:r>
              <w:rPr>
                <w:sz w:val="24"/>
                <w:u w:val="double"/>
              </w:rPr>
              <w:t>$ (50</w:t>
            </w:r>
            <w:r>
              <w:rPr>
                <w:sz w:val="24"/>
              </w:rPr>
              <w:t>)</w:t>
            </w:r>
          </w:p>
        </w:tc>
      </w:tr>
    </w:tbl>
    <w:p w:rsidR="001004BA" w:rsidRDefault="001004BA" w:rsidP="001004BA">
      <w:pPr>
        <w:tabs>
          <w:tab w:val="left" w:pos="360"/>
          <w:tab w:val="left" w:pos="720"/>
        </w:tabs>
        <w:jc w:val="both"/>
        <w:rPr>
          <w:sz w:val="24"/>
        </w:rPr>
      </w:pPr>
    </w:p>
    <w:p w:rsidR="001004BA" w:rsidRDefault="00372657" w:rsidP="001004BA">
      <w:pPr>
        <w:tabs>
          <w:tab w:val="left" w:pos="360"/>
          <w:tab w:val="left" w:pos="720"/>
        </w:tabs>
        <w:jc w:val="both"/>
        <w:rPr>
          <w:sz w:val="24"/>
        </w:rPr>
      </w:pPr>
      <w:r>
        <w:rPr>
          <w:sz w:val="24"/>
        </w:rPr>
        <w:t xml:space="preserve">Because </w:t>
      </w:r>
      <w:r w:rsidR="001004BA">
        <w:rPr>
          <w:sz w:val="24"/>
        </w:rPr>
        <w:t>the Raw Lumber Division will be indifferent between selling the lumber in raw or finished form, it would be willing to maximize division operating income by selling raw lumber, which is the action preferred by the company as a whole. The Finished Lumber Division will maximize division operating income by not further processing raw lumber and this is preferred by the company as a whole. Thus, transfer at market price will result in division actions that are also in the best interest of the company as a whole.</w:t>
      </w:r>
    </w:p>
    <w:p w:rsidR="001004BA" w:rsidRDefault="001004BA" w:rsidP="001004BA">
      <w:pPr>
        <w:tabs>
          <w:tab w:val="left" w:pos="360"/>
          <w:tab w:val="left" w:pos="720"/>
        </w:tabs>
        <w:jc w:val="both"/>
        <w:rPr>
          <w:sz w:val="24"/>
        </w:rPr>
      </w:pPr>
    </w:p>
    <w:p w:rsidR="001004BA" w:rsidRDefault="006B32C1" w:rsidP="006B32C1">
      <w:pPr>
        <w:tabs>
          <w:tab w:val="left" w:pos="720"/>
        </w:tabs>
        <w:spacing w:line="240" w:lineRule="atLeast"/>
        <w:ind w:left="1800" w:hanging="1800"/>
        <w:rPr>
          <w:b/>
          <w:sz w:val="24"/>
          <w:szCs w:val="24"/>
        </w:rPr>
      </w:pPr>
      <w:r>
        <w:rPr>
          <w:b/>
          <w:sz w:val="24"/>
          <w:szCs w:val="24"/>
        </w:rPr>
        <w:br w:type="page"/>
      </w:r>
    </w:p>
    <w:p w:rsidR="00A337BE" w:rsidRPr="00624388" w:rsidRDefault="00A337BE" w:rsidP="006B32C1">
      <w:pPr>
        <w:tabs>
          <w:tab w:val="left" w:pos="720"/>
        </w:tabs>
        <w:spacing w:line="240" w:lineRule="atLeast"/>
        <w:ind w:left="1800" w:hanging="1800"/>
        <w:rPr>
          <w:b/>
          <w:sz w:val="24"/>
          <w:szCs w:val="24"/>
        </w:rPr>
      </w:pPr>
      <w:r w:rsidRPr="00624388">
        <w:rPr>
          <w:b/>
          <w:sz w:val="24"/>
          <w:szCs w:val="24"/>
        </w:rPr>
        <w:lastRenderedPageBreak/>
        <w:t>22-</w:t>
      </w:r>
      <w:r w:rsidR="001004BA">
        <w:rPr>
          <w:b/>
          <w:sz w:val="24"/>
          <w:szCs w:val="24"/>
        </w:rPr>
        <w:t>20</w:t>
      </w:r>
      <w:r w:rsidRPr="00624388">
        <w:rPr>
          <w:sz w:val="24"/>
          <w:szCs w:val="24"/>
        </w:rPr>
        <w:tab/>
        <w:t>(35 min.)</w:t>
      </w:r>
      <w:r w:rsidRPr="00624388">
        <w:rPr>
          <w:sz w:val="24"/>
          <w:szCs w:val="24"/>
        </w:rPr>
        <w:tab/>
      </w:r>
      <w:r w:rsidRPr="00624388">
        <w:rPr>
          <w:b/>
          <w:sz w:val="24"/>
          <w:szCs w:val="24"/>
        </w:rPr>
        <w:t>Multinational transfer pricing, effect of alternative transfer-pricing methods, global income tax minimization.</w:t>
      </w:r>
    </w:p>
    <w:p w:rsidR="00A337BE" w:rsidRDefault="00A337BE" w:rsidP="006B32C1">
      <w:pPr>
        <w:tabs>
          <w:tab w:val="left" w:pos="540"/>
        </w:tabs>
        <w:spacing w:line="240" w:lineRule="atLeast"/>
        <w:ind w:left="1890" w:hanging="1890"/>
        <w:rPr>
          <w:sz w:val="28"/>
        </w:rPr>
      </w:pPr>
    </w:p>
    <w:p w:rsidR="00A337BE" w:rsidRDefault="00A337BE" w:rsidP="006B32C1">
      <w:pPr>
        <w:tabs>
          <w:tab w:val="left" w:pos="720"/>
        </w:tabs>
        <w:spacing w:line="240" w:lineRule="atLeast"/>
        <w:jc w:val="both"/>
        <w:rPr>
          <w:sz w:val="24"/>
        </w:rPr>
      </w:pPr>
      <w:r>
        <w:rPr>
          <w:sz w:val="24"/>
        </w:rPr>
        <w:t>1.</w:t>
      </w:r>
      <w:r>
        <w:rPr>
          <w:sz w:val="24"/>
        </w:rPr>
        <w:tab/>
        <w:t>This is a three-country, three-division transfer-pricing problem with three alternative transfer-pricing methods</w:t>
      </w:r>
      <w:r w:rsidR="00FD7758">
        <w:rPr>
          <w:sz w:val="24"/>
        </w:rPr>
        <w:t xml:space="preserve">. </w:t>
      </w:r>
      <w:r>
        <w:rPr>
          <w:sz w:val="24"/>
        </w:rPr>
        <w:t>Summary data in U.S. dollars are</w:t>
      </w:r>
      <w:r w:rsidR="00372657">
        <w:rPr>
          <w:sz w:val="24"/>
        </w:rPr>
        <w:t xml:space="preserve"> as follows</w:t>
      </w:r>
      <w:r>
        <w:rPr>
          <w:sz w:val="24"/>
        </w:rPr>
        <w:t>:</w:t>
      </w:r>
    </w:p>
    <w:p w:rsidR="00335F92" w:rsidRDefault="00335F92" w:rsidP="006B32C1">
      <w:pPr>
        <w:tabs>
          <w:tab w:val="left" w:pos="540"/>
        </w:tabs>
        <w:spacing w:line="240" w:lineRule="atLeast"/>
        <w:jc w:val="both"/>
        <w:rPr>
          <w:i/>
          <w:sz w:val="24"/>
        </w:rPr>
      </w:pPr>
    </w:p>
    <w:p w:rsidR="00A337BE" w:rsidRDefault="00A337BE" w:rsidP="006B32C1">
      <w:pPr>
        <w:tabs>
          <w:tab w:val="left" w:pos="540"/>
        </w:tabs>
        <w:spacing w:line="240" w:lineRule="atLeast"/>
        <w:jc w:val="both"/>
        <w:rPr>
          <w:i/>
          <w:sz w:val="24"/>
        </w:rPr>
      </w:pPr>
      <w:smartTag w:uri="urn:schemas-microsoft-com:office:smarttags" w:element="place">
        <w:smartTag w:uri="urn:schemas-microsoft-com:office:smarttags" w:element="country-region">
          <w:r>
            <w:rPr>
              <w:i/>
              <w:sz w:val="24"/>
            </w:rPr>
            <w:t>China</w:t>
          </w:r>
        </w:smartTag>
      </w:smartTag>
      <w:r>
        <w:rPr>
          <w:i/>
          <w:sz w:val="24"/>
        </w:rPr>
        <w:t xml:space="preserve"> Plant</w:t>
      </w:r>
    </w:p>
    <w:p w:rsidR="00A337BE" w:rsidRDefault="006105D6" w:rsidP="006B32C1">
      <w:pPr>
        <w:tabs>
          <w:tab w:val="left" w:pos="540"/>
          <w:tab w:val="left" w:pos="2520"/>
        </w:tabs>
        <w:jc w:val="both"/>
        <w:rPr>
          <w:sz w:val="24"/>
        </w:rPr>
      </w:pPr>
      <w:r>
        <w:rPr>
          <w:sz w:val="24"/>
        </w:rPr>
        <w:tab/>
        <w:t xml:space="preserve">Variable costs: </w:t>
      </w:r>
      <w:r>
        <w:rPr>
          <w:sz w:val="24"/>
        </w:rPr>
        <w:tab/>
        <w:t>900 Yuan ÷ 9 Yuan per $ = $100</w:t>
      </w:r>
      <w:r w:rsidR="00A337BE">
        <w:rPr>
          <w:sz w:val="24"/>
        </w:rPr>
        <w:t xml:space="preserve"> per subunit</w:t>
      </w:r>
    </w:p>
    <w:p w:rsidR="00A337BE" w:rsidRDefault="00A337BE" w:rsidP="006B32C1">
      <w:pPr>
        <w:tabs>
          <w:tab w:val="left" w:pos="540"/>
          <w:tab w:val="left" w:pos="2520"/>
        </w:tabs>
        <w:jc w:val="both"/>
        <w:rPr>
          <w:sz w:val="24"/>
        </w:rPr>
      </w:pPr>
      <w:r>
        <w:rPr>
          <w:sz w:val="24"/>
        </w:rPr>
        <w:tab/>
        <w:t xml:space="preserve">Fixed costs: </w:t>
      </w:r>
      <w:r>
        <w:rPr>
          <w:sz w:val="24"/>
        </w:rPr>
        <w:tab/>
        <w:t>1,</w:t>
      </w:r>
      <w:r w:rsidR="006105D6">
        <w:rPr>
          <w:sz w:val="24"/>
        </w:rPr>
        <w:t>980 Yuan ÷ 9 Yuan per $ = $220</w:t>
      </w:r>
      <w:r>
        <w:rPr>
          <w:sz w:val="24"/>
        </w:rPr>
        <w:t xml:space="preserve"> per subunit</w:t>
      </w:r>
    </w:p>
    <w:p w:rsidR="00A337BE" w:rsidRDefault="00A337BE" w:rsidP="006B32C1">
      <w:pPr>
        <w:tabs>
          <w:tab w:val="left" w:pos="540"/>
          <w:tab w:val="left" w:pos="2520"/>
        </w:tabs>
        <w:spacing w:line="240" w:lineRule="atLeast"/>
        <w:jc w:val="both"/>
        <w:rPr>
          <w:i/>
          <w:sz w:val="24"/>
        </w:rPr>
      </w:pPr>
      <w:smartTag w:uri="urn:schemas-microsoft-com:office:smarttags" w:element="place">
        <w:smartTag w:uri="urn:schemas-microsoft-com:office:smarttags" w:element="country-region">
          <w:r>
            <w:rPr>
              <w:i/>
              <w:sz w:val="24"/>
            </w:rPr>
            <w:t>South Korea</w:t>
          </w:r>
        </w:smartTag>
      </w:smartTag>
      <w:r>
        <w:rPr>
          <w:i/>
          <w:sz w:val="24"/>
        </w:rPr>
        <w:t xml:space="preserve"> Plant</w:t>
      </w:r>
    </w:p>
    <w:p w:rsidR="00A337BE" w:rsidRDefault="006105D6" w:rsidP="006B32C1">
      <w:pPr>
        <w:tabs>
          <w:tab w:val="left" w:pos="540"/>
          <w:tab w:val="left" w:pos="2520"/>
        </w:tabs>
        <w:spacing w:line="240" w:lineRule="atLeast"/>
        <w:jc w:val="both"/>
        <w:rPr>
          <w:sz w:val="24"/>
        </w:rPr>
      </w:pPr>
      <w:r>
        <w:rPr>
          <w:sz w:val="24"/>
        </w:rPr>
        <w:tab/>
        <w:t xml:space="preserve">Variable costs: </w:t>
      </w:r>
      <w:r>
        <w:rPr>
          <w:sz w:val="24"/>
        </w:rPr>
        <w:tab/>
        <w:t>350,000 Won ÷ 1,000 Won per $ = $35</w:t>
      </w:r>
      <w:r w:rsidR="00A337BE">
        <w:rPr>
          <w:sz w:val="24"/>
        </w:rPr>
        <w:t>0 per unit</w:t>
      </w:r>
    </w:p>
    <w:p w:rsidR="00A337BE" w:rsidRDefault="006105D6" w:rsidP="006B32C1">
      <w:pPr>
        <w:tabs>
          <w:tab w:val="left" w:pos="540"/>
          <w:tab w:val="left" w:pos="2520"/>
        </w:tabs>
        <w:spacing w:line="240" w:lineRule="atLeast"/>
        <w:jc w:val="both"/>
        <w:rPr>
          <w:sz w:val="24"/>
        </w:rPr>
      </w:pPr>
      <w:r>
        <w:rPr>
          <w:sz w:val="24"/>
        </w:rPr>
        <w:tab/>
        <w:t xml:space="preserve">Fixed costs: </w:t>
      </w:r>
      <w:r>
        <w:rPr>
          <w:sz w:val="24"/>
        </w:rPr>
        <w:tab/>
        <w:t>470,000 Won ÷ 1,000 Won per $ = $47</w:t>
      </w:r>
      <w:r w:rsidR="00A337BE">
        <w:rPr>
          <w:sz w:val="24"/>
        </w:rPr>
        <w:t>0 per unit</w:t>
      </w:r>
    </w:p>
    <w:p w:rsidR="00A337BE" w:rsidRDefault="00A337BE" w:rsidP="006B32C1">
      <w:pPr>
        <w:tabs>
          <w:tab w:val="left" w:pos="540"/>
          <w:tab w:val="left" w:pos="2520"/>
        </w:tabs>
        <w:spacing w:line="240" w:lineRule="atLeast"/>
        <w:jc w:val="both"/>
        <w:rPr>
          <w:i/>
          <w:sz w:val="24"/>
        </w:rPr>
      </w:pPr>
      <w:smartTag w:uri="urn:schemas-microsoft-com:office:smarttags" w:element="place">
        <w:smartTag w:uri="urn:schemas-microsoft-com:office:smarttags" w:element="country-region">
          <w:r>
            <w:rPr>
              <w:i/>
              <w:sz w:val="24"/>
            </w:rPr>
            <w:t>U.S.</w:t>
          </w:r>
        </w:smartTag>
      </w:smartTag>
      <w:r>
        <w:rPr>
          <w:i/>
          <w:sz w:val="24"/>
        </w:rPr>
        <w:t xml:space="preserve"> Plant</w:t>
      </w:r>
    </w:p>
    <w:p w:rsidR="00A337BE" w:rsidRDefault="00A337BE" w:rsidP="006B32C1">
      <w:pPr>
        <w:tabs>
          <w:tab w:val="left" w:pos="540"/>
          <w:tab w:val="left" w:pos="2520"/>
        </w:tabs>
        <w:spacing w:line="240" w:lineRule="atLeast"/>
        <w:jc w:val="both"/>
        <w:rPr>
          <w:sz w:val="24"/>
        </w:rPr>
      </w:pPr>
      <w:r>
        <w:rPr>
          <w:sz w:val="24"/>
        </w:rPr>
        <w:tab/>
        <w:t>Variable costs:</w:t>
      </w:r>
      <w:r>
        <w:rPr>
          <w:sz w:val="24"/>
        </w:rPr>
        <w:tab/>
        <w:t>=  $1</w:t>
      </w:r>
      <w:r w:rsidR="006105D6">
        <w:rPr>
          <w:sz w:val="24"/>
        </w:rPr>
        <w:t>25</w:t>
      </w:r>
      <w:r>
        <w:rPr>
          <w:sz w:val="24"/>
        </w:rPr>
        <w:t xml:space="preserve"> per unit</w:t>
      </w:r>
    </w:p>
    <w:p w:rsidR="00A337BE" w:rsidRDefault="006105D6" w:rsidP="006B32C1">
      <w:pPr>
        <w:tabs>
          <w:tab w:val="left" w:pos="540"/>
          <w:tab w:val="left" w:pos="2520"/>
        </w:tabs>
        <w:spacing w:line="240" w:lineRule="atLeast"/>
        <w:jc w:val="both"/>
        <w:rPr>
          <w:sz w:val="24"/>
        </w:rPr>
      </w:pPr>
      <w:r>
        <w:rPr>
          <w:sz w:val="24"/>
        </w:rPr>
        <w:tab/>
        <w:t>Fixed costs:</w:t>
      </w:r>
      <w:r>
        <w:rPr>
          <w:sz w:val="24"/>
        </w:rPr>
        <w:tab/>
        <w:t>=  $325</w:t>
      </w:r>
      <w:r w:rsidR="00A337BE">
        <w:rPr>
          <w:sz w:val="24"/>
        </w:rPr>
        <w:t xml:space="preserve"> per unit</w:t>
      </w:r>
    </w:p>
    <w:p w:rsidR="00335F92" w:rsidRDefault="00335F92" w:rsidP="006B32C1">
      <w:pPr>
        <w:tabs>
          <w:tab w:val="left" w:pos="540"/>
          <w:tab w:val="left" w:pos="2520"/>
        </w:tabs>
        <w:spacing w:line="240" w:lineRule="atLeast"/>
        <w:jc w:val="both"/>
        <w:rPr>
          <w:sz w:val="24"/>
        </w:rPr>
      </w:pPr>
    </w:p>
    <w:p w:rsidR="00A337BE" w:rsidRDefault="00A337BE" w:rsidP="006B32C1">
      <w:pPr>
        <w:tabs>
          <w:tab w:val="left" w:pos="540"/>
          <w:tab w:val="left" w:pos="2520"/>
        </w:tabs>
        <w:spacing w:line="240" w:lineRule="atLeast"/>
        <w:jc w:val="both"/>
        <w:rPr>
          <w:sz w:val="24"/>
        </w:rPr>
      </w:pPr>
      <w:r>
        <w:rPr>
          <w:sz w:val="24"/>
        </w:rPr>
        <w:t>Market prices for private-label sale alternatives:</w:t>
      </w:r>
    </w:p>
    <w:p w:rsidR="00A337BE" w:rsidRDefault="00A337BE" w:rsidP="000862E9">
      <w:pPr>
        <w:tabs>
          <w:tab w:val="left" w:pos="540"/>
          <w:tab w:val="right" w:pos="4140"/>
          <w:tab w:val="left" w:pos="4230"/>
          <w:tab w:val="left" w:pos="4410"/>
          <w:tab w:val="left" w:pos="6210"/>
        </w:tabs>
        <w:spacing w:line="240" w:lineRule="atLeast"/>
        <w:rPr>
          <w:sz w:val="24"/>
        </w:rPr>
      </w:pPr>
      <w:r>
        <w:rPr>
          <w:sz w:val="24"/>
        </w:rPr>
        <w:tab/>
        <w:t>China</w:t>
      </w:r>
      <w:r w:rsidR="006105D6">
        <w:rPr>
          <w:sz w:val="24"/>
        </w:rPr>
        <w:t xml:space="preserve"> Plant:</w:t>
      </w:r>
      <w:r w:rsidR="006105D6">
        <w:rPr>
          <w:sz w:val="24"/>
        </w:rPr>
        <w:tab/>
        <w:t xml:space="preserve">4,500 Yuan </w:t>
      </w:r>
      <w:r w:rsidR="006105D6">
        <w:rPr>
          <w:sz w:val="24"/>
        </w:rPr>
        <w:tab/>
        <w:t xml:space="preserve">÷ 9 Yuan per $ </w:t>
      </w:r>
      <w:r w:rsidR="006105D6">
        <w:rPr>
          <w:sz w:val="24"/>
        </w:rPr>
        <w:tab/>
        <w:t>=  $50</w:t>
      </w:r>
      <w:r>
        <w:rPr>
          <w:sz w:val="24"/>
        </w:rPr>
        <w:t>0 per subunit</w:t>
      </w:r>
    </w:p>
    <w:p w:rsidR="00A337BE" w:rsidRDefault="00A337BE" w:rsidP="000862E9">
      <w:pPr>
        <w:tabs>
          <w:tab w:val="left" w:pos="540"/>
          <w:tab w:val="right" w:pos="4140"/>
          <w:tab w:val="left" w:pos="4230"/>
          <w:tab w:val="left" w:pos="4410"/>
          <w:tab w:val="left" w:pos="6210"/>
        </w:tabs>
        <w:spacing w:line="240" w:lineRule="atLeast"/>
        <w:rPr>
          <w:sz w:val="24"/>
        </w:rPr>
      </w:pPr>
      <w:r>
        <w:rPr>
          <w:sz w:val="24"/>
        </w:rPr>
        <w:tab/>
        <w:t xml:space="preserve">South Korea Plant: </w:t>
      </w:r>
      <w:r>
        <w:rPr>
          <w:sz w:val="24"/>
        </w:rPr>
        <w:tab/>
        <w:t>1,</w:t>
      </w:r>
      <w:r w:rsidR="006105D6">
        <w:rPr>
          <w:sz w:val="24"/>
        </w:rPr>
        <w:t xml:space="preserve">340,000 Won </w:t>
      </w:r>
      <w:r w:rsidR="006105D6">
        <w:rPr>
          <w:sz w:val="24"/>
        </w:rPr>
        <w:tab/>
        <w:t>÷ 1,000 Won per $</w:t>
      </w:r>
      <w:r w:rsidR="006105D6">
        <w:rPr>
          <w:sz w:val="24"/>
        </w:rPr>
        <w:tab/>
        <w:t>=  $1,34</w:t>
      </w:r>
      <w:r>
        <w:rPr>
          <w:sz w:val="24"/>
        </w:rPr>
        <w:t>0 per unit</w:t>
      </w:r>
    </w:p>
    <w:p w:rsidR="00A337BE" w:rsidRDefault="00A337BE" w:rsidP="006B32C1">
      <w:pPr>
        <w:pStyle w:val="Footer"/>
        <w:tabs>
          <w:tab w:val="clear" w:pos="4320"/>
          <w:tab w:val="clear" w:pos="8640"/>
          <w:tab w:val="left" w:pos="540"/>
        </w:tabs>
        <w:spacing w:line="240" w:lineRule="atLeast"/>
        <w:rPr>
          <w:rFonts w:ascii="Times New Roman" w:hAnsi="Times New Roman"/>
        </w:rPr>
      </w:pPr>
    </w:p>
    <w:p w:rsidR="00A337BE" w:rsidRDefault="00A337BE" w:rsidP="006B32C1">
      <w:pPr>
        <w:tabs>
          <w:tab w:val="left" w:pos="540"/>
        </w:tabs>
        <w:spacing w:line="240" w:lineRule="atLeast"/>
        <w:rPr>
          <w:sz w:val="24"/>
        </w:rPr>
      </w:pPr>
      <w:r>
        <w:rPr>
          <w:sz w:val="24"/>
        </w:rPr>
        <w:t>The transfer prices under each method are:</w:t>
      </w:r>
    </w:p>
    <w:p w:rsidR="00A337BE" w:rsidRDefault="00A337BE" w:rsidP="006B32C1">
      <w:pPr>
        <w:tabs>
          <w:tab w:val="left" w:pos="720"/>
          <w:tab w:val="left" w:pos="1080"/>
          <w:tab w:val="left" w:pos="1440"/>
          <w:tab w:val="left" w:pos="4050"/>
        </w:tabs>
        <w:spacing w:line="240" w:lineRule="atLeast"/>
        <w:rPr>
          <w:sz w:val="24"/>
        </w:rPr>
      </w:pPr>
      <w:r>
        <w:rPr>
          <w:sz w:val="24"/>
        </w:rPr>
        <w:br/>
      </w:r>
      <w:r>
        <w:rPr>
          <w:sz w:val="24"/>
        </w:rPr>
        <w:tab/>
        <w:t>a.</w:t>
      </w:r>
      <w:r>
        <w:rPr>
          <w:sz w:val="24"/>
        </w:rPr>
        <w:tab/>
        <w:t>Market price</w:t>
      </w:r>
      <w:r>
        <w:rPr>
          <w:sz w:val="24"/>
        </w:rPr>
        <w:br/>
      </w:r>
      <w:r>
        <w:rPr>
          <w:sz w:val="24"/>
        </w:rPr>
        <w:tab/>
      </w:r>
      <w:r>
        <w:rPr>
          <w:sz w:val="24"/>
        </w:rPr>
        <w:tab/>
        <w:t>•</w:t>
      </w:r>
      <w:r>
        <w:rPr>
          <w:sz w:val="24"/>
        </w:rPr>
        <w:tab/>
        <w:t>China to South Korea  =  $</w:t>
      </w:r>
      <w:r w:rsidR="007F77D6">
        <w:rPr>
          <w:sz w:val="24"/>
        </w:rPr>
        <w:t>500</w:t>
      </w:r>
      <w:r>
        <w:rPr>
          <w:sz w:val="24"/>
        </w:rPr>
        <w:t xml:space="preserve"> per subunit</w:t>
      </w:r>
    </w:p>
    <w:p w:rsidR="00A337BE" w:rsidRDefault="00A337BE" w:rsidP="006B32C1">
      <w:pPr>
        <w:tabs>
          <w:tab w:val="left" w:pos="540"/>
          <w:tab w:val="left" w:pos="1080"/>
          <w:tab w:val="left" w:pos="1440"/>
          <w:tab w:val="left" w:pos="4050"/>
        </w:tabs>
        <w:spacing w:line="240" w:lineRule="atLeast"/>
        <w:rPr>
          <w:sz w:val="24"/>
        </w:rPr>
      </w:pPr>
      <w:r>
        <w:rPr>
          <w:sz w:val="24"/>
        </w:rPr>
        <w:tab/>
      </w:r>
      <w:r>
        <w:rPr>
          <w:sz w:val="24"/>
        </w:rPr>
        <w:tab/>
        <w:t>•</w:t>
      </w:r>
      <w:r>
        <w:rPr>
          <w:sz w:val="24"/>
        </w:rPr>
        <w:tab/>
        <w:t>South Korea</w:t>
      </w:r>
      <w:r w:rsidR="007F77D6">
        <w:rPr>
          <w:sz w:val="24"/>
        </w:rPr>
        <w:t xml:space="preserve"> to U.S. Plant </w:t>
      </w:r>
      <w:r w:rsidR="007F77D6">
        <w:rPr>
          <w:sz w:val="24"/>
        </w:rPr>
        <w:tab/>
        <w:t>=  $1,34</w:t>
      </w:r>
      <w:r>
        <w:rPr>
          <w:sz w:val="24"/>
        </w:rPr>
        <w:t>0 per unit</w:t>
      </w:r>
    </w:p>
    <w:p w:rsidR="00A337BE" w:rsidRDefault="00A337BE" w:rsidP="006B32C1">
      <w:pPr>
        <w:tabs>
          <w:tab w:val="left" w:pos="540"/>
          <w:tab w:val="left" w:pos="1080"/>
          <w:tab w:val="left" w:pos="4050"/>
        </w:tabs>
        <w:spacing w:line="240" w:lineRule="atLeast"/>
        <w:rPr>
          <w:sz w:val="24"/>
        </w:rPr>
      </w:pPr>
    </w:p>
    <w:p w:rsidR="00A337BE" w:rsidRDefault="00A337BE" w:rsidP="006B32C1">
      <w:pPr>
        <w:tabs>
          <w:tab w:val="left" w:pos="720"/>
          <w:tab w:val="left" w:pos="1080"/>
        </w:tabs>
        <w:spacing w:line="240" w:lineRule="atLeast"/>
        <w:rPr>
          <w:sz w:val="24"/>
        </w:rPr>
      </w:pPr>
      <w:r>
        <w:rPr>
          <w:sz w:val="24"/>
        </w:rPr>
        <w:tab/>
        <w:t>b.</w:t>
      </w:r>
      <w:r>
        <w:rPr>
          <w:sz w:val="24"/>
        </w:rPr>
        <w:tab/>
        <w:t>200% of full costs</w:t>
      </w:r>
      <w:r>
        <w:rPr>
          <w:sz w:val="24"/>
        </w:rPr>
        <w:br/>
      </w:r>
      <w:r>
        <w:rPr>
          <w:sz w:val="24"/>
        </w:rPr>
        <w:tab/>
      </w:r>
      <w:r>
        <w:rPr>
          <w:sz w:val="24"/>
        </w:rPr>
        <w:tab/>
        <w:t>•</w:t>
      </w:r>
      <w:r>
        <w:rPr>
          <w:sz w:val="24"/>
        </w:rPr>
        <w:tab/>
        <w:t>China to South Korea</w:t>
      </w:r>
      <w:r>
        <w:rPr>
          <w:sz w:val="24"/>
        </w:rPr>
        <w:br/>
      </w:r>
      <w:r>
        <w:rPr>
          <w:sz w:val="24"/>
        </w:rPr>
        <w:tab/>
      </w:r>
      <w:r>
        <w:rPr>
          <w:sz w:val="24"/>
        </w:rPr>
        <w:tab/>
      </w:r>
      <w:r>
        <w:rPr>
          <w:sz w:val="24"/>
        </w:rPr>
        <w:tab/>
        <w:t xml:space="preserve">    2.0 </w:t>
      </w:r>
      <w:r>
        <w:rPr>
          <w:sz w:val="24"/>
        </w:rPr>
        <w:sym w:font="Symbol" w:char="F0B4"/>
      </w:r>
      <w:r w:rsidR="007F77D6">
        <w:rPr>
          <w:sz w:val="24"/>
        </w:rPr>
        <w:t xml:space="preserve"> ($100 + $220) = $64</w:t>
      </w:r>
      <w:r>
        <w:rPr>
          <w:sz w:val="24"/>
        </w:rPr>
        <w:t>0 per subunit</w:t>
      </w:r>
      <w:r>
        <w:rPr>
          <w:sz w:val="24"/>
        </w:rPr>
        <w:br/>
      </w:r>
      <w:r>
        <w:rPr>
          <w:sz w:val="24"/>
        </w:rPr>
        <w:tab/>
      </w:r>
      <w:r>
        <w:rPr>
          <w:sz w:val="24"/>
        </w:rPr>
        <w:tab/>
        <w:t>•</w:t>
      </w:r>
      <w:r>
        <w:rPr>
          <w:sz w:val="24"/>
        </w:rPr>
        <w:tab/>
        <w:t>South Korea to U.S. Plant</w:t>
      </w:r>
      <w:r>
        <w:rPr>
          <w:sz w:val="24"/>
        </w:rPr>
        <w:br/>
      </w:r>
      <w:r>
        <w:rPr>
          <w:sz w:val="24"/>
        </w:rPr>
        <w:tab/>
      </w:r>
      <w:r>
        <w:rPr>
          <w:sz w:val="24"/>
        </w:rPr>
        <w:tab/>
      </w:r>
      <w:r>
        <w:rPr>
          <w:sz w:val="24"/>
        </w:rPr>
        <w:tab/>
        <w:t xml:space="preserve">    2.0 </w:t>
      </w:r>
      <w:r>
        <w:rPr>
          <w:sz w:val="24"/>
        </w:rPr>
        <w:sym w:font="Symbol" w:char="F0B4"/>
      </w:r>
      <w:r w:rsidR="007F77D6">
        <w:rPr>
          <w:sz w:val="24"/>
        </w:rPr>
        <w:t xml:space="preserve"> ($640 + $350 + $470) = $2,92</w:t>
      </w:r>
      <w:r>
        <w:rPr>
          <w:sz w:val="24"/>
        </w:rPr>
        <w:t>0 per unit</w:t>
      </w:r>
      <w:r>
        <w:rPr>
          <w:sz w:val="24"/>
        </w:rPr>
        <w:br/>
      </w:r>
    </w:p>
    <w:p w:rsidR="00A337BE" w:rsidRDefault="007F77D6" w:rsidP="006B32C1">
      <w:pPr>
        <w:tabs>
          <w:tab w:val="left" w:pos="720"/>
          <w:tab w:val="left" w:pos="1080"/>
        </w:tabs>
        <w:spacing w:line="240" w:lineRule="atLeast"/>
        <w:rPr>
          <w:sz w:val="24"/>
        </w:rPr>
      </w:pPr>
      <w:r>
        <w:rPr>
          <w:sz w:val="24"/>
        </w:rPr>
        <w:tab/>
        <w:t>c.</w:t>
      </w:r>
      <w:r>
        <w:rPr>
          <w:sz w:val="24"/>
        </w:rPr>
        <w:tab/>
        <w:t>35</w:t>
      </w:r>
      <w:r w:rsidR="00A337BE">
        <w:rPr>
          <w:sz w:val="24"/>
        </w:rPr>
        <w:t>0% of variable costs</w:t>
      </w:r>
    </w:p>
    <w:p w:rsidR="00A337BE" w:rsidRDefault="00A337BE" w:rsidP="006B32C1">
      <w:pPr>
        <w:tabs>
          <w:tab w:val="left" w:pos="540"/>
          <w:tab w:val="left" w:pos="1080"/>
          <w:tab w:val="left" w:pos="1440"/>
        </w:tabs>
        <w:spacing w:line="240" w:lineRule="atLeast"/>
        <w:rPr>
          <w:sz w:val="24"/>
        </w:rPr>
      </w:pPr>
      <w:r>
        <w:rPr>
          <w:sz w:val="24"/>
        </w:rPr>
        <w:tab/>
      </w:r>
      <w:r>
        <w:rPr>
          <w:sz w:val="24"/>
        </w:rPr>
        <w:tab/>
        <w:t>•</w:t>
      </w:r>
      <w:r>
        <w:rPr>
          <w:sz w:val="24"/>
        </w:rPr>
        <w:tab/>
      </w:r>
      <w:smartTag w:uri="urn:schemas-microsoft-com:office:smarttags" w:element="country-region">
        <w:r>
          <w:rPr>
            <w:sz w:val="24"/>
          </w:rPr>
          <w:t>China</w:t>
        </w:r>
      </w:smartTag>
      <w:r>
        <w:rPr>
          <w:sz w:val="24"/>
        </w:rPr>
        <w:t xml:space="preserve"> to </w:t>
      </w:r>
      <w:smartTag w:uri="urn:schemas-microsoft-com:office:smarttags" w:element="place">
        <w:smartTag w:uri="urn:schemas-microsoft-com:office:smarttags" w:element="country-region">
          <w:r>
            <w:rPr>
              <w:sz w:val="24"/>
            </w:rPr>
            <w:t>South Korea</w:t>
          </w:r>
        </w:smartTag>
      </w:smartTag>
    </w:p>
    <w:p w:rsidR="00A337BE" w:rsidRDefault="007F77D6" w:rsidP="006B32C1">
      <w:pPr>
        <w:tabs>
          <w:tab w:val="left" w:pos="540"/>
          <w:tab w:val="left" w:pos="1080"/>
          <w:tab w:val="left" w:pos="1440"/>
        </w:tabs>
        <w:spacing w:line="240" w:lineRule="atLeast"/>
        <w:rPr>
          <w:sz w:val="24"/>
        </w:rPr>
      </w:pPr>
      <w:r>
        <w:rPr>
          <w:sz w:val="24"/>
        </w:rPr>
        <w:tab/>
      </w:r>
      <w:r>
        <w:rPr>
          <w:sz w:val="24"/>
        </w:rPr>
        <w:tab/>
      </w:r>
      <w:r>
        <w:rPr>
          <w:sz w:val="24"/>
        </w:rPr>
        <w:tab/>
        <w:t xml:space="preserve">    3.5</w:t>
      </w:r>
      <w:r w:rsidR="00A337BE">
        <w:rPr>
          <w:sz w:val="24"/>
        </w:rPr>
        <w:t xml:space="preserve"> </w:t>
      </w:r>
      <w:r w:rsidR="00A337BE">
        <w:rPr>
          <w:sz w:val="24"/>
        </w:rPr>
        <w:sym w:font="Symbol" w:char="F0B4"/>
      </w:r>
      <w:r w:rsidR="00A337BE">
        <w:rPr>
          <w:sz w:val="24"/>
        </w:rPr>
        <w:t xml:space="preserve"> $1</w:t>
      </w:r>
      <w:r>
        <w:rPr>
          <w:sz w:val="24"/>
        </w:rPr>
        <w:t>00 = $350</w:t>
      </w:r>
      <w:r w:rsidR="00A337BE">
        <w:rPr>
          <w:sz w:val="24"/>
        </w:rPr>
        <w:t xml:space="preserve"> per subunit</w:t>
      </w:r>
    </w:p>
    <w:p w:rsidR="00A337BE" w:rsidRDefault="00A337BE" w:rsidP="006B32C1">
      <w:pPr>
        <w:tabs>
          <w:tab w:val="left" w:pos="540"/>
          <w:tab w:val="left" w:pos="1080"/>
          <w:tab w:val="left" w:pos="1440"/>
        </w:tabs>
        <w:spacing w:line="240" w:lineRule="atLeast"/>
        <w:rPr>
          <w:sz w:val="24"/>
        </w:rPr>
      </w:pPr>
      <w:r>
        <w:rPr>
          <w:sz w:val="24"/>
        </w:rPr>
        <w:tab/>
      </w:r>
      <w:r>
        <w:rPr>
          <w:sz w:val="24"/>
        </w:rPr>
        <w:tab/>
        <w:t>•</w:t>
      </w:r>
      <w:r>
        <w:rPr>
          <w:sz w:val="24"/>
        </w:rPr>
        <w:tab/>
      </w:r>
      <w:smartTag w:uri="urn:schemas-microsoft-com:office:smarttags" w:element="country-region">
        <w:r>
          <w:rPr>
            <w:sz w:val="24"/>
          </w:rPr>
          <w:t>South Korea</w:t>
        </w:r>
      </w:smartTag>
      <w:r>
        <w:rPr>
          <w:sz w:val="24"/>
        </w:rPr>
        <w:t xml:space="preserve"> to </w:t>
      </w:r>
      <w:smartTag w:uri="urn:schemas-microsoft-com:office:smarttags" w:element="place">
        <w:smartTag w:uri="urn:schemas-microsoft-com:office:smarttags" w:element="country-region">
          <w:r>
            <w:rPr>
              <w:sz w:val="24"/>
            </w:rPr>
            <w:t>U.S.</w:t>
          </w:r>
        </w:smartTag>
      </w:smartTag>
      <w:r>
        <w:rPr>
          <w:sz w:val="24"/>
        </w:rPr>
        <w:t xml:space="preserve"> Plant</w:t>
      </w:r>
    </w:p>
    <w:p w:rsidR="00A337BE" w:rsidRDefault="007F77D6" w:rsidP="006B32C1">
      <w:pPr>
        <w:tabs>
          <w:tab w:val="left" w:pos="540"/>
          <w:tab w:val="left" w:pos="1080"/>
          <w:tab w:val="left" w:pos="1440"/>
        </w:tabs>
        <w:spacing w:line="240" w:lineRule="atLeast"/>
        <w:rPr>
          <w:sz w:val="24"/>
        </w:rPr>
      </w:pPr>
      <w:r>
        <w:rPr>
          <w:sz w:val="24"/>
        </w:rPr>
        <w:tab/>
      </w:r>
      <w:r>
        <w:rPr>
          <w:sz w:val="24"/>
        </w:rPr>
        <w:tab/>
      </w:r>
      <w:r>
        <w:rPr>
          <w:sz w:val="24"/>
        </w:rPr>
        <w:tab/>
        <w:t xml:space="preserve">    3.5</w:t>
      </w:r>
      <w:r w:rsidR="00A337BE">
        <w:rPr>
          <w:sz w:val="24"/>
        </w:rPr>
        <w:t xml:space="preserve"> </w:t>
      </w:r>
      <w:r w:rsidR="00A337BE">
        <w:rPr>
          <w:sz w:val="24"/>
        </w:rPr>
        <w:sym w:font="Symbol" w:char="F0B4"/>
      </w:r>
      <w:r>
        <w:rPr>
          <w:sz w:val="24"/>
        </w:rPr>
        <w:t xml:space="preserve"> ($350 + $350) = $2,4</w:t>
      </w:r>
      <w:r w:rsidR="00A337BE">
        <w:rPr>
          <w:sz w:val="24"/>
        </w:rPr>
        <w:t>5</w:t>
      </w:r>
      <w:r>
        <w:rPr>
          <w:sz w:val="24"/>
        </w:rPr>
        <w:t>0</w:t>
      </w:r>
      <w:r w:rsidR="00A337BE">
        <w:rPr>
          <w:sz w:val="24"/>
        </w:rPr>
        <w:t xml:space="preserve"> per unit</w:t>
      </w:r>
    </w:p>
    <w:p w:rsidR="00A337BE" w:rsidRDefault="00A337BE" w:rsidP="006B32C1">
      <w:pPr>
        <w:tabs>
          <w:tab w:val="left" w:pos="540"/>
          <w:tab w:val="left" w:pos="2520"/>
        </w:tabs>
        <w:spacing w:line="240" w:lineRule="atLeast"/>
        <w:jc w:val="both"/>
        <w:rPr>
          <w:b/>
          <w:sz w:val="8"/>
        </w:rPr>
      </w:pPr>
      <w:r>
        <w:rPr>
          <w:b/>
          <w:sz w:val="24"/>
        </w:rPr>
        <w:br w:type="page"/>
      </w:r>
    </w:p>
    <w:tbl>
      <w:tblPr>
        <w:tblW w:w="0" w:type="auto"/>
        <w:tblLayout w:type="fixed"/>
        <w:tblCellMar>
          <w:left w:w="80" w:type="dxa"/>
          <w:right w:w="80" w:type="dxa"/>
        </w:tblCellMar>
        <w:tblLook w:val="0000"/>
      </w:tblPr>
      <w:tblGrid>
        <w:gridCol w:w="3770"/>
        <w:gridCol w:w="270"/>
        <w:gridCol w:w="900"/>
        <w:gridCol w:w="540"/>
        <w:gridCol w:w="540"/>
        <w:gridCol w:w="900"/>
        <w:gridCol w:w="540"/>
        <w:gridCol w:w="540"/>
        <w:gridCol w:w="900"/>
        <w:gridCol w:w="540"/>
      </w:tblGrid>
      <w:tr w:rsidR="005B6AB2" w:rsidRPr="00AA790C">
        <w:trPr>
          <w:cantSplit/>
        </w:trPr>
        <w:tc>
          <w:tcPr>
            <w:tcW w:w="3770" w:type="dxa"/>
          </w:tcPr>
          <w:p w:rsidR="00A337BE" w:rsidRPr="00AA790C" w:rsidRDefault="00A337BE" w:rsidP="006B32C1">
            <w:pPr>
              <w:jc w:val="both"/>
              <w:rPr>
                <w:sz w:val="22"/>
                <w:szCs w:val="22"/>
              </w:rPr>
            </w:pPr>
          </w:p>
        </w:tc>
        <w:tc>
          <w:tcPr>
            <w:tcW w:w="1710" w:type="dxa"/>
            <w:gridSpan w:val="3"/>
          </w:tcPr>
          <w:p w:rsidR="00A337BE" w:rsidRPr="00AA790C" w:rsidRDefault="00A337BE" w:rsidP="006B32C1">
            <w:pPr>
              <w:jc w:val="center"/>
              <w:rPr>
                <w:b/>
                <w:sz w:val="22"/>
                <w:szCs w:val="22"/>
              </w:rPr>
            </w:pPr>
            <w:r w:rsidRPr="00AA790C">
              <w:rPr>
                <w:b/>
                <w:sz w:val="22"/>
                <w:szCs w:val="22"/>
              </w:rPr>
              <w:t>Method A</w:t>
            </w:r>
          </w:p>
        </w:tc>
        <w:tc>
          <w:tcPr>
            <w:tcW w:w="1980" w:type="dxa"/>
            <w:gridSpan w:val="3"/>
          </w:tcPr>
          <w:p w:rsidR="00A337BE" w:rsidRPr="00AA790C" w:rsidRDefault="00A337BE" w:rsidP="006B32C1">
            <w:pPr>
              <w:jc w:val="center"/>
              <w:rPr>
                <w:b/>
                <w:sz w:val="22"/>
                <w:szCs w:val="22"/>
              </w:rPr>
            </w:pPr>
            <w:r w:rsidRPr="00AA790C">
              <w:rPr>
                <w:b/>
                <w:sz w:val="22"/>
                <w:szCs w:val="22"/>
              </w:rPr>
              <w:t>Method B</w:t>
            </w:r>
          </w:p>
        </w:tc>
        <w:tc>
          <w:tcPr>
            <w:tcW w:w="1980" w:type="dxa"/>
            <w:gridSpan w:val="3"/>
          </w:tcPr>
          <w:p w:rsidR="00A337BE" w:rsidRPr="00AA790C" w:rsidRDefault="00A337BE" w:rsidP="006B32C1">
            <w:pPr>
              <w:jc w:val="center"/>
              <w:rPr>
                <w:b/>
                <w:sz w:val="22"/>
                <w:szCs w:val="22"/>
              </w:rPr>
            </w:pPr>
            <w:r w:rsidRPr="00AA790C">
              <w:rPr>
                <w:b/>
                <w:sz w:val="22"/>
                <w:szCs w:val="22"/>
              </w:rPr>
              <w:t>Method C</w:t>
            </w:r>
          </w:p>
        </w:tc>
      </w:tr>
      <w:tr w:rsidR="005B6AB2" w:rsidRPr="00AA790C">
        <w:trPr>
          <w:cantSplit/>
        </w:trPr>
        <w:tc>
          <w:tcPr>
            <w:tcW w:w="3770" w:type="dxa"/>
            <w:tcBorders>
              <w:bottom w:val="single" w:sz="6" w:space="0" w:color="auto"/>
            </w:tcBorders>
          </w:tcPr>
          <w:p w:rsidR="00A337BE" w:rsidRPr="00AA790C" w:rsidRDefault="00A337BE" w:rsidP="006B32C1">
            <w:pPr>
              <w:jc w:val="both"/>
              <w:rPr>
                <w:sz w:val="22"/>
                <w:szCs w:val="22"/>
              </w:rPr>
            </w:pPr>
          </w:p>
        </w:tc>
        <w:tc>
          <w:tcPr>
            <w:tcW w:w="1710" w:type="dxa"/>
            <w:gridSpan w:val="3"/>
            <w:tcBorders>
              <w:bottom w:val="single" w:sz="6" w:space="0" w:color="auto"/>
            </w:tcBorders>
          </w:tcPr>
          <w:p w:rsidR="00A337BE" w:rsidRPr="00AA790C" w:rsidRDefault="00A337BE" w:rsidP="006B32C1">
            <w:pPr>
              <w:jc w:val="center"/>
              <w:rPr>
                <w:b/>
                <w:sz w:val="22"/>
                <w:szCs w:val="22"/>
              </w:rPr>
            </w:pPr>
            <w:r w:rsidRPr="00AA790C">
              <w:rPr>
                <w:b/>
                <w:sz w:val="22"/>
                <w:szCs w:val="22"/>
              </w:rPr>
              <w:t>Internal</w:t>
            </w:r>
          </w:p>
          <w:p w:rsidR="00A337BE" w:rsidRPr="00AA790C" w:rsidRDefault="00A337BE" w:rsidP="006B32C1">
            <w:pPr>
              <w:jc w:val="center"/>
              <w:rPr>
                <w:b/>
                <w:sz w:val="22"/>
                <w:szCs w:val="22"/>
              </w:rPr>
            </w:pPr>
            <w:r w:rsidRPr="00AA790C">
              <w:rPr>
                <w:b/>
                <w:sz w:val="22"/>
                <w:szCs w:val="22"/>
              </w:rPr>
              <w:t>Transfers</w:t>
            </w:r>
          </w:p>
          <w:p w:rsidR="00A337BE" w:rsidRPr="00AA790C" w:rsidRDefault="00A337BE" w:rsidP="006B32C1">
            <w:pPr>
              <w:jc w:val="center"/>
              <w:rPr>
                <w:b/>
                <w:sz w:val="22"/>
                <w:szCs w:val="22"/>
              </w:rPr>
            </w:pPr>
            <w:r w:rsidRPr="00AA790C">
              <w:rPr>
                <w:b/>
                <w:sz w:val="22"/>
                <w:szCs w:val="22"/>
              </w:rPr>
              <w:t>at Market</w:t>
            </w:r>
          </w:p>
          <w:p w:rsidR="00A337BE" w:rsidRPr="00AA790C" w:rsidRDefault="00A337BE" w:rsidP="006B32C1">
            <w:pPr>
              <w:jc w:val="center"/>
              <w:rPr>
                <w:b/>
                <w:sz w:val="22"/>
                <w:szCs w:val="22"/>
              </w:rPr>
            </w:pPr>
            <w:r w:rsidRPr="00AA790C">
              <w:rPr>
                <w:b/>
                <w:sz w:val="22"/>
                <w:szCs w:val="22"/>
              </w:rPr>
              <w:t>Price</w:t>
            </w:r>
          </w:p>
        </w:tc>
        <w:tc>
          <w:tcPr>
            <w:tcW w:w="1980" w:type="dxa"/>
            <w:gridSpan w:val="3"/>
            <w:tcBorders>
              <w:bottom w:val="single" w:sz="6" w:space="0" w:color="auto"/>
            </w:tcBorders>
          </w:tcPr>
          <w:p w:rsidR="00A337BE" w:rsidRPr="00AA790C" w:rsidRDefault="00A337BE" w:rsidP="006B32C1">
            <w:pPr>
              <w:jc w:val="center"/>
              <w:rPr>
                <w:b/>
                <w:sz w:val="22"/>
                <w:szCs w:val="22"/>
              </w:rPr>
            </w:pPr>
            <w:r w:rsidRPr="00AA790C">
              <w:rPr>
                <w:b/>
                <w:sz w:val="22"/>
                <w:szCs w:val="22"/>
              </w:rPr>
              <w:t>Internal</w:t>
            </w:r>
          </w:p>
          <w:p w:rsidR="00A337BE" w:rsidRPr="00AA790C" w:rsidRDefault="00A337BE" w:rsidP="006B32C1">
            <w:pPr>
              <w:jc w:val="center"/>
              <w:rPr>
                <w:b/>
                <w:sz w:val="22"/>
                <w:szCs w:val="22"/>
              </w:rPr>
            </w:pPr>
            <w:r w:rsidRPr="00AA790C">
              <w:rPr>
                <w:b/>
                <w:sz w:val="22"/>
                <w:szCs w:val="22"/>
              </w:rPr>
              <w:t>Transfers</w:t>
            </w:r>
          </w:p>
          <w:p w:rsidR="00A337BE" w:rsidRPr="00AA790C" w:rsidRDefault="00A337BE" w:rsidP="006B32C1">
            <w:pPr>
              <w:jc w:val="center"/>
              <w:rPr>
                <w:b/>
                <w:sz w:val="22"/>
                <w:szCs w:val="22"/>
              </w:rPr>
            </w:pPr>
            <w:r w:rsidRPr="00AA790C">
              <w:rPr>
                <w:b/>
                <w:sz w:val="22"/>
                <w:szCs w:val="22"/>
              </w:rPr>
              <w:t>at 200% of</w:t>
            </w:r>
          </w:p>
          <w:p w:rsidR="00A337BE" w:rsidRPr="00AA790C" w:rsidRDefault="00A337BE" w:rsidP="006B32C1">
            <w:pPr>
              <w:jc w:val="center"/>
              <w:rPr>
                <w:b/>
                <w:sz w:val="22"/>
                <w:szCs w:val="22"/>
              </w:rPr>
            </w:pPr>
            <w:r w:rsidRPr="00AA790C">
              <w:rPr>
                <w:b/>
                <w:sz w:val="22"/>
                <w:szCs w:val="22"/>
              </w:rPr>
              <w:t>Full Costs</w:t>
            </w:r>
          </w:p>
        </w:tc>
        <w:tc>
          <w:tcPr>
            <w:tcW w:w="1980" w:type="dxa"/>
            <w:gridSpan w:val="3"/>
            <w:tcBorders>
              <w:bottom w:val="single" w:sz="6" w:space="0" w:color="auto"/>
            </w:tcBorders>
          </w:tcPr>
          <w:p w:rsidR="00A337BE" w:rsidRPr="00AA790C" w:rsidRDefault="00A337BE" w:rsidP="006B32C1">
            <w:pPr>
              <w:jc w:val="center"/>
              <w:rPr>
                <w:b/>
                <w:sz w:val="22"/>
                <w:szCs w:val="22"/>
              </w:rPr>
            </w:pPr>
            <w:r w:rsidRPr="00AA790C">
              <w:rPr>
                <w:b/>
                <w:sz w:val="22"/>
                <w:szCs w:val="22"/>
              </w:rPr>
              <w:t>Internal</w:t>
            </w:r>
          </w:p>
          <w:p w:rsidR="00A337BE" w:rsidRPr="00AA790C" w:rsidRDefault="00A337BE" w:rsidP="006B32C1">
            <w:pPr>
              <w:jc w:val="center"/>
              <w:rPr>
                <w:b/>
                <w:sz w:val="22"/>
                <w:szCs w:val="22"/>
              </w:rPr>
            </w:pPr>
            <w:r w:rsidRPr="00AA790C">
              <w:rPr>
                <w:b/>
                <w:sz w:val="22"/>
                <w:szCs w:val="22"/>
              </w:rPr>
              <w:t>Transfers</w:t>
            </w:r>
          </w:p>
          <w:p w:rsidR="00A337BE" w:rsidRPr="00AA790C" w:rsidRDefault="00C542F7" w:rsidP="006B32C1">
            <w:pPr>
              <w:jc w:val="center"/>
              <w:rPr>
                <w:b/>
                <w:sz w:val="22"/>
                <w:szCs w:val="22"/>
              </w:rPr>
            </w:pPr>
            <w:r>
              <w:rPr>
                <w:b/>
                <w:sz w:val="22"/>
                <w:szCs w:val="22"/>
              </w:rPr>
              <w:t>at 35</w:t>
            </w:r>
            <w:r w:rsidR="00A337BE" w:rsidRPr="00AA790C">
              <w:rPr>
                <w:b/>
                <w:sz w:val="22"/>
                <w:szCs w:val="22"/>
              </w:rPr>
              <w:t>0% of</w:t>
            </w:r>
          </w:p>
          <w:p w:rsidR="00A337BE" w:rsidRPr="00AA790C" w:rsidRDefault="00A337BE" w:rsidP="006B32C1">
            <w:pPr>
              <w:jc w:val="center"/>
              <w:rPr>
                <w:b/>
                <w:sz w:val="22"/>
                <w:szCs w:val="22"/>
              </w:rPr>
            </w:pPr>
            <w:r w:rsidRPr="00AA790C">
              <w:rPr>
                <w:b/>
                <w:sz w:val="22"/>
                <w:szCs w:val="22"/>
              </w:rPr>
              <w:t>Variable Costs</w:t>
            </w:r>
          </w:p>
        </w:tc>
      </w:tr>
      <w:tr w:rsidR="00A337BE" w:rsidRPr="00AA790C">
        <w:trPr>
          <w:cantSplit/>
        </w:trPr>
        <w:tc>
          <w:tcPr>
            <w:tcW w:w="3770" w:type="dxa"/>
          </w:tcPr>
          <w:p w:rsidR="00A337BE" w:rsidRPr="00AA790C" w:rsidRDefault="00A337BE" w:rsidP="006B32C1">
            <w:pPr>
              <w:rPr>
                <w:sz w:val="22"/>
                <w:szCs w:val="22"/>
              </w:rPr>
            </w:pPr>
          </w:p>
          <w:p w:rsidR="00A337BE" w:rsidRPr="00AA790C" w:rsidRDefault="00A337BE" w:rsidP="006B32C1">
            <w:pPr>
              <w:rPr>
                <w:sz w:val="22"/>
                <w:szCs w:val="22"/>
              </w:rPr>
            </w:pPr>
            <w:r w:rsidRPr="00AA790C">
              <w:rPr>
                <w:sz w:val="22"/>
                <w:szCs w:val="22"/>
              </w:rPr>
              <w:t xml:space="preserve">1. </w:t>
            </w:r>
            <w:smartTag w:uri="urn:schemas-microsoft-com:office:smarttags" w:element="place">
              <w:smartTag w:uri="urn:schemas-microsoft-com:office:smarttags" w:element="country-region">
                <w:r w:rsidRPr="00AA790C">
                  <w:rPr>
                    <w:i/>
                    <w:sz w:val="22"/>
                    <w:szCs w:val="22"/>
                  </w:rPr>
                  <w:t>China</w:t>
                </w:r>
              </w:smartTag>
            </w:smartTag>
            <w:r w:rsidRPr="00AA790C">
              <w:rPr>
                <w:i/>
                <w:sz w:val="22"/>
                <w:szCs w:val="22"/>
              </w:rPr>
              <w:t xml:space="preserve"> Division</w:t>
            </w:r>
          </w:p>
          <w:p w:rsidR="00A337BE" w:rsidRPr="00AA790C" w:rsidRDefault="00A931C6" w:rsidP="006B32C1">
            <w:pPr>
              <w:tabs>
                <w:tab w:val="left" w:pos="540"/>
              </w:tabs>
              <w:ind w:left="180" w:hanging="180"/>
              <w:rPr>
                <w:sz w:val="22"/>
                <w:szCs w:val="22"/>
              </w:rPr>
            </w:pPr>
            <w:r>
              <w:rPr>
                <w:noProof/>
                <w:sz w:val="22"/>
                <w:szCs w:val="22"/>
              </w:rPr>
              <w:pict>
                <v:group id="Group 109" o:spid="_x0000_s1125" style="position:absolute;left:0;text-align:left;margin-left:178.25pt;margin-top:4.8pt;width:32.4pt;height:152.1pt;z-index:251649024" coordorigin="5365,3423" coordsize="648,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">
                  <v:line id="Line 5" o:spid="_x0000_s1128" style="position:absolute;visibility:visible;mso-wrap-style:square" from="5370,3423" to="5874,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cZcMAAADbAAAADwAAAGRycy9kb3ducmV2LnhtbESPQYvCMBSE78L+h/AWvGnqUkSqUdRF&#10;EDxI1Yu3R/O27dq8lCRq9dcbYWGPw8x8w8wWnWnEjZyvLSsYDRMQxIXVNZcKTsfNYALCB2SNjWVS&#10;8CAPi/lHb4aZtnfO6XYIpYgQ9hkqqEJoMyl9UZFBP7QtcfR+rDMYonSl1A7vEW4a+ZUkY2mw5rhQ&#10;YUvriorL4WoUTI6t/36szxu7d7/PfJfmlOJKqf5nt5yCCNSF//Bfe6sVjF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GXDAAAA2wAAAA8AAAAAAAAAAAAA&#10;AAAAoQIAAGRycy9kb3ducmV2LnhtbFBLBQYAAAAABAAEAPkAAACRAwAAAAA=&#10;" strokeweight=".5pt"/>
                  <v:shape id="Freeform 8" o:spid="_x0000_s1127" style="position:absolute;left:5370;top:3447;width:1;height:3211;visibility:visible;mso-wrap-style:square;v-text-anchor:top" coordsize="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gIcMA&#10;AADbAAAADwAAAGRycy9kb3ducmV2LnhtbESPQWvCQBSE7wX/w/IKXoJuFBokdZUgFMWLVMXza/Y1&#10;CWbfptk1rv/eLRR6HGbmG2a5DqYVA/WusaxgNk1BEJdWN1wpOJ8+JgsQziNrbC2Tggc5WK9GL0vM&#10;tb3zJw1HX4kIYZejgtr7LpfSlTUZdFPbEUfv2/YGfZR9JXWP9wg3rZynaSYNNhwXauxoU1N5Pd6M&#10;gmsbDqFKfvzZ7L/0NsmKIbkUSo1fQ/EOwlPw/+G/9k4ryN7g9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1gIcMAAADbAAAADwAAAAAAAAAAAAAAAACYAgAAZHJzL2Rv&#10;d25yZXYueG1sUEsFBgAAAAAEAAQA9QAAAIgDAAAAAA==&#10;" path="m,l,2979e" filled="f" strokeweight=".5pt">
                    <v:path arrowok="t" o:connecttype="custom" o:connectlocs="0,0;0,3211" o:connectangles="0,0"/>
                  </v:shape>
                  <v:line id="Line 9" o:spid="_x0000_s1126" style="position:absolute;visibility:visible;mso-wrap-style:square" from="5365,6676" to="6013,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X3L8QAAADbAAAADwAAAGRycy9kb3ducmV2LnhtbESPQWvCQBSE70L/w/IKXqRuajBK6ipF&#10;EC2ItGrvr9lnEpp9G3ZXTf+9Kwg9DjPzDTNbdKYRF3K+tqzgdZiAIC6srrlUcDysXqYgfEDW2Fgm&#10;BX/kYTF/6s0w1/bKX3TZh1JECPscFVQhtLmUvqjIoB/aljh6J+sMhihdKbXDa4SbRo6SJJMGa44L&#10;Fba0rKj43Z+Ngsm2/pnsdm4g6fAx3nx+r9NTmirVf+7e30AE6sJ/+NHeaAVZB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5fcvxAAAANsAAAAPAAAAAAAAAAAA&#10;AAAAAKECAABkcnMvZG93bnJldi54bWxQSwUGAAAAAAQABAD5AAAAkgMAAAAA&#10;" strokeweight=".5pt">
                    <v:stroke endarrow="block"/>
                  </v:line>
                </v:group>
              </w:pict>
            </w:r>
            <w:r w:rsidR="00A337BE" w:rsidRPr="00AA790C">
              <w:rPr>
                <w:sz w:val="22"/>
                <w:szCs w:val="22"/>
              </w:rPr>
              <w:tab/>
              <w:t>Division revenue per unit</w:t>
            </w:r>
          </w:p>
          <w:p w:rsidR="00A337BE" w:rsidRPr="00AA790C" w:rsidRDefault="00A337BE" w:rsidP="006B32C1">
            <w:pPr>
              <w:tabs>
                <w:tab w:val="left" w:pos="360"/>
              </w:tabs>
              <w:ind w:left="180" w:hanging="180"/>
              <w:rPr>
                <w:sz w:val="22"/>
                <w:szCs w:val="22"/>
              </w:rPr>
            </w:pPr>
            <w:r w:rsidRPr="00AA790C">
              <w:rPr>
                <w:sz w:val="22"/>
                <w:szCs w:val="22"/>
              </w:rPr>
              <w:tab/>
            </w:r>
            <w:r w:rsidR="000862E9" w:rsidRPr="00AA790C">
              <w:rPr>
                <w:sz w:val="22"/>
                <w:szCs w:val="22"/>
              </w:rPr>
              <w:t>Cost per unit</w:t>
            </w:r>
            <w:r w:rsidRPr="00AA790C">
              <w:rPr>
                <w:sz w:val="22"/>
                <w:szCs w:val="22"/>
              </w:rPr>
              <w: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Division variable cost per unit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Division fixed cost per unit</w:t>
            </w:r>
          </w:p>
          <w:p w:rsidR="000862E9" w:rsidRPr="00AA790C" w:rsidRDefault="000862E9" w:rsidP="006B32C1">
            <w:pPr>
              <w:tabs>
                <w:tab w:val="left" w:pos="360"/>
              </w:tabs>
              <w:ind w:left="260" w:hanging="260"/>
              <w:rPr>
                <w:sz w:val="22"/>
                <w:szCs w:val="22"/>
              </w:rPr>
            </w:pPr>
            <w:r w:rsidRPr="00AA790C">
              <w:rPr>
                <w:sz w:val="22"/>
                <w:szCs w:val="22"/>
              </w:rPr>
              <w:t xml:space="preserve">          Total division cost per unit</w:t>
            </w:r>
          </w:p>
          <w:p w:rsidR="00A337BE" w:rsidRPr="00AA790C" w:rsidRDefault="00A337BE" w:rsidP="006B32C1">
            <w:pPr>
              <w:ind w:left="180" w:hanging="180"/>
              <w:rPr>
                <w:sz w:val="22"/>
                <w:szCs w:val="22"/>
              </w:rPr>
            </w:pPr>
            <w:r w:rsidRPr="00AA790C">
              <w:rPr>
                <w:sz w:val="22"/>
                <w:szCs w:val="22"/>
              </w:rPr>
              <w:tab/>
              <w:t>Division operating income per unit</w:t>
            </w:r>
          </w:p>
          <w:p w:rsidR="00A337BE" w:rsidRPr="00AA790C" w:rsidRDefault="00A337BE" w:rsidP="006B32C1">
            <w:pPr>
              <w:ind w:left="180" w:hanging="180"/>
              <w:rPr>
                <w:sz w:val="22"/>
                <w:szCs w:val="22"/>
              </w:rPr>
            </w:pPr>
            <w:r w:rsidRPr="00AA790C">
              <w:rPr>
                <w:sz w:val="22"/>
                <w:szCs w:val="22"/>
              </w:rPr>
              <w:tab/>
              <w:t>Income tax at 40%</w:t>
            </w:r>
          </w:p>
          <w:p w:rsidR="00A337BE" w:rsidRPr="00AA790C" w:rsidRDefault="00A337BE" w:rsidP="006B32C1">
            <w:pPr>
              <w:tabs>
                <w:tab w:val="left" w:pos="540"/>
              </w:tabs>
              <w:ind w:left="180" w:hanging="180"/>
              <w:rPr>
                <w:sz w:val="22"/>
                <w:szCs w:val="22"/>
              </w:rPr>
            </w:pPr>
            <w:r w:rsidRPr="00AA790C">
              <w:rPr>
                <w:sz w:val="22"/>
                <w:szCs w:val="22"/>
              </w:rPr>
              <w:tab/>
              <w:t>Division net income per unit</w:t>
            </w:r>
          </w:p>
          <w:p w:rsidR="00A337BE" w:rsidRPr="00AA790C" w:rsidRDefault="00A337BE" w:rsidP="006B32C1">
            <w:pPr>
              <w:tabs>
                <w:tab w:val="left" w:pos="540"/>
              </w:tabs>
              <w:ind w:left="260" w:hanging="260"/>
              <w:rPr>
                <w:sz w:val="22"/>
                <w:szCs w:val="22"/>
              </w:rPr>
            </w:pPr>
          </w:p>
          <w:p w:rsidR="00A337BE" w:rsidRPr="00AA790C" w:rsidRDefault="00A337BE" w:rsidP="006B32C1">
            <w:pPr>
              <w:ind w:left="180" w:hanging="180"/>
              <w:rPr>
                <w:sz w:val="22"/>
                <w:szCs w:val="22"/>
              </w:rPr>
            </w:pPr>
            <w:r w:rsidRPr="00AA790C">
              <w:rPr>
                <w:sz w:val="22"/>
                <w:szCs w:val="22"/>
              </w:rPr>
              <w:t xml:space="preserve">2. </w:t>
            </w:r>
            <w:smartTag w:uri="urn:schemas-microsoft-com:office:smarttags" w:element="place">
              <w:smartTag w:uri="urn:schemas-microsoft-com:office:smarttags" w:element="country-region">
                <w:r w:rsidRPr="00AA790C">
                  <w:rPr>
                    <w:i/>
                    <w:sz w:val="22"/>
                    <w:szCs w:val="22"/>
                  </w:rPr>
                  <w:t>South Korea</w:t>
                </w:r>
              </w:smartTag>
            </w:smartTag>
            <w:r w:rsidRPr="00AA790C">
              <w:rPr>
                <w:i/>
                <w:sz w:val="22"/>
                <w:szCs w:val="22"/>
              </w:rPr>
              <w:t xml:space="preserve"> Division</w:t>
            </w:r>
          </w:p>
          <w:p w:rsidR="00A337BE" w:rsidRPr="00AA790C" w:rsidRDefault="00A337BE" w:rsidP="006B32C1">
            <w:pPr>
              <w:tabs>
                <w:tab w:val="left" w:pos="440"/>
              </w:tabs>
              <w:ind w:left="180" w:hanging="180"/>
              <w:rPr>
                <w:sz w:val="22"/>
                <w:szCs w:val="22"/>
              </w:rPr>
            </w:pPr>
            <w:r w:rsidRPr="00AA790C">
              <w:rPr>
                <w:sz w:val="22"/>
                <w:szCs w:val="22"/>
              </w:rPr>
              <w:tab/>
              <w:t>Division revenue per unit</w:t>
            </w:r>
          </w:p>
          <w:p w:rsidR="00A337BE" w:rsidRPr="00AA790C" w:rsidRDefault="00A337BE" w:rsidP="006B32C1">
            <w:pPr>
              <w:tabs>
                <w:tab w:val="left" w:pos="440"/>
              </w:tabs>
              <w:ind w:left="180" w:hanging="180"/>
              <w:rPr>
                <w:sz w:val="22"/>
                <w:szCs w:val="22"/>
              </w:rPr>
            </w:pPr>
            <w:r w:rsidRPr="00AA790C">
              <w:rPr>
                <w:sz w:val="22"/>
                <w:szCs w:val="22"/>
              </w:rPr>
              <w:tab/>
            </w:r>
            <w:r w:rsidR="000862E9" w:rsidRPr="00AA790C">
              <w:rPr>
                <w:sz w:val="22"/>
                <w:szCs w:val="22"/>
              </w:rPr>
              <w:t>Cost per unit</w:t>
            </w:r>
            <w:r w:rsidRPr="00AA790C">
              <w:rPr>
                <w:sz w:val="22"/>
                <w:szCs w:val="22"/>
              </w:rPr>
              <w: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Transferred-in cost per unit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Division variable cost per unit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Division fixed cost per unit</w:t>
            </w:r>
          </w:p>
          <w:p w:rsidR="000862E9" w:rsidRPr="00AA790C" w:rsidRDefault="000862E9" w:rsidP="000862E9">
            <w:pPr>
              <w:tabs>
                <w:tab w:val="left" w:pos="360"/>
              </w:tabs>
              <w:ind w:left="260" w:hanging="260"/>
              <w:rPr>
                <w:sz w:val="22"/>
                <w:szCs w:val="22"/>
              </w:rPr>
            </w:pPr>
            <w:r w:rsidRPr="00AA790C">
              <w:rPr>
                <w:sz w:val="22"/>
                <w:szCs w:val="22"/>
              </w:rPr>
              <w:t xml:space="preserve">          Total division cost per unit</w:t>
            </w:r>
          </w:p>
          <w:p w:rsidR="00A337BE" w:rsidRPr="00AA790C" w:rsidRDefault="00A337BE" w:rsidP="006B32C1">
            <w:pPr>
              <w:tabs>
                <w:tab w:val="left" w:pos="540"/>
              </w:tabs>
              <w:ind w:left="180" w:hanging="180"/>
              <w:rPr>
                <w:sz w:val="22"/>
                <w:szCs w:val="22"/>
              </w:rPr>
            </w:pPr>
            <w:r w:rsidRPr="00AA790C">
              <w:rPr>
                <w:sz w:val="22"/>
                <w:szCs w:val="22"/>
              </w:rPr>
              <w:tab/>
              <w:t>Division operating income per unit</w:t>
            </w:r>
          </w:p>
          <w:p w:rsidR="00A337BE" w:rsidRPr="00AA790C" w:rsidRDefault="00A337BE" w:rsidP="006B32C1">
            <w:pPr>
              <w:tabs>
                <w:tab w:val="left" w:pos="540"/>
              </w:tabs>
              <w:ind w:left="180" w:hanging="180"/>
              <w:rPr>
                <w:sz w:val="22"/>
                <w:szCs w:val="22"/>
              </w:rPr>
            </w:pPr>
            <w:r w:rsidRPr="00AA790C">
              <w:rPr>
                <w:sz w:val="22"/>
                <w:szCs w:val="22"/>
              </w:rPr>
              <w:tab/>
              <w:t>Income tax at 20%</w:t>
            </w:r>
          </w:p>
          <w:p w:rsidR="00A337BE" w:rsidRPr="00AA790C" w:rsidRDefault="00A337BE" w:rsidP="006B32C1">
            <w:pPr>
              <w:tabs>
                <w:tab w:val="left" w:pos="540"/>
              </w:tabs>
              <w:ind w:left="180" w:hanging="180"/>
              <w:rPr>
                <w:sz w:val="22"/>
                <w:szCs w:val="22"/>
              </w:rPr>
            </w:pPr>
            <w:r w:rsidRPr="00AA790C">
              <w:rPr>
                <w:sz w:val="22"/>
                <w:szCs w:val="22"/>
              </w:rPr>
              <w:tab/>
              <w:t>Division net income per unit</w:t>
            </w:r>
          </w:p>
          <w:p w:rsidR="00A337BE" w:rsidRPr="00AA790C" w:rsidRDefault="00A337BE" w:rsidP="006B32C1">
            <w:pPr>
              <w:tabs>
                <w:tab w:val="left" w:pos="540"/>
              </w:tabs>
              <w:ind w:left="180" w:hanging="180"/>
              <w:rPr>
                <w:sz w:val="22"/>
                <w:szCs w:val="22"/>
              </w:rPr>
            </w:pPr>
          </w:p>
          <w:p w:rsidR="00A337BE" w:rsidRPr="00AA790C" w:rsidRDefault="00A337BE" w:rsidP="006B32C1">
            <w:pPr>
              <w:tabs>
                <w:tab w:val="left" w:pos="540"/>
              </w:tabs>
              <w:ind w:left="260" w:hanging="260"/>
              <w:rPr>
                <w:sz w:val="22"/>
                <w:szCs w:val="22"/>
              </w:rPr>
            </w:pPr>
            <w:r w:rsidRPr="00AA790C">
              <w:rPr>
                <w:sz w:val="22"/>
                <w:szCs w:val="22"/>
              </w:rPr>
              <w:t xml:space="preserve">3. </w:t>
            </w:r>
            <w:smartTag w:uri="urn:schemas-microsoft-com:office:smarttags" w:element="place">
              <w:smartTag w:uri="urn:schemas-microsoft-com:office:smarttags" w:element="country-region">
                <w:r w:rsidRPr="00AA790C">
                  <w:rPr>
                    <w:i/>
                    <w:sz w:val="22"/>
                    <w:szCs w:val="22"/>
                  </w:rPr>
                  <w:t>United States</w:t>
                </w:r>
              </w:smartTag>
            </w:smartTag>
            <w:r w:rsidRPr="00AA790C">
              <w:rPr>
                <w:i/>
                <w:sz w:val="22"/>
                <w:szCs w:val="22"/>
              </w:rPr>
              <w:t xml:space="preserve"> Division</w:t>
            </w:r>
          </w:p>
          <w:p w:rsidR="00A337BE" w:rsidRPr="00AA790C" w:rsidRDefault="00A337BE" w:rsidP="006B32C1">
            <w:pPr>
              <w:tabs>
                <w:tab w:val="left" w:pos="540"/>
              </w:tabs>
              <w:ind w:left="180" w:hanging="180"/>
              <w:rPr>
                <w:sz w:val="22"/>
                <w:szCs w:val="22"/>
              </w:rPr>
            </w:pPr>
            <w:r w:rsidRPr="00AA790C">
              <w:rPr>
                <w:sz w:val="22"/>
                <w:szCs w:val="22"/>
              </w:rPr>
              <w:tab/>
              <w:t>Division revenue per unit</w:t>
            </w:r>
          </w:p>
          <w:p w:rsidR="00A337BE" w:rsidRPr="00AA790C" w:rsidRDefault="00A337BE" w:rsidP="006B32C1">
            <w:pPr>
              <w:tabs>
                <w:tab w:val="left" w:pos="540"/>
              </w:tabs>
              <w:ind w:left="180" w:hanging="180"/>
              <w:rPr>
                <w:sz w:val="22"/>
                <w:szCs w:val="22"/>
              </w:rPr>
            </w:pPr>
            <w:r w:rsidRPr="00AA790C">
              <w:rPr>
                <w:sz w:val="22"/>
                <w:szCs w:val="22"/>
              </w:rPr>
              <w:tab/>
            </w:r>
            <w:r w:rsidR="000862E9" w:rsidRPr="00AA790C">
              <w:rPr>
                <w:sz w:val="22"/>
                <w:szCs w:val="22"/>
              </w:rPr>
              <w:t>Cost per unit</w:t>
            </w:r>
            <w:r w:rsidRPr="00AA790C">
              <w:rPr>
                <w:sz w:val="22"/>
                <w:szCs w:val="22"/>
              </w:rPr>
              <w: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Transferred-in cost per unit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Division variable cost per unit</w:t>
            </w:r>
          </w:p>
          <w:p w:rsidR="00A337BE" w:rsidRPr="00AA790C" w:rsidRDefault="00A337BE" w:rsidP="006B32C1">
            <w:pPr>
              <w:tabs>
                <w:tab w:val="left" w:pos="360"/>
              </w:tabs>
              <w:ind w:left="260" w:hanging="260"/>
              <w:rPr>
                <w:sz w:val="22"/>
                <w:szCs w:val="22"/>
              </w:rPr>
            </w:pPr>
            <w:r w:rsidRPr="00AA790C">
              <w:rPr>
                <w:sz w:val="22"/>
                <w:szCs w:val="22"/>
              </w:rPr>
              <w:tab/>
            </w:r>
            <w:r w:rsidRPr="00AA790C">
              <w:rPr>
                <w:sz w:val="22"/>
                <w:szCs w:val="22"/>
              </w:rPr>
              <w:tab/>
              <w:t>Division fixed cost per unit</w:t>
            </w:r>
          </w:p>
          <w:p w:rsidR="000862E9" w:rsidRPr="00AA790C" w:rsidRDefault="000862E9" w:rsidP="000862E9">
            <w:pPr>
              <w:tabs>
                <w:tab w:val="left" w:pos="360"/>
              </w:tabs>
              <w:ind w:left="260" w:hanging="260"/>
              <w:rPr>
                <w:sz w:val="22"/>
                <w:szCs w:val="22"/>
              </w:rPr>
            </w:pPr>
            <w:r w:rsidRPr="00AA790C">
              <w:rPr>
                <w:sz w:val="22"/>
                <w:szCs w:val="22"/>
              </w:rPr>
              <w:t xml:space="preserve">          Total division cost per unit</w:t>
            </w:r>
          </w:p>
          <w:p w:rsidR="00A337BE" w:rsidRPr="00AA790C" w:rsidRDefault="00A337BE" w:rsidP="006B32C1">
            <w:pPr>
              <w:tabs>
                <w:tab w:val="left" w:pos="540"/>
              </w:tabs>
              <w:ind w:left="180" w:hanging="180"/>
              <w:rPr>
                <w:sz w:val="22"/>
                <w:szCs w:val="22"/>
              </w:rPr>
            </w:pPr>
            <w:r w:rsidRPr="00AA790C">
              <w:rPr>
                <w:sz w:val="22"/>
                <w:szCs w:val="22"/>
              </w:rPr>
              <w:tab/>
              <w:t>Division operating income per unit</w:t>
            </w:r>
          </w:p>
          <w:p w:rsidR="00A337BE" w:rsidRPr="00AA790C" w:rsidRDefault="00A337BE" w:rsidP="006B32C1">
            <w:pPr>
              <w:tabs>
                <w:tab w:val="left" w:pos="540"/>
              </w:tabs>
              <w:ind w:left="180" w:hanging="180"/>
              <w:rPr>
                <w:sz w:val="22"/>
                <w:szCs w:val="22"/>
              </w:rPr>
            </w:pPr>
            <w:r w:rsidRPr="00AA790C">
              <w:rPr>
                <w:sz w:val="22"/>
                <w:szCs w:val="22"/>
              </w:rPr>
              <w:tab/>
              <w:t>Income tax at 30%</w:t>
            </w:r>
          </w:p>
          <w:p w:rsidR="00A337BE" w:rsidRPr="00AA790C" w:rsidRDefault="00A337BE" w:rsidP="006B32C1">
            <w:pPr>
              <w:ind w:left="180" w:hanging="180"/>
              <w:rPr>
                <w:sz w:val="22"/>
                <w:szCs w:val="22"/>
              </w:rPr>
            </w:pPr>
            <w:r w:rsidRPr="00AA790C">
              <w:rPr>
                <w:sz w:val="22"/>
                <w:szCs w:val="22"/>
              </w:rPr>
              <w:tab/>
              <w:t>Division net income per unit</w:t>
            </w:r>
          </w:p>
        </w:tc>
        <w:tc>
          <w:tcPr>
            <w:tcW w:w="270" w:type="dxa"/>
          </w:tcPr>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u w:val="single"/>
              </w:rPr>
            </w:pPr>
          </w:p>
          <w:p w:rsidR="00A337BE" w:rsidRPr="00AA790C" w:rsidRDefault="00A337BE" w:rsidP="006B32C1">
            <w:pPr>
              <w:rPr>
                <w:sz w:val="22"/>
                <w:szCs w:val="22"/>
                <w:u w:val="single"/>
              </w:rPr>
            </w:pPr>
          </w:p>
          <w:p w:rsidR="00A337BE" w:rsidRPr="00AA790C" w:rsidRDefault="00A337BE" w:rsidP="006B32C1">
            <w:pPr>
              <w:rPr>
                <w:sz w:val="22"/>
                <w:szCs w:val="22"/>
                <w:u w:val="single"/>
              </w:rPr>
            </w:pPr>
          </w:p>
          <w:p w:rsidR="00A337BE" w:rsidRPr="00AA790C" w:rsidRDefault="00A337BE" w:rsidP="006B32C1">
            <w:pPr>
              <w:rPr>
                <w:sz w:val="22"/>
                <w:szCs w:val="22"/>
                <w:u w:val="single"/>
              </w:rPr>
            </w:pPr>
          </w:p>
          <w:p w:rsidR="00A337BE" w:rsidRPr="00AA790C" w:rsidRDefault="00A337BE" w:rsidP="006B32C1">
            <w:pPr>
              <w:rPr>
                <w:sz w:val="22"/>
                <w:szCs w:val="22"/>
              </w:rPr>
            </w:pPr>
          </w:p>
        </w:tc>
        <w:tc>
          <w:tcPr>
            <w:tcW w:w="900" w:type="dxa"/>
          </w:tcPr>
          <w:p w:rsidR="00A337BE" w:rsidRPr="00AA790C" w:rsidRDefault="00A337BE" w:rsidP="006B32C1">
            <w:pPr>
              <w:jc w:val="right"/>
              <w:rPr>
                <w:sz w:val="22"/>
                <w:szCs w:val="22"/>
              </w:rPr>
            </w:pPr>
          </w:p>
          <w:p w:rsidR="00A337BE" w:rsidRPr="00AA790C" w:rsidRDefault="00A337BE" w:rsidP="006B32C1">
            <w:pPr>
              <w:jc w:val="right"/>
              <w:rPr>
                <w:sz w:val="22"/>
                <w:szCs w:val="22"/>
              </w:rPr>
            </w:pPr>
          </w:p>
          <w:p w:rsidR="00A337BE" w:rsidRPr="00AA790C" w:rsidRDefault="00C542F7" w:rsidP="006B32C1">
            <w:pPr>
              <w:jc w:val="right"/>
              <w:rPr>
                <w:sz w:val="22"/>
                <w:szCs w:val="22"/>
              </w:rPr>
            </w:pPr>
            <w:r>
              <w:rPr>
                <w:sz w:val="22"/>
                <w:szCs w:val="22"/>
                <w:u w:val="single"/>
              </w:rPr>
              <w:t xml:space="preserve">$   </w:t>
            </w:r>
            <w:r w:rsidR="00A337BE" w:rsidRPr="00AA790C">
              <w:rPr>
                <w:sz w:val="22"/>
                <w:szCs w:val="22"/>
                <w:u w:val="single"/>
              </w:rPr>
              <w:t>50</w:t>
            </w:r>
            <w:r>
              <w:rPr>
                <w:sz w:val="22"/>
                <w:szCs w:val="22"/>
                <w:u w:val="single"/>
              </w:rPr>
              <w:t>0</w:t>
            </w:r>
          </w:p>
          <w:p w:rsidR="00A337BE" w:rsidRPr="00AA790C" w:rsidRDefault="00A337BE" w:rsidP="006B32C1">
            <w:pPr>
              <w:jc w:val="right"/>
              <w:rPr>
                <w:sz w:val="22"/>
                <w:szCs w:val="22"/>
              </w:rPr>
            </w:pPr>
          </w:p>
          <w:p w:rsidR="00A337BE" w:rsidRPr="00AA790C" w:rsidRDefault="00C542F7" w:rsidP="006B32C1">
            <w:pPr>
              <w:jc w:val="right"/>
              <w:rPr>
                <w:sz w:val="22"/>
                <w:szCs w:val="22"/>
              </w:rPr>
            </w:pPr>
            <w:r>
              <w:rPr>
                <w:sz w:val="22"/>
                <w:szCs w:val="22"/>
              </w:rPr>
              <w:t>100</w:t>
            </w:r>
          </w:p>
          <w:p w:rsidR="00A337BE" w:rsidRPr="00AA790C" w:rsidRDefault="00A337BE" w:rsidP="006B32C1">
            <w:pPr>
              <w:jc w:val="right"/>
              <w:rPr>
                <w:sz w:val="22"/>
                <w:szCs w:val="22"/>
              </w:rPr>
            </w:pPr>
            <w:r w:rsidRPr="00AA790C">
              <w:rPr>
                <w:sz w:val="22"/>
                <w:szCs w:val="22"/>
                <w:u w:val="single"/>
              </w:rPr>
              <w:t xml:space="preserve">     22</w:t>
            </w:r>
            <w:r w:rsidR="00C542F7">
              <w:rPr>
                <w:sz w:val="22"/>
                <w:szCs w:val="22"/>
                <w:u w:val="single"/>
              </w:rPr>
              <w:t>0</w:t>
            </w:r>
          </w:p>
          <w:p w:rsidR="000862E9" w:rsidRPr="00AA790C" w:rsidRDefault="00C542F7" w:rsidP="006B32C1">
            <w:pPr>
              <w:jc w:val="right"/>
              <w:rPr>
                <w:sz w:val="22"/>
                <w:szCs w:val="22"/>
                <w:u w:val="single"/>
              </w:rPr>
            </w:pPr>
            <w:r>
              <w:rPr>
                <w:sz w:val="22"/>
                <w:szCs w:val="22"/>
                <w:u w:val="single"/>
              </w:rPr>
              <w:t xml:space="preserve">     32</w:t>
            </w:r>
            <w:r w:rsidR="000862E9" w:rsidRPr="00AA790C">
              <w:rPr>
                <w:sz w:val="22"/>
                <w:szCs w:val="22"/>
                <w:u w:val="single"/>
              </w:rPr>
              <w:t>0</w:t>
            </w:r>
          </w:p>
          <w:p w:rsidR="00A337BE" w:rsidRPr="00AA790C" w:rsidRDefault="00C542F7" w:rsidP="006B32C1">
            <w:pPr>
              <w:jc w:val="right"/>
              <w:rPr>
                <w:sz w:val="22"/>
                <w:szCs w:val="22"/>
              </w:rPr>
            </w:pPr>
            <w:r>
              <w:rPr>
                <w:sz w:val="22"/>
                <w:szCs w:val="22"/>
              </w:rPr>
              <w:t>18</w:t>
            </w:r>
            <w:r w:rsidR="00A337BE" w:rsidRPr="00AA790C">
              <w:rPr>
                <w:sz w:val="22"/>
                <w:szCs w:val="22"/>
              </w:rPr>
              <w:t>0</w:t>
            </w:r>
          </w:p>
          <w:p w:rsidR="00A337BE" w:rsidRPr="00AA790C" w:rsidRDefault="00A337BE" w:rsidP="006B32C1">
            <w:pPr>
              <w:jc w:val="right"/>
              <w:rPr>
                <w:sz w:val="22"/>
                <w:szCs w:val="22"/>
              </w:rPr>
            </w:pPr>
            <w:r w:rsidRPr="00AA790C">
              <w:rPr>
                <w:sz w:val="22"/>
                <w:szCs w:val="22"/>
                <w:u w:val="single"/>
              </w:rPr>
              <w:t xml:space="preserve">       </w:t>
            </w:r>
            <w:r w:rsidR="00C542F7">
              <w:rPr>
                <w:sz w:val="22"/>
                <w:szCs w:val="22"/>
                <w:u w:val="single"/>
              </w:rPr>
              <w:t>72</w:t>
            </w:r>
          </w:p>
          <w:p w:rsidR="00A337BE" w:rsidRPr="00AA790C" w:rsidRDefault="00A337BE" w:rsidP="006B32C1">
            <w:pPr>
              <w:jc w:val="right"/>
              <w:rPr>
                <w:sz w:val="22"/>
                <w:szCs w:val="22"/>
              </w:rPr>
            </w:pPr>
            <w:r w:rsidRPr="00AA790C">
              <w:rPr>
                <w:sz w:val="22"/>
                <w:szCs w:val="22"/>
                <w:u w:val="double"/>
              </w:rPr>
              <w:t xml:space="preserve">$     </w:t>
            </w:r>
            <w:r w:rsidR="00C542F7">
              <w:rPr>
                <w:sz w:val="22"/>
                <w:szCs w:val="22"/>
                <w:u w:val="double"/>
              </w:rPr>
              <w:t>108</w:t>
            </w:r>
          </w:p>
          <w:p w:rsidR="00A337BE" w:rsidRPr="00AA790C" w:rsidRDefault="00A337BE" w:rsidP="006B32C1">
            <w:pPr>
              <w:jc w:val="right"/>
              <w:rPr>
                <w:sz w:val="22"/>
                <w:szCs w:val="22"/>
              </w:rPr>
            </w:pPr>
          </w:p>
          <w:p w:rsidR="00A337BE" w:rsidRPr="00AA790C" w:rsidRDefault="00A337BE" w:rsidP="006B32C1">
            <w:pPr>
              <w:jc w:val="right"/>
              <w:rPr>
                <w:sz w:val="22"/>
                <w:szCs w:val="22"/>
              </w:rPr>
            </w:pPr>
          </w:p>
          <w:p w:rsidR="00A337BE" w:rsidRPr="00AA790C" w:rsidRDefault="00A931C6" w:rsidP="006B32C1">
            <w:pPr>
              <w:jc w:val="right"/>
              <w:rPr>
                <w:sz w:val="22"/>
                <w:szCs w:val="22"/>
              </w:rPr>
            </w:pPr>
            <w:r>
              <w:rPr>
                <w:noProof/>
                <w:sz w:val="22"/>
                <w:szCs w:val="22"/>
              </w:rPr>
              <w:pict>
                <v:group id="Group 123" o:spid="_x0000_s1121" style="position:absolute;left:0;text-align:left;margin-left:37.05pt;margin-top:5.45pt;width:27.35pt;height:162.95pt;z-index:251661312" coordorigin="10470,5871" coordsize="586,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">
                  <v:line id="Line 124" o:spid="_x0000_s1124" style="position:absolute;flip:x;visibility:visible;mso-wrap-style:square" from="10485,9201" to="11055,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25" o:spid="_x0000_s1123" style="position:absolute;visibility:visible;mso-wrap-style:square" from="10470,5871" to="11055,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Freeform 126" o:spid="_x0000_s1122" style="position:absolute;left:11055;top:5871;width:1;height:3324;visibility:visible;mso-wrap-style:square;v-text-anchor:top" coordsize="1,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f+8UA&#10;AADbAAAADwAAAGRycy9kb3ducmV2LnhtbESPQWvCQBSE70L/w/IKvYhuzEFDdBNqoVDw0CaWnp/Z&#10;ZxKafZtm15j++25B8DjMzDfMLp9MJ0YaXGtZwWoZgSCurG65VvB5fF0kIJxH1thZJgW/5CDPHmY7&#10;TLW9ckFj6WsRIOxSVNB436dSuqohg25pe+Lgne1g0Ac51FIPeA1w08k4itbSYMthocGeXhqqvsuL&#10;UXAox3gfXw771fvpZ2OjryL5mBdKPT1Oz1sQniZ/D9/ab1rBOob/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N/7xQAAANsAAAAPAAAAAAAAAAAAAAAAAJgCAABkcnMv&#10;ZG93bnJldi54bWxQSwUGAAAAAAQABAD1AAAAigMAAAAA&#10;" path="m,l,3324e" filled="f">
                    <v:path arrowok="t" o:connecttype="custom" o:connectlocs="0,0;0,3324" o:connectangles="0,0"/>
                  </v:shape>
                </v:group>
              </w:pict>
            </w:r>
            <w:r w:rsidR="00A337BE" w:rsidRPr="00AA790C">
              <w:rPr>
                <w:sz w:val="22"/>
                <w:szCs w:val="22"/>
                <w:u w:val="single"/>
              </w:rPr>
              <w:t>$1,3</w:t>
            </w:r>
            <w:r w:rsidR="0080158D">
              <w:rPr>
                <w:sz w:val="22"/>
                <w:szCs w:val="22"/>
                <w:u w:val="single"/>
              </w:rPr>
              <w:t>4</w:t>
            </w:r>
            <w:r w:rsidR="00A337BE" w:rsidRPr="00AA790C">
              <w:rPr>
                <w:sz w:val="22"/>
                <w:szCs w:val="22"/>
                <w:u w:val="single"/>
              </w:rPr>
              <w:t>0</w:t>
            </w:r>
          </w:p>
          <w:p w:rsidR="00A337BE" w:rsidRPr="00AA790C" w:rsidRDefault="00A337BE" w:rsidP="006B32C1">
            <w:pPr>
              <w:jc w:val="right"/>
              <w:rPr>
                <w:sz w:val="22"/>
                <w:szCs w:val="22"/>
              </w:rPr>
            </w:pPr>
          </w:p>
          <w:p w:rsidR="00A337BE" w:rsidRPr="00AA790C" w:rsidRDefault="00A337BE" w:rsidP="006B32C1">
            <w:pPr>
              <w:jc w:val="right"/>
              <w:rPr>
                <w:sz w:val="22"/>
                <w:szCs w:val="22"/>
              </w:rPr>
            </w:pPr>
            <w:r w:rsidRPr="00AA790C">
              <w:rPr>
                <w:sz w:val="22"/>
                <w:szCs w:val="22"/>
              </w:rPr>
              <w:t>5</w:t>
            </w:r>
            <w:r w:rsidR="0080158D">
              <w:rPr>
                <w:sz w:val="22"/>
                <w:szCs w:val="22"/>
              </w:rPr>
              <w:t>0</w:t>
            </w:r>
            <w:r w:rsidRPr="00AA790C">
              <w:rPr>
                <w:sz w:val="22"/>
                <w:szCs w:val="22"/>
              </w:rPr>
              <w:t>0</w:t>
            </w:r>
          </w:p>
          <w:p w:rsidR="00A337BE" w:rsidRPr="00AA790C" w:rsidRDefault="0080158D" w:rsidP="006B32C1">
            <w:pPr>
              <w:jc w:val="right"/>
              <w:rPr>
                <w:sz w:val="22"/>
                <w:szCs w:val="22"/>
              </w:rPr>
            </w:pPr>
            <w:r>
              <w:rPr>
                <w:sz w:val="22"/>
                <w:szCs w:val="22"/>
              </w:rPr>
              <w:t>35</w:t>
            </w:r>
            <w:r w:rsidR="00A337BE" w:rsidRPr="00AA790C">
              <w:rPr>
                <w:sz w:val="22"/>
                <w:szCs w:val="22"/>
              </w:rPr>
              <w:t>0</w:t>
            </w:r>
          </w:p>
          <w:p w:rsidR="00A337BE" w:rsidRPr="00AA790C" w:rsidRDefault="0080158D" w:rsidP="006B32C1">
            <w:pPr>
              <w:jc w:val="right"/>
              <w:rPr>
                <w:sz w:val="22"/>
                <w:szCs w:val="22"/>
              </w:rPr>
            </w:pPr>
            <w:r>
              <w:rPr>
                <w:sz w:val="22"/>
                <w:szCs w:val="22"/>
                <w:u w:val="single"/>
              </w:rPr>
              <w:t xml:space="preserve">     47</w:t>
            </w:r>
            <w:r w:rsidR="00A337BE" w:rsidRPr="00AA790C">
              <w:rPr>
                <w:sz w:val="22"/>
                <w:szCs w:val="22"/>
                <w:u w:val="single"/>
              </w:rPr>
              <w:t>0</w:t>
            </w:r>
          </w:p>
          <w:p w:rsidR="000862E9" w:rsidRPr="00AA790C" w:rsidRDefault="0080158D" w:rsidP="006B32C1">
            <w:pPr>
              <w:jc w:val="right"/>
              <w:rPr>
                <w:sz w:val="22"/>
                <w:szCs w:val="22"/>
                <w:u w:val="single"/>
              </w:rPr>
            </w:pPr>
            <w:r>
              <w:rPr>
                <w:sz w:val="22"/>
                <w:szCs w:val="22"/>
                <w:u w:val="single"/>
              </w:rPr>
              <w:t xml:space="preserve">  1,32</w:t>
            </w:r>
            <w:r w:rsidR="000862E9" w:rsidRPr="00AA790C">
              <w:rPr>
                <w:sz w:val="22"/>
                <w:szCs w:val="22"/>
                <w:u w:val="single"/>
              </w:rPr>
              <w:t>0</w:t>
            </w:r>
          </w:p>
          <w:p w:rsidR="00A337BE" w:rsidRPr="00AA790C" w:rsidRDefault="0080158D" w:rsidP="006B32C1">
            <w:pPr>
              <w:jc w:val="right"/>
              <w:rPr>
                <w:sz w:val="22"/>
                <w:szCs w:val="22"/>
              </w:rPr>
            </w:pPr>
            <w:r>
              <w:rPr>
                <w:sz w:val="22"/>
                <w:szCs w:val="22"/>
              </w:rPr>
              <w:t>2</w:t>
            </w:r>
            <w:r w:rsidR="00A337BE" w:rsidRPr="00AA790C">
              <w:rPr>
                <w:sz w:val="22"/>
                <w:szCs w:val="22"/>
              </w:rPr>
              <w:t>0</w:t>
            </w:r>
          </w:p>
          <w:p w:rsidR="00A337BE" w:rsidRPr="00AA790C" w:rsidRDefault="00A337BE" w:rsidP="006B32C1">
            <w:pPr>
              <w:jc w:val="right"/>
              <w:rPr>
                <w:sz w:val="22"/>
                <w:szCs w:val="22"/>
              </w:rPr>
            </w:pPr>
            <w:r w:rsidRPr="00AA790C">
              <w:rPr>
                <w:sz w:val="22"/>
                <w:szCs w:val="22"/>
                <w:u w:val="single"/>
              </w:rPr>
              <w:t xml:space="preserve">       </w:t>
            </w:r>
            <w:r w:rsidR="0080158D">
              <w:rPr>
                <w:sz w:val="22"/>
                <w:szCs w:val="22"/>
                <w:u w:val="single"/>
              </w:rPr>
              <w:t>4</w:t>
            </w:r>
          </w:p>
          <w:p w:rsidR="00A337BE" w:rsidRPr="00AA790C" w:rsidRDefault="00A337BE" w:rsidP="006B32C1">
            <w:pPr>
              <w:jc w:val="right"/>
              <w:rPr>
                <w:sz w:val="22"/>
                <w:szCs w:val="22"/>
              </w:rPr>
            </w:pPr>
            <w:r w:rsidRPr="00AA790C">
              <w:rPr>
                <w:sz w:val="22"/>
                <w:szCs w:val="22"/>
                <w:u w:val="double"/>
              </w:rPr>
              <w:t>$   1</w:t>
            </w:r>
            <w:r w:rsidR="0080158D">
              <w:rPr>
                <w:sz w:val="22"/>
                <w:szCs w:val="22"/>
                <w:u w:val="double"/>
              </w:rPr>
              <w:t>6</w:t>
            </w:r>
          </w:p>
          <w:p w:rsidR="00A337BE" w:rsidRPr="00AA790C" w:rsidRDefault="00A337BE" w:rsidP="006B32C1">
            <w:pPr>
              <w:jc w:val="right"/>
              <w:rPr>
                <w:sz w:val="22"/>
                <w:szCs w:val="22"/>
              </w:rPr>
            </w:pPr>
          </w:p>
          <w:p w:rsidR="00A337BE" w:rsidRPr="00AA790C" w:rsidRDefault="00A337BE" w:rsidP="006B32C1">
            <w:pPr>
              <w:jc w:val="right"/>
              <w:rPr>
                <w:sz w:val="22"/>
                <w:szCs w:val="22"/>
              </w:rPr>
            </w:pPr>
          </w:p>
          <w:p w:rsidR="00A337BE" w:rsidRPr="00AA790C" w:rsidRDefault="00ED7E94" w:rsidP="006B32C1">
            <w:pPr>
              <w:jc w:val="right"/>
              <w:rPr>
                <w:sz w:val="22"/>
                <w:szCs w:val="22"/>
              </w:rPr>
            </w:pPr>
            <w:r>
              <w:rPr>
                <w:sz w:val="22"/>
                <w:szCs w:val="22"/>
                <w:u w:val="single"/>
              </w:rPr>
              <w:t>$3,8</w:t>
            </w:r>
            <w:r w:rsidR="00A337BE" w:rsidRPr="00AA790C">
              <w:rPr>
                <w:sz w:val="22"/>
                <w:szCs w:val="22"/>
                <w:u w:val="single"/>
              </w:rPr>
              <w:t>00</w:t>
            </w:r>
          </w:p>
          <w:p w:rsidR="00A337BE" w:rsidRPr="00AA790C" w:rsidRDefault="00A337BE" w:rsidP="006B32C1">
            <w:pPr>
              <w:jc w:val="right"/>
              <w:rPr>
                <w:sz w:val="22"/>
                <w:szCs w:val="22"/>
              </w:rPr>
            </w:pPr>
          </w:p>
          <w:p w:rsidR="00A337BE" w:rsidRPr="00AA790C" w:rsidRDefault="00A337BE" w:rsidP="006B32C1">
            <w:pPr>
              <w:jc w:val="right"/>
              <w:rPr>
                <w:sz w:val="22"/>
                <w:szCs w:val="22"/>
              </w:rPr>
            </w:pPr>
            <w:r w:rsidRPr="00AA790C">
              <w:rPr>
                <w:sz w:val="22"/>
                <w:szCs w:val="22"/>
              </w:rPr>
              <w:t>1,3</w:t>
            </w:r>
            <w:r w:rsidR="00ED7E94">
              <w:rPr>
                <w:sz w:val="22"/>
                <w:szCs w:val="22"/>
              </w:rPr>
              <w:t>4</w:t>
            </w:r>
            <w:r w:rsidRPr="00AA790C">
              <w:rPr>
                <w:sz w:val="22"/>
                <w:szCs w:val="22"/>
              </w:rPr>
              <w:t>0</w:t>
            </w:r>
          </w:p>
          <w:p w:rsidR="00A337BE" w:rsidRPr="00AA790C" w:rsidRDefault="00ED7E94" w:rsidP="006B32C1">
            <w:pPr>
              <w:jc w:val="right"/>
              <w:rPr>
                <w:sz w:val="22"/>
                <w:szCs w:val="22"/>
              </w:rPr>
            </w:pPr>
            <w:r>
              <w:rPr>
                <w:sz w:val="22"/>
                <w:szCs w:val="22"/>
              </w:rPr>
              <w:t xml:space="preserve">  125</w:t>
            </w:r>
          </w:p>
          <w:p w:rsidR="00A337BE" w:rsidRPr="00AA790C" w:rsidRDefault="00ED7E94" w:rsidP="006B32C1">
            <w:pPr>
              <w:jc w:val="right"/>
              <w:rPr>
                <w:sz w:val="22"/>
                <w:szCs w:val="22"/>
              </w:rPr>
            </w:pPr>
            <w:r>
              <w:rPr>
                <w:sz w:val="22"/>
                <w:szCs w:val="22"/>
                <w:u w:val="single"/>
              </w:rPr>
              <w:t xml:space="preserve">     325</w:t>
            </w:r>
          </w:p>
          <w:p w:rsidR="000862E9" w:rsidRPr="00AA790C" w:rsidRDefault="00ED7E94" w:rsidP="006B32C1">
            <w:pPr>
              <w:jc w:val="right"/>
              <w:rPr>
                <w:sz w:val="22"/>
                <w:szCs w:val="22"/>
                <w:u w:val="single"/>
              </w:rPr>
            </w:pPr>
            <w:r>
              <w:rPr>
                <w:sz w:val="22"/>
                <w:szCs w:val="22"/>
                <w:u w:val="single"/>
              </w:rPr>
              <w:t xml:space="preserve">  1,79</w:t>
            </w:r>
            <w:r w:rsidR="000862E9" w:rsidRPr="00AA790C">
              <w:rPr>
                <w:sz w:val="22"/>
                <w:szCs w:val="22"/>
                <w:u w:val="single"/>
              </w:rPr>
              <w:t>0</w:t>
            </w:r>
          </w:p>
          <w:p w:rsidR="00A337BE" w:rsidRPr="00AA790C" w:rsidRDefault="00ED7E94" w:rsidP="006B32C1">
            <w:pPr>
              <w:jc w:val="right"/>
              <w:rPr>
                <w:sz w:val="22"/>
                <w:szCs w:val="22"/>
              </w:rPr>
            </w:pPr>
            <w:r>
              <w:rPr>
                <w:sz w:val="22"/>
                <w:szCs w:val="22"/>
              </w:rPr>
              <w:t xml:space="preserve">  2,01</w:t>
            </w:r>
            <w:r w:rsidR="00A337BE" w:rsidRPr="00AA790C">
              <w:rPr>
                <w:sz w:val="22"/>
                <w:szCs w:val="22"/>
              </w:rPr>
              <w:t>0</w:t>
            </w:r>
          </w:p>
          <w:p w:rsidR="00A337BE" w:rsidRPr="00AA790C" w:rsidRDefault="00ED7E94" w:rsidP="006B32C1">
            <w:pPr>
              <w:jc w:val="right"/>
              <w:rPr>
                <w:sz w:val="22"/>
                <w:szCs w:val="22"/>
                <w:u w:val="single"/>
              </w:rPr>
            </w:pPr>
            <w:r>
              <w:rPr>
                <w:sz w:val="22"/>
                <w:szCs w:val="22"/>
                <w:u w:val="single"/>
              </w:rPr>
              <w:t xml:space="preserve">     603</w:t>
            </w:r>
          </w:p>
          <w:p w:rsidR="00A337BE" w:rsidRPr="00AA790C" w:rsidRDefault="00ED7E94" w:rsidP="006B32C1">
            <w:pPr>
              <w:jc w:val="right"/>
              <w:rPr>
                <w:sz w:val="22"/>
                <w:szCs w:val="22"/>
                <w:u w:val="double"/>
              </w:rPr>
            </w:pPr>
            <w:r>
              <w:rPr>
                <w:sz w:val="22"/>
                <w:szCs w:val="22"/>
                <w:u w:val="double"/>
              </w:rPr>
              <w:t>$1,407</w:t>
            </w:r>
          </w:p>
          <w:p w:rsidR="000862E9" w:rsidRPr="00AA790C" w:rsidRDefault="000862E9" w:rsidP="006B32C1">
            <w:pPr>
              <w:jc w:val="right"/>
              <w:rPr>
                <w:sz w:val="22"/>
                <w:szCs w:val="22"/>
              </w:rPr>
            </w:pPr>
          </w:p>
        </w:tc>
        <w:tc>
          <w:tcPr>
            <w:tcW w:w="540" w:type="dxa"/>
          </w:tcPr>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tc>
        <w:tc>
          <w:tcPr>
            <w:tcW w:w="540" w:type="dxa"/>
          </w:tcPr>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931C6" w:rsidP="006B32C1">
            <w:pPr>
              <w:rPr>
                <w:sz w:val="22"/>
                <w:szCs w:val="22"/>
              </w:rPr>
            </w:pPr>
            <w:r>
              <w:rPr>
                <w:noProof/>
                <w:sz w:val="22"/>
                <w:szCs w:val="22"/>
              </w:rPr>
              <w:pict>
                <v:group id="Group 110" o:spid="_x0000_s1117" style="position:absolute;margin-left:-1.35pt;margin-top:5.35pt;width:32.4pt;height:152.1pt;z-index:251658240" coordorigin="5365,3423" coordsize="648,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">
                  <v:line id="Line 111" o:spid="_x0000_s1120" style="position:absolute;visibility:visible;mso-wrap-style:square" from="5370,3423" to="5874,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NMMAAADbAAAADwAAAGRycy9kb3ducmV2LnhtbESPQYvCMBSE74L/ITzBm6Yurkg1iroI&#10;wh6kuhdvj+bZVpuXkkSt/nqzsLDHYWa+YebL1tTiTs5XlhWMhgkI4tzqigsFP8ftYArCB2SNtWVS&#10;8CQPy0W3M8dU2wdndD+EQkQI+xQVlCE0qZQ+L8mgH9qGOHpn6wyGKF0htcNHhJtafiTJRBqsOC6U&#10;2NCmpPx6uBkF02Pjv56b09bu3eWVfY8zGuNaqX6vXc1ABGrDf/ivvdMKPi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MrTTDAAAA2wAAAA8AAAAAAAAAAAAA&#10;AAAAoQIAAGRycy9kb3ducmV2LnhtbFBLBQYAAAAABAAEAPkAAACRAwAAAAA=&#10;" strokeweight=".5pt"/>
                  <v:shape id="Freeform 112" o:spid="_x0000_s1119" style="position:absolute;left:5370;top:3447;width:1;height:3211;visibility:visible;mso-wrap-style:square;v-text-anchor:top" coordsize="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cMQA&#10;AADbAAAADwAAAGRycy9kb3ducmV2LnhtbESPQWvCQBSE74L/YXmCl1A3FWolzSpBKJVeilY8v2Zf&#10;k5Ds25jdxvXfdwsFj8PMfMPk22A6MdLgGssKHhcpCOLS6oYrBafP14c1COeRNXaWScGNHGw300mO&#10;mbZXPtB49JWIEHYZKqi97zMpXVmTQbewPXH0vu1g0Ec5VFIPeI1w08llmq6kwYbjQo097Woq2+OP&#10;UdB24SNUycWfzPuXfktWxZicC6Xms1C8gPAU/D38395rBU/P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vkXDEAAAA2wAAAA8AAAAAAAAAAAAAAAAAmAIAAGRycy9k&#10;b3ducmV2LnhtbFBLBQYAAAAABAAEAPUAAACJAwAAAAA=&#10;" path="m,l,2979e" filled="f" strokeweight=".5pt">
                    <v:path arrowok="t" o:connecttype="custom" o:connectlocs="0,0;0,3211" o:connectangles="0,0"/>
                  </v:shape>
                  <v:line id="Line 113" o:spid="_x0000_s1118" style="position:absolute;visibility:visible;mso-wrap-style:square" from="5365,6676" to="6013,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Me8EAAADbAAAADwAAAGRycy9kb3ducmV2LnhtbERPXWvCMBR9H/gfwhV8GTPV4pRqFBFE&#10;hSGbzvdrc22LzU1JotZ/bx4Gezyc79miNbW4k/OVZQWDfgKCOLe64kLB73H9MQHhA7LG2jIpeJKH&#10;xbzzNsNM2wf/0P0QChFD2GeooAyhyaT0eUkGfd82xJG7WGcwROgKqR0+Yrip5TBJPqXBimNDiQ2t&#10;Ssqvh5tRMP6qzuP93r1LOu5G2+/TJr2kqVK9brucggjUhn/xn3urFYzi2Pg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Wgx7wQAAANsAAAAPAAAAAAAAAAAAAAAA&#10;AKECAABkcnMvZG93bnJldi54bWxQSwUGAAAAAAQABAD5AAAAjwMAAAAA&#10;" strokeweight=".5pt">
                    <v:stroke endarrow="block"/>
                  </v:line>
                </v:group>
              </w:pict>
            </w: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u w:val="single"/>
              </w:rPr>
            </w:pPr>
          </w:p>
          <w:p w:rsidR="00A337BE" w:rsidRPr="00AA790C" w:rsidRDefault="00A337BE" w:rsidP="006B32C1">
            <w:pPr>
              <w:rPr>
                <w:sz w:val="22"/>
                <w:szCs w:val="22"/>
              </w:rPr>
            </w:pPr>
          </w:p>
        </w:tc>
        <w:tc>
          <w:tcPr>
            <w:tcW w:w="900" w:type="dxa"/>
          </w:tcPr>
          <w:p w:rsidR="00A337BE" w:rsidRPr="00AA790C" w:rsidRDefault="00A337BE" w:rsidP="006B32C1">
            <w:pPr>
              <w:jc w:val="both"/>
              <w:rPr>
                <w:sz w:val="22"/>
                <w:szCs w:val="22"/>
              </w:rPr>
            </w:pPr>
          </w:p>
          <w:p w:rsidR="00A337BE" w:rsidRPr="00AA790C" w:rsidRDefault="00A337BE" w:rsidP="006B32C1">
            <w:pPr>
              <w:tabs>
                <w:tab w:val="decimal" w:pos="620"/>
              </w:tabs>
              <w:jc w:val="both"/>
              <w:rPr>
                <w:sz w:val="22"/>
                <w:szCs w:val="22"/>
              </w:rPr>
            </w:pPr>
          </w:p>
          <w:p w:rsidR="00A337BE" w:rsidRPr="00AA790C" w:rsidRDefault="00C542F7" w:rsidP="006B32C1">
            <w:pPr>
              <w:tabs>
                <w:tab w:val="decimal" w:pos="640"/>
              </w:tabs>
              <w:ind w:left="10" w:hanging="10"/>
              <w:jc w:val="both"/>
              <w:rPr>
                <w:sz w:val="22"/>
                <w:szCs w:val="22"/>
              </w:rPr>
            </w:pPr>
            <w:r>
              <w:rPr>
                <w:sz w:val="22"/>
                <w:szCs w:val="22"/>
                <w:u w:val="single"/>
              </w:rPr>
              <w:t>$   64</w:t>
            </w:r>
            <w:r w:rsidR="00A337BE" w:rsidRPr="00AA790C">
              <w:rPr>
                <w:sz w:val="22"/>
                <w:szCs w:val="22"/>
                <w:u w:val="single"/>
              </w:rPr>
              <w:t>0</w:t>
            </w:r>
          </w:p>
          <w:p w:rsidR="00A337BE" w:rsidRPr="00AA790C" w:rsidRDefault="00A337BE" w:rsidP="006B32C1">
            <w:pPr>
              <w:tabs>
                <w:tab w:val="decimal" w:pos="640"/>
              </w:tabs>
              <w:jc w:val="both"/>
              <w:rPr>
                <w:sz w:val="22"/>
                <w:szCs w:val="22"/>
              </w:rPr>
            </w:pPr>
          </w:p>
          <w:p w:rsidR="00A337BE" w:rsidRPr="00AA790C" w:rsidRDefault="00A337BE" w:rsidP="006B32C1">
            <w:pPr>
              <w:tabs>
                <w:tab w:val="decimal" w:pos="640"/>
              </w:tabs>
              <w:jc w:val="both"/>
              <w:rPr>
                <w:sz w:val="22"/>
                <w:szCs w:val="22"/>
              </w:rPr>
            </w:pPr>
            <w:r w:rsidRPr="00AA790C">
              <w:rPr>
                <w:sz w:val="22"/>
                <w:szCs w:val="22"/>
              </w:rPr>
              <w:t xml:space="preserve"> 1</w:t>
            </w:r>
            <w:r w:rsidR="00C542F7">
              <w:rPr>
                <w:sz w:val="22"/>
                <w:szCs w:val="22"/>
              </w:rPr>
              <w:t>00</w:t>
            </w:r>
          </w:p>
          <w:p w:rsidR="00A337BE" w:rsidRPr="00AA790C" w:rsidRDefault="00D031D8" w:rsidP="006B32C1">
            <w:pPr>
              <w:tabs>
                <w:tab w:val="left" w:pos="10"/>
                <w:tab w:val="decimal" w:pos="640"/>
              </w:tabs>
              <w:jc w:val="both"/>
              <w:rPr>
                <w:sz w:val="22"/>
                <w:szCs w:val="22"/>
              </w:rPr>
            </w:pPr>
            <w:r w:rsidRPr="00D031D8">
              <w:rPr>
                <w:sz w:val="22"/>
                <w:szCs w:val="22"/>
              </w:rPr>
              <w:t xml:space="preserve"> </w:t>
            </w:r>
            <w:r>
              <w:rPr>
                <w:sz w:val="22"/>
                <w:szCs w:val="22"/>
                <w:u w:val="single"/>
              </w:rPr>
              <w:t xml:space="preserve">   </w:t>
            </w:r>
            <w:r w:rsidR="00A337BE" w:rsidRPr="00AA790C">
              <w:rPr>
                <w:sz w:val="22"/>
                <w:szCs w:val="22"/>
                <w:u w:val="single"/>
              </w:rPr>
              <w:t xml:space="preserve"> 22</w:t>
            </w:r>
            <w:r w:rsidR="00C542F7">
              <w:rPr>
                <w:sz w:val="22"/>
                <w:szCs w:val="22"/>
                <w:u w:val="single"/>
              </w:rPr>
              <w:t>0</w:t>
            </w:r>
          </w:p>
          <w:p w:rsidR="000862E9" w:rsidRPr="00AA790C" w:rsidRDefault="00C542F7" w:rsidP="006B32C1">
            <w:pPr>
              <w:tabs>
                <w:tab w:val="decimal" w:pos="640"/>
              </w:tabs>
              <w:jc w:val="both"/>
              <w:rPr>
                <w:sz w:val="22"/>
                <w:szCs w:val="22"/>
              </w:rPr>
            </w:pPr>
            <w:r>
              <w:rPr>
                <w:sz w:val="22"/>
                <w:szCs w:val="22"/>
                <w:u w:val="single"/>
              </w:rPr>
              <w:t xml:space="preserve">     32</w:t>
            </w:r>
            <w:r w:rsidR="000862E9" w:rsidRPr="00AA790C">
              <w:rPr>
                <w:sz w:val="22"/>
                <w:szCs w:val="22"/>
                <w:u w:val="single"/>
              </w:rPr>
              <w:t>0</w:t>
            </w:r>
            <w:r w:rsidR="00A337BE" w:rsidRPr="00AA790C">
              <w:rPr>
                <w:sz w:val="22"/>
                <w:szCs w:val="22"/>
              </w:rPr>
              <w:t xml:space="preserve"> </w:t>
            </w:r>
          </w:p>
          <w:p w:rsidR="00A337BE" w:rsidRPr="00AA790C" w:rsidRDefault="00C542F7" w:rsidP="006B32C1">
            <w:pPr>
              <w:tabs>
                <w:tab w:val="decimal" w:pos="640"/>
              </w:tabs>
              <w:jc w:val="both"/>
              <w:rPr>
                <w:sz w:val="22"/>
                <w:szCs w:val="22"/>
                <w:u w:val="single"/>
              </w:rPr>
            </w:pPr>
            <w:r>
              <w:rPr>
                <w:sz w:val="22"/>
                <w:szCs w:val="22"/>
              </w:rPr>
              <w:t>32</w:t>
            </w:r>
            <w:r w:rsidR="00A337BE" w:rsidRPr="00AA790C">
              <w:rPr>
                <w:sz w:val="22"/>
                <w:szCs w:val="22"/>
              </w:rPr>
              <w:t>0</w:t>
            </w:r>
          </w:p>
          <w:p w:rsidR="00A337BE" w:rsidRPr="00AA790C" w:rsidRDefault="00C542F7" w:rsidP="006B32C1">
            <w:pPr>
              <w:tabs>
                <w:tab w:val="decimal" w:pos="640"/>
              </w:tabs>
              <w:jc w:val="both"/>
              <w:rPr>
                <w:sz w:val="22"/>
                <w:szCs w:val="22"/>
              </w:rPr>
            </w:pPr>
            <w:r>
              <w:rPr>
                <w:sz w:val="22"/>
                <w:szCs w:val="22"/>
                <w:u w:val="single"/>
              </w:rPr>
              <w:t xml:space="preserve">     128</w:t>
            </w:r>
          </w:p>
          <w:p w:rsidR="00A337BE" w:rsidRPr="00AA790C" w:rsidRDefault="00C542F7" w:rsidP="006B32C1">
            <w:pPr>
              <w:tabs>
                <w:tab w:val="decimal" w:pos="640"/>
              </w:tabs>
              <w:jc w:val="both"/>
              <w:rPr>
                <w:sz w:val="22"/>
                <w:szCs w:val="22"/>
              </w:rPr>
            </w:pPr>
            <w:r>
              <w:rPr>
                <w:sz w:val="22"/>
                <w:szCs w:val="22"/>
                <w:u w:val="double"/>
              </w:rPr>
              <w:t>$   192</w:t>
            </w:r>
          </w:p>
          <w:p w:rsidR="00A337BE" w:rsidRPr="00AA790C" w:rsidRDefault="00A337BE" w:rsidP="006B32C1">
            <w:pPr>
              <w:tabs>
                <w:tab w:val="decimal" w:pos="540"/>
                <w:tab w:val="decimal" w:pos="640"/>
              </w:tabs>
              <w:jc w:val="both"/>
              <w:rPr>
                <w:sz w:val="22"/>
                <w:szCs w:val="22"/>
              </w:rPr>
            </w:pPr>
          </w:p>
          <w:p w:rsidR="00A337BE" w:rsidRPr="00AA790C" w:rsidRDefault="00A337BE" w:rsidP="006B32C1">
            <w:pPr>
              <w:tabs>
                <w:tab w:val="decimal" w:pos="540"/>
                <w:tab w:val="decimal" w:pos="640"/>
              </w:tabs>
              <w:jc w:val="both"/>
              <w:rPr>
                <w:sz w:val="22"/>
                <w:szCs w:val="22"/>
              </w:rPr>
            </w:pPr>
          </w:p>
          <w:p w:rsidR="00A337BE" w:rsidRPr="00AA790C" w:rsidRDefault="00A931C6" w:rsidP="006B32C1">
            <w:pPr>
              <w:tabs>
                <w:tab w:val="decimal" w:pos="640"/>
              </w:tabs>
              <w:jc w:val="both"/>
              <w:rPr>
                <w:sz w:val="22"/>
                <w:szCs w:val="22"/>
              </w:rPr>
            </w:pPr>
            <w:r>
              <w:rPr>
                <w:noProof/>
                <w:sz w:val="22"/>
                <w:szCs w:val="22"/>
              </w:rPr>
              <w:pict>
                <v:group id="Group 119" o:spid="_x0000_s1113" style="position:absolute;left:0;text-align:left;margin-left:33.75pt;margin-top:6.05pt;width:29.3pt;height:162.9pt;z-index:251660288" coordorigin="10470,5871" coordsize="586,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">
                  <v:line id="Line 120" o:spid="_x0000_s1116" style="position:absolute;flip:x;visibility:visible;mso-wrap-style:square" from="10485,9201" to="11055,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121" o:spid="_x0000_s1115" style="position:absolute;visibility:visible;mso-wrap-style:square" from="10470,5871" to="11055,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Freeform 122" o:spid="_x0000_s1114" style="position:absolute;left:11055;top:5871;width:1;height:3324;visibility:visible;mso-wrap-style:square;v-text-anchor:top" coordsize="1,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oqcUA&#10;AADbAAAADwAAAGRycy9kb3ducmV2LnhtbESPQWvCQBSE70L/w/IKvYhuDK1K6iq1UCh40ETx/My+&#10;JqHZt2l2jfHfu0LB4zAz3zCLVW9q0VHrKssKJuMIBHFudcWFgsP+azQH4TyyxtoyKbiSg9XyabDA&#10;RNsLp9RlvhABwi5BBaX3TSKly0sy6Ma2IQ7ej20N+iDbQuoWLwFuahlH0VQarDgslNjQZ0n5b3Y2&#10;CjZZF6/j82Y92Z7+ZjY6pvPdMFXq5bn/eAfhqfeP8H/7Wyt4e4X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SipxQAAANsAAAAPAAAAAAAAAAAAAAAAAJgCAABkcnMv&#10;ZG93bnJldi54bWxQSwUGAAAAAAQABAD1AAAAigMAAAAA&#10;" path="m,l,3324e" filled="f">
                    <v:path arrowok="t" o:connecttype="custom" o:connectlocs="0,0;0,3324" o:connectangles="0,0"/>
                  </v:shape>
                </v:group>
              </w:pict>
            </w:r>
            <w:r w:rsidR="0080158D">
              <w:rPr>
                <w:sz w:val="22"/>
                <w:szCs w:val="22"/>
                <w:u w:val="single"/>
              </w:rPr>
              <w:t>$2,920</w:t>
            </w:r>
          </w:p>
          <w:p w:rsidR="00A337BE" w:rsidRPr="00AA790C" w:rsidRDefault="00A337BE" w:rsidP="00136DD5">
            <w:pPr>
              <w:tabs>
                <w:tab w:val="decimal" w:pos="640"/>
              </w:tabs>
              <w:jc w:val="both"/>
              <w:rPr>
                <w:sz w:val="22"/>
                <w:szCs w:val="22"/>
              </w:rPr>
            </w:pPr>
          </w:p>
          <w:p w:rsidR="00A337BE" w:rsidRPr="00AA790C" w:rsidRDefault="0080158D" w:rsidP="006B32C1">
            <w:pPr>
              <w:tabs>
                <w:tab w:val="decimal" w:pos="640"/>
              </w:tabs>
              <w:jc w:val="both"/>
              <w:rPr>
                <w:sz w:val="22"/>
                <w:szCs w:val="22"/>
              </w:rPr>
            </w:pPr>
            <w:r>
              <w:rPr>
                <w:sz w:val="22"/>
                <w:szCs w:val="22"/>
              </w:rPr>
              <w:t>640</w:t>
            </w:r>
          </w:p>
          <w:p w:rsidR="00A337BE" w:rsidRPr="00AA790C" w:rsidRDefault="00136DD5" w:rsidP="006B32C1">
            <w:pPr>
              <w:tabs>
                <w:tab w:val="decimal" w:pos="640"/>
              </w:tabs>
              <w:jc w:val="both"/>
              <w:rPr>
                <w:sz w:val="22"/>
                <w:szCs w:val="22"/>
              </w:rPr>
            </w:pPr>
            <w:r w:rsidRPr="00AA790C">
              <w:rPr>
                <w:sz w:val="22"/>
                <w:szCs w:val="22"/>
              </w:rPr>
              <w:t xml:space="preserve"> </w:t>
            </w:r>
            <w:r w:rsidR="0080158D">
              <w:rPr>
                <w:sz w:val="22"/>
                <w:szCs w:val="22"/>
              </w:rPr>
              <w:t>35</w:t>
            </w:r>
            <w:r w:rsidR="00A337BE" w:rsidRPr="00AA790C">
              <w:rPr>
                <w:sz w:val="22"/>
                <w:szCs w:val="22"/>
              </w:rPr>
              <w:t>0</w:t>
            </w:r>
          </w:p>
          <w:p w:rsidR="00A337BE" w:rsidRPr="00AA790C" w:rsidRDefault="00A337BE" w:rsidP="00136DD5">
            <w:pPr>
              <w:tabs>
                <w:tab w:val="decimal" w:pos="640"/>
              </w:tabs>
              <w:jc w:val="both"/>
              <w:rPr>
                <w:sz w:val="22"/>
                <w:szCs w:val="22"/>
              </w:rPr>
            </w:pPr>
            <w:r w:rsidRPr="00AA790C">
              <w:rPr>
                <w:sz w:val="22"/>
                <w:szCs w:val="22"/>
                <w:u w:val="single"/>
              </w:rPr>
              <w:t xml:space="preserve">   </w:t>
            </w:r>
            <w:r w:rsidR="00136DD5" w:rsidRPr="00AA790C">
              <w:rPr>
                <w:sz w:val="22"/>
                <w:szCs w:val="22"/>
                <w:u w:val="single"/>
              </w:rPr>
              <w:t xml:space="preserve"> </w:t>
            </w:r>
            <w:r w:rsidR="0080158D">
              <w:rPr>
                <w:sz w:val="22"/>
                <w:szCs w:val="22"/>
                <w:u w:val="single"/>
              </w:rPr>
              <w:t xml:space="preserve"> 47</w:t>
            </w:r>
            <w:r w:rsidRPr="00AA790C">
              <w:rPr>
                <w:sz w:val="22"/>
                <w:szCs w:val="22"/>
                <w:u w:val="single"/>
              </w:rPr>
              <w:t>0</w:t>
            </w:r>
          </w:p>
          <w:p w:rsidR="000862E9" w:rsidRPr="00AA790C" w:rsidRDefault="0080158D" w:rsidP="006B32C1">
            <w:pPr>
              <w:tabs>
                <w:tab w:val="decimal" w:pos="640"/>
              </w:tabs>
              <w:jc w:val="both"/>
              <w:rPr>
                <w:sz w:val="22"/>
                <w:szCs w:val="22"/>
                <w:u w:val="single"/>
              </w:rPr>
            </w:pPr>
            <w:r>
              <w:rPr>
                <w:sz w:val="22"/>
                <w:szCs w:val="22"/>
                <w:u w:val="single"/>
              </w:rPr>
              <w:t xml:space="preserve">  1,46</w:t>
            </w:r>
            <w:r w:rsidR="000862E9" w:rsidRPr="00AA790C">
              <w:rPr>
                <w:sz w:val="22"/>
                <w:szCs w:val="22"/>
                <w:u w:val="single"/>
              </w:rPr>
              <w:t>0</w:t>
            </w:r>
          </w:p>
          <w:p w:rsidR="00A337BE" w:rsidRPr="00AA790C" w:rsidRDefault="00A337BE" w:rsidP="006B32C1">
            <w:pPr>
              <w:tabs>
                <w:tab w:val="decimal" w:pos="640"/>
              </w:tabs>
              <w:jc w:val="both"/>
              <w:rPr>
                <w:sz w:val="22"/>
                <w:szCs w:val="22"/>
              </w:rPr>
            </w:pPr>
            <w:r w:rsidRPr="00AA790C">
              <w:rPr>
                <w:sz w:val="22"/>
                <w:szCs w:val="22"/>
              </w:rPr>
              <w:t xml:space="preserve"> </w:t>
            </w:r>
            <w:r w:rsidR="00136DD5" w:rsidRPr="00AA790C">
              <w:rPr>
                <w:sz w:val="22"/>
                <w:szCs w:val="22"/>
              </w:rPr>
              <w:t xml:space="preserve"> </w:t>
            </w:r>
            <w:r w:rsidR="0080158D">
              <w:rPr>
                <w:sz w:val="22"/>
                <w:szCs w:val="22"/>
              </w:rPr>
              <w:t>1,46</w:t>
            </w:r>
            <w:r w:rsidRPr="00AA790C">
              <w:rPr>
                <w:sz w:val="22"/>
                <w:szCs w:val="22"/>
              </w:rPr>
              <w:t>0</w:t>
            </w:r>
          </w:p>
          <w:p w:rsidR="00A337BE" w:rsidRPr="00AA790C" w:rsidRDefault="0080158D" w:rsidP="006B32C1">
            <w:pPr>
              <w:tabs>
                <w:tab w:val="decimal" w:pos="640"/>
              </w:tabs>
              <w:jc w:val="both"/>
              <w:rPr>
                <w:sz w:val="22"/>
                <w:szCs w:val="22"/>
              </w:rPr>
            </w:pPr>
            <w:r>
              <w:rPr>
                <w:sz w:val="22"/>
                <w:szCs w:val="22"/>
                <w:u w:val="single"/>
              </w:rPr>
              <w:t xml:space="preserve">     292</w:t>
            </w:r>
          </w:p>
          <w:p w:rsidR="00A337BE" w:rsidRPr="00AA790C" w:rsidRDefault="0080158D" w:rsidP="006B32C1">
            <w:pPr>
              <w:tabs>
                <w:tab w:val="decimal" w:pos="640"/>
              </w:tabs>
              <w:jc w:val="both"/>
              <w:rPr>
                <w:sz w:val="22"/>
                <w:szCs w:val="22"/>
              </w:rPr>
            </w:pPr>
            <w:r>
              <w:rPr>
                <w:sz w:val="22"/>
                <w:szCs w:val="22"/>
                <w:u w:val="double"/>
              </w:rPr>
              <w:t>$1,168</w:t>
            </w:r>
          </w:p>
          <w:p w:rsidR="00A337BE" w:rsidRPr="00AA790C" w:rsidRDefault="00A337BE" w:rsidP="006B32C1">
            <w:pPr>
              <w:tabs>
                <w:tab w:val="decimal" w:pos="540"/>
                <w:tab w:val="decimal" w:pos="640"/>
              </w:tabs>
              <w:jc w:val="both"/>
              <w:rPr>
                <w:sz w:val="22"/>
                <w:szCs w:val="22"/>
              </w:rPr>
            </w:pPr>
          </w:p>
          <w:p w:rsidR="00A337BE" w:rsidRPr="00AA790C" w:rsidRDefault="00A337BE" w:rsidP="006B32C1">
            <w:pPr>
              <w:tabs>
                <w:tab w:val="decimal" w:pos="540"/>
                <w:tab w:val="decimal" w:pos="640"/>
              </w:tabs>
              <w:jc w:val="both"/>
              <w:rPr>
                <w:sz w:val="22"/>
                <w:szCs w:val="22"/>
              </w:rPr>
            </w:pPr>
          </w:p>
          <w:p w:rsidR="00A337BE" w:rsidRPr="00AA790C" w:rsidRDefault="00A337BE" w:rsidP="006B32C1">
            <w:pPr>
              <w:tabs>
                <w:tab w:val="decimal" w:pos="640"/>
              </w:tabs>
              <w:jc w:val="both"/>
              <w:rPr>
                <w:sz w:val="22"/>
                <w:szCs w:val="22"/>
              </w:rPr>
            </w:pPr>
            <w:r w:rsidRPr="00AA790C">
              <w:rPr>
                <w:sz w:val="22"/>
                <w:szCs w:val="22"/>
                <w:u w:val="single"/>
              </w:rPr>
              <w:t>$3,</w:t>
            </w:r>
            <w:r w:rsidR="00ED7E94">
              <w:rPr>
                <w:sz w:val="22"/>
                <w:szCs w:val="22"/>
                <w:u w:val="single"/>
              </w:rPr>
              <w:t>8</w:t>
            </w:r>
            <w:r w:rsidRPr="00AA790C">
              <w:rPr>
                <w:sz w:val="22"/>
                <w:szCs w:val="22"/>
                <w:u w:val="single"/>
              </w:rPr>
              <w:t>00</w:t>
            </w:r>
          </w:p>
          <w:p w:rsidR="00A337BE" w:rsidRPr="00AA790C" w:rsidRDefault="00A337BE" w:rsidP="006B32C1">
            <w:pPr>
              <w:tabs>
                <w:tab w:val="decimal" w:pos="640"/>
              </w:tabs>
              <w:jc w:val="both"/>
              <w:rPr>
                <w:sz w:val="22"/>
                <w:szCs w:val="22"/>
              </w:rPr>
            </w:pPr>
          </w:p>
          <w:p w:rsidR="00A337BE" w:rsidRPr="00AA790C" w:rsidRDefault="00A337BE" w:rsidP="006B32C1">
            <w:pPr>
              <w:tabs>
                <w:tab w:val="decimal" w:pos="640"/>
              </w:tabs>
              <w:jc w:val="both"/>
              <w:rPr>
                <w:sz w:val="22"/>
                <w:szCs w:val="22"/>
              </w:rPr>
            </w:pPr>
            <w:r w:rsidRPr="00AA790C">
              <w:rPr>
                <w:sz w:val="22"/>
                <w:szCs w:val="22"/>
              </w:rPr>
              <w:t xml:space="preserve"> 2,</w:t>
            </w:r>
            <w:r w:rsidR="00ED7E94">
              <w:rPr>
                <w:sz w:val="22"/>
                <w:szCs w:val="22"/>
              </w:rPr>
              <w:t>92</w:t>
            </w:r>
            <w:r w:rsidRPr="00AA790C">
              <w:rPr>
                <w:sz w:val="22"/>
                <w:szCs w:val="22"/>
              </w:rPr>
              <w:t>0</w:t>
            </w:r>
          </w:p>
          <w:p w:rsidR="00ED7E94" w:rsidRPr="00AA790C" w:rsidRDefault="00ED7E94" w:rsidP="00ED7E94">
            <w:pPr>
              <w:jc w:val="center"/>
              <w:rPr>
                <w:sz w:val="22"/>
                <w:szCs w:val="22"/>
              </w:rPr>
            </w:pPr>
            <w:r>
              <w:rPr>
                <w:sz w:val="22"/>
                <w:szCs w:val="22"/>
              </w:rPr>
              <w:t xml:space="preserve">   125</w:t>
            </w:r>
          </w:p>
          <w:p w:rsidR="00ED7E94" w:rsidRPr="00AA790C" w:rsidRDefault="00ED7E94" w:rsidP="00ED7E94">
            <w:pPr>
              <w:jc w:val="center"/>
              <w:rPr>
                <w:sz w:val="22"/>
                <w:szCs w:val="22"/>
              </w:rPr>
            </w:pPr>
            <w:r>
              <w:rPr>
                <w:sz w:val="22"/>
                <w:szCs w:val="22"/>
                <w:u w:val="single"/>
              </w:rPr>
              <w:t xml:space="preserve">   325</w:t>
            </w:r>
          </w:p>
          <w:p w:rsidR="000862E9" w:rsidRPr="00AA790C" w:rsidRDefault="00ED7E94" w:rsidP="006B32C1">
            <w:pPr>
              <w:tabs>
                <w:tab w:val="decimal" w:pos="640"/>
              </w:tabs>
              <w:jc w:val="both"/>
              <w:rPr>
                <w:sz w:val="22"/>
                <w:szCs w:val="22"/>
                <w:u w:val="single"/>
              </w:rPr>
            </w:pPr>
            <w:r>
              <w:rPr>
                <w:sz w:val="22"/>
                <w:szCs w:val="22"/>
                <w:u w:val="single"/>
              </w:rPr>
              <w:t xml:space="preserve">  3,370</w:t>
            </w:r>
          </w:p>
          <w:p w:rsidR="00A337BE" w:rsidRPr="00AA790C" w:rsidRDefault="00ED7E94" w:rsidP="006B32C1">
            <w:pPr>
              <w:tabs>
                <w:tab w:val="decimal" w:pos="640"/>
              </w:tabs>
              <w:jc w:val="both"/>
              <w:rPr>
                <w:sz w:val="22"/>
                <w:szCs w:val="22"/>
              </w:rPr>
            </w:pPr>
            <w:r>
              <w:rPr>
                <w:sz w:val="22"/>
                <w:szCs w:val="22"/>
              </w:rPr>
              <w:t xml:space="preserve"> 430</w:t>
            </w:r>
          </w:p>
          <w:p w:rsidR="00A337BE" w:rsidRPr="00AA790C" w:rsidRDefault="00ED7E94" w:rsidP="006B32C1">
            <w:pPr>
              <w:tabs>
                <w:tab w:val="decimal" w:pos="640"/>
              </w:tabs>
              <w:jc w:val="both"/>
              <w:rPr>
                <w:sz w:val="22"/>
                <w:szCs w:val="22"/>
                <w:u w:val="single"/>
              </w:rPr>
            </w:pPr>
            <w:r>
              <w:rPr>
                <w:sz w:val="22"/>
                <w:szCs w:val="22"/>
                <w:u w:val="single"/>
              </w:rPr>
              <w:t xml:space="preserve">     129</w:t>
            </w:r>
          </w:p>
          <w:p w:rsidR="00A337BE" w:rsidRPr="00AA790C" w:rsidRDefault="00ED7E94" w:rsidP="00ED7E94">
            <w:pPr>
              <w:tabs>
                <w:tab w:val="decimal" w:pos="640"/>
              </w:tabs>
              <w:jc w:val="both"/>
              <w:rPr>
                <w:sz w:val="22"/>
                <w:szCs w:val="22"/>
              </w:rPr>
            </w:pPr>
            <w:r>
              <w:rPr>
                <w:sz w:val="22"/>
                <w:szCs w:val="22"/>
                <w:u w:val="double"/>
              </w:rPr>
              <w:t>$   301</w:t>
            </w:r>
          </w:p>
        </w:tc>
        <w:tc>
          <w:tcPr>
            <w:tcW w:w="540" w:type="dxa"/>
          </w:tcPr>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tc>
        <w:tc>
          <w:tcPr>
            <w:tcW w:w="540" w:type="dxa"/>
          </w:tcPr>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931C6" w:rsidP="006B32C1">
            <w:pPr>
              <w:rPr>
                <w:sz w:val="22"/>
                <w:szCs w:val="22"/>
              </w:rPr>
            </w:pPr>
            <w:r>
              <w:rPr>
                <w:noProof/>
                <w:sz w:val="22"/>
                <w:szCs w:val="22"/>
              </w:rPr>
              <w:pict>
                <v:group id="Group 114" o:spid="_x0000_s1109" style="position:absolute;margin-left:-.35pt;margin-top:6.05pt;width:32.4pt;height:150.85pt;z-index:251659264" coordorigin="5365,3423" coordsize="648,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">
                  <v:line id="Line 115" o:spid="_x0000_s1112" style="position:absolute;visibility:visible;mso-wrap-style:square" from="5370,3423" to="5874,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v:shape id="Freeform 116" o:spid="_x0000_s1111" style="position:absolute;left:5370;top:3447;width:1;height:3211;visibility:visible;mso-wrap-style:square;v-text-anchor:top" coordsize="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2RMQA&#10;AADbAAAADwAAAGRycy9kb3ducmV2LnhtbESPQWvCQBSE74L/YXmCl1A3lSI1zSpBKJVeilY8v2Zf&#10;k5Ds25jdxvXfdwsFj8PMfMPk22A6MdLgGssKHhcpCOLS6oYrBafP14dnEM4ja+wsk4IbOdhuppMc&#10;M22vfKDx6CsRIewyVFB732dSurImg25he+LofdvBoI9yqKQe8BrhppPLNF1Jgw3HhRp72tVUtscf&#10;o6Dtwkeokos/mfcv/ZasijE5F0rNZ6F4AeEp+Hv4v73XCp7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NkTEAAAA2wAAAA8AAAAAAAAAAAAAAAAAmAIAAGRycy9k&#10;b3ducmV2LnhtbFBLBQYAAAAABAAEAPUAAACJAwAAAAA=&#10;" path="m,l,2979e" filled="f" strokeweight=".5pt">
                    <v:path arrowok="t" o:connecttype="custom" o:connectlocs="0,0;0,3211" o:connectangles="0,0"/>
                  </v:shape>
                  <v:line id="Line 117" o:spid="_x0000_s1110" style="position:absolute;visibility:visible;mso-wrap-style:square" from="5365,6676" to="6013,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wAfcEAAADbAAAADwAAAGRycy9kb3ducmV2LnhtbERPXWvCMBR9H/gfwhV8GTPV4pRqFBFE&#10;hSGbzvdrc22LzU1JotZ/bx4Gezyc79miNbW4k/OVZQWDfgKCOLe64kLB73H9MQHhA7LG2jIpeJKH&#10;xbzzNsNM2wf/0P0QChFD2GeooAyhyaT0eUkGfd82xJG7WGcwROgKqR0+Yrip5TBJPqXBimNDiQ2t&#10;Ssqvh5tRMP6qzuP93r1LOu5G2+/TJr2kqVK9brucggjUhn/xn3urFYzi+vg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AB9wQAAANsAAAAPAAAAAAAAAAAAAAAA&#10;AKECAABkcnMvZG93bnJldi54bWxQSwUGAAAAAAQABAD5AAAAjwMAAAAA&#10;" strokeweight=".5pt">
                    <v:stroke endarrow="block"/>
                  </v:line>
                </v:group>
              </w:pict>
            </w: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u w:val="single"/>
              </w:rPr>
            </w:pPr>
          </w:p>
          <w:p w:rsidR="00A337BE" w:rsidRPr="00AA790C" w:rsidRDefault="00A337BE" w:rsidP="006B32C1">
            <w:pPr>
              <w:rPr>
                <w:sz w:val="22"/>
                <w:szCs w:val="22"/>
              </w:rPr>
            </w:pPr>
          </w:p>
        </w:tc>
        <w:tc>
          <w:tcPr>
            <w:tcW w:w="900" w:type="dxa"/>
          </w:tcPr>
          <w:p w:rsidR="00A337BE" w:rsidRPr="00AA790C" w:rsidRDefault="00A337BE" w:rsidP="006B32C1">
            <w:pPr>
              <w:tabs>
                <w:tab w:val="decimal" w:pos="640"/>
              </w:tabs>
              <w:ind w:right="-80"/>
              <w:rPr>
                <w:sz w:val="22"/>
                <w:szCs w:val="22"/>
              </w:rPr>
            </w:pPr>
          </w:p>
          <w:p w:rsidR="00A337BE" w:rsidRPr="00AA790C" w:rsidRDefault="00A337BE" w:rsidP="006B32C1">
            <w:pPr>
              <w:tabs>
                <w:tab w:val="decimal" w:pos="640"/>
              </w:tabs>
              <w:ind w:right="-80"/>
              <w:rPr>
                <w:sz w:val="22"/>
                <w:szCs w:val="22"/>
              </w:rPr>
            </w:pPr>
          </w:p>
          <w:p w:rsidR="00A337BE" w:rsidRPr="00AA790C" w:rsidRDefault="00A337BE" w:rsidP="006B32C1">
            <w:pPr>
              <w:tabs>
                <w:tab w:val="decimal" w:pos="640"/>
              </w:tabs>
              <w:ind w:right="-80"/>
              <w:rPr>
                <w:sz w:val="22"/>
                <w:szCs w:val="22"/>
              </w:rPr>
            </w:pPr>
            <w:r w:rsidRPr="00AA790C">
              <w:rPr>
                <w:sz w:val="22"/>
                <w:szCs w:val="22"/>
                <w:u w:val="single"/>
              </w:rPr>
              <w:t>$   35</w:t>
            </w:r>
            <w:r w:rsidR="00C542F7">
              <w:rPr>
                <w:sz w:val="22"/>
                <w:szCs w:val="22"/>
                <w:u w:val="single"/>
              </w:rPr>
              <w:t>0</w:t>
            </w:r>
          </w:p>
          <w:p w:rsidR="00A337BE" w:rsidRPr="00AA790C" w:rsidRDefault="00A337BE" w:rsidP="006B32C1">
            <w:pPr>
              <w:tabs>
                <w:tab w:val="decimal" w:pos="640"/>
              </w:tabs>
              <w:ind w:right="-80"/>
              <w:rPr>
                <w:sz w:val="22"/>
                <w:szCs w:val="22"/>
              </w:rPr>
            </w:pPr>
          </w:p>
          <w:p w:rsidR="00A337BE" w:rsidRPr="00AA790C" w:rsidRDefault="00C542F7" w:rsidP="00C542F7">
            <w:pPr>
              <w:tabs>
                <w:tab w:val="decimal" w:pos="640"/>
              </w:tabs>
              <w:ind w:right="-80"/>
              <w:jc w:val="both"/>
              <w:rPr>
                <w:sz w:val="22"/>
                <w:szCs w:val="22"/>
              </w:rPr>
            </w:pPr>
            <w:r>
              <w:rPr>
                <w:sz w:val="22"/>
                <w:szCs w:val="22"/>
              </w:rPr>
              <w:t>100</w:t>
            </w:r>
            <w:r w:rsidR="00A337BE" w:rsidRPr="00AA790C">
              <w:rPr>
                <w:sz w:val="22"/>
                <w:szCs w:val="22"/>
                <w:u w:val="single"/>
              </w:rPr>
              <w:t xml:space="preserve">     </w:t>
            </w:r>
            <w:r>
              <w:rPr>
                <w:sz w:val="22"/>
                <w:szCs w:val="22"/>
                <w:u w:val="single"/>
              </w:rPr>
              <w:t xml:space="preserve">        </w:t>
            </w:r>
            <w:r w:rsidR="00A337BE" w:rsidRPr="00AA790C">
              <w:rPr>
                <w:sz w:val="22"/>
                <w:szCs w:val="22"/>
                <w:u w:val="single"/>
              </w:rPr>
              <w:t>22</w:t>
            </w:r>
            <w:r>
              <w:rPr>
                <w:sz w:val="22"/>
                <w:szCs w:val="22"/>
                <w:u w:val="single"/>
              </w:rPr>
              <w:t>0</w:t>
            </w:r>
          </w:p>
          <w:p w:rsidR="000862E9" w:rsidRPr="00AA790C" w:rsidRDefault="00A337BE" w:rsidP="006B32C1">
            <w:pPr>
              <w:tabs>
                <w:tab w:val="decimal" w:pos="640"/>
              </w:tabs>
              <w:ind w:right="-80"/>
              <w:rPr>
                <w:sz w:val="22"/>
                <w:szCs w:val="22"/>
                <w:u w:val="single"/>
              </w:rPr>
            </w:pPr>
            <w:r w:rsidRPr="00AA790C">
              <w:rPr>
                <w:sz w:val="22"/>
                <w:szCs w:val="22"/>
                <w:u w:val="single"/>
              </w:rPr>
              <w:t xml:space="preserve">  </w:t>
            </w:r>
            <w:r w:rsidR="00C542F7">
              <w:rPr>
                <w:sz w:val="22"/>
                <w:szCs w:val="22"/>
                <w:u w:val="single"/>
              </w:rPr>
              <w:t xml:space="preserve">  32</w:t>
            </w:r>
            <w:r w:rsidR="000862E9" w:rsidRPr="00AA790C">
              <w:rPr>
                <w:sz w:val="22"/>
                <w:szCs w:val="22"/>
                <w:u w:val="single"/>
              </w:rPr>
              <w:t>0</w:t>
            </w:r>
            <w:r w:rsidRPr="00AA790C">
              <w:rPr>
                <w:sz w:val="22"/>
                <w:szCs w:val="22"/>
                <w:u w:val="single"/>
              </w:rPr>
              <w:t xml:space="preserve">    </w:t>
            </w:r>
          </w:p>
          <w:p w:rsidR="00A337BE" w:rsidRPr="00AA790C" w:rsidRDefault="00C542F7" w:rsidP="006B32C1">
            <w:pPr>
              <w:tabs>
                <w:tab w:val="decimal" w:pos="640"/>
              </w:tabs>
              <w:ind w:right="-80"/>
              <w:rPr>
                <w:sz w:val="22"/>
                <w:szCs w:val="22"/>
              </w:rPr>
            </w:pPr>
            <w:r>
              <w:rPr>
                <w:sz w:val="22"/>
                <w:szCs w:val="22"/>
              </w:rPr>
              <w:t>30</w:t>
            </w:r>
          </w:p>
          <w:p w:rsidR="00A337BE" w:rsidRPr="00AA790C" w:rsidRDefault="00A337BE" w:rsidP="006B32C1">
            <w:pPr>
              <w:tabs>
                <w:tab w:val="decimal" w:pos="640"/>
              </w:tabs>
              <w:ind w:right="-80"/>
              <w:rPr>
                <w:sz w:val="22"/>
                <w:szCs w:val="22"/>
              </w:rPr>
            </w:pPr>
            <w:r w:rsidRPr="00AA790C">
              <w:rPr>
                <w:sz w:val="22"/>
                <w:szCs w:val="22"/>
                <w:u w:val="single"/>
              </w:rPr>
              <w:t xml:space="preserve">       1</w:t>
            </w:r>
            <w:r w:rsidR="00C542F7">
              <w:rPr>
                <w:sz w:val="22"/>
                <w:szCs w:val="22"/>
                <w:u w:val="single"/>
              </w:rPr>
              <w:t>2</w:t>
            </w:r>
          </w:p>
          <w:p w:rsidR="00A337BE" w:rsidRPr="00AA790C" w:rsidRDefault="00A337BE" w:rsidP="006B32C1">
            <w:pPr>
              <w:tabs>
                <w:tab w:val="decimal" w:pos="640"/>
              </w:tabs>
              <w:ind w:right="-80"/>
              <w:rPr>
                <w:sz w:val="22"/>
                <w:szCs w:val="22"/>
              </w:rPr>
            </w:pPr>
            <w:r w:rsidRPr="00AA790C">
              <w:rPr>
                <w:sz w:val="22"/>
                <w:szCs w:val="22"/>
                <w:u w:val="double"/>
              </w:rPr>
              <w:t>$     1</w:t>
            </w:r>
            <w:r w:rsidR="00C542F7">
              <w:rPr>
                <w:sz w:val="22"/>
                <w:szCs w:val="22"/>
                <w:u w:val="double"/>
              </w:rPr>
              <w:t>8</w:t>
            </w:r>
          </w:p>
          <w:p w:rsidR="00A337BE" w:rsidRPr="00AA790C" w:rsidRDefault="00A337BE" w:rsidP="006B32C1">
            <w:pPr>
              <w:tabs>
                <w:tab w:val="decimal" w:pos="640"/>
              </w:tabs>
              <w:ind w:right="-80"/>
              <w:rPr>
                <w:sz w:val="22"/>
                <w:szCs w:val="22"/>
              </w:rPr>
            </w:pPr>
          </w:p>
          <w:p w:rsidR="00A337BE" w:rsidRPr="00AA790C" w:rsidRDefault="00A337BE" w:rsidP="006B32C1">
            <w:pPr>
              <w:tabs>
                <w:tab w:val="decimal" w:pos="640"/>
              </w:tabs>
              <w:ind w:right="-80"/>
              <w:rPr>
                <w:sz w:val="22"/>
                <w:szCs w:val="22"/>
              </w:rPr>
            </w:pPr>
          </w:p>
          <w:p w:rsidR="00A337BE" w:rsidRPr="00AA790C" w:rsidRDefault="00A931C6" w:rsidP="006B32C1">
            <w:pPr>
              <w:tabs>
                <w:tab w:val="decimal" w:pos="640"/>
              </w:tabs>
              <w:ind w:right="-80"/>
              <w:rPr>
                <w:sz w:val="22"/>
                <w:szCs w:val="22"/>
              </w:rPr>
            </w:pPr>
            <w:r>
              <w:rPr>
                <w:noProof/>
                <w:sz w:val="22"/>
                <w:szCs w:val="22"/>
              </w:rPr>
              <w:pict>
                <v:group id="Group 118" o:spid="_x0000_s1105" style="position:absolute;margin-left:33.5pt;margin-top:5.15pt;width:29.3pt;height:163.25pt;z-index:251650048" coordorigin="10470,5871" coordsize="586,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">
                  <v:line id="Line 4" o:spid="_x0000_s1108" style="position:absolute;flip:x;visibility:visible;mso-wrap-style:square" from="10485,9201" to="11055,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15" o:spid="_x0000_s1107" style="position:absolute;visibility:visible;mso-wrap-style:square" from="10470,5871" to="11055,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Freeform 19" o:spid="_x0000_s1106" style="position:absolute;left:11055;top:5871;width:1;height:3324;visibility:visible;mso-wrap-style:square;v-text-anchor:top" coordsize="1,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FmMUA&#10;AADbAAAADwAAAGRycy9kb3ducmV2LnhtbESPQWvCQBSE74X+h+UJvRTdGIqV6Cq1UCh40KTi+Zl9&#10;JsHs2zS7xvjvXUHwOMzMN8x82ZtadNS6yrKC8SgCQZxbXXGhYPf3M5yCcB5ZY22ZFFzJwXLx+jLH&#10;RNsLp9RlvhABwi5BBaX3TSKly0sy6Ea2IQ7e0bYGfZBtIXWLlwA3tYyjaCINVhwWSmzou6T8lJ2N&#10;gnXWxav4vF6NN4f/Txvt0+n2PVXqbdB/zUB46v0z/Gj/agUfE7h/C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oWYxQAAANsAAAAPAAAAAAAAAAAAAAAAAJgCAABkcnMv&#10;ZG93bnJldi54bWxQSwUGAAAAAAQABAD1AAAAigMAAAAA&#10;" path="m,l,3324e" filled="f">
                    <v:path arrowok="t" o:connecttype="custom" o:connectlocs="0,0;0,3324" o:connectangles="0,0"/>
                  </v:shape>
                </v:group>
              </w:pict>
            </w:r>
            <w:r w:rsidR="0080158D">
              <w:rPr>
                <w:sz w:val="22"/>
                <w:szCs w:val="22"/>
                <w:u w:val="single"/>
              </w:rPr>
              <w:t>$2,4</w:t>
            </w:r>
            <w:r w:rsidR="00A337BE" w:rsidRPr="00AA790C">
              <w:rPr>
                <w:sz w:val="22"/>
                <w:szCs w:val="22"/>
                <w:u w:val="single"/>
              </w:rPr>
              <w:t>5</w:t>
            </w:r>
            <w:r w:rsidR="0080158D">
              <w:rPr>
                <w:sz w:val="22"/>
                <w:szCs w:val="22"/>
                <w:u w:val="single"/>
              </w:rPr>
              <w:t>0</w:t>
            </w:r>
          </w:p>
          <w:p w:rsidR="00A337BE" w:rsidRPr="00AA790C" w:rsidRDefault="00A337BE" w:rsidP="006B32C1">
            <w:pPr>
              <w:tabs>
                <w:tab w:val="decimal" w:pos="640"/>
              </w:tabs>
              <w:ind w:right="-80"/>
              <w:rPr>
                <w:sz w:val="22"/>
                <w:szCs w:val="22"/>
              </w:rPr>
            </w:pPr>
          </w:p>
          <w:p w:rsidR="00A337BE" w:rsidRPr="00AA790C" w:rsidRDefault="0080158D" w:rsidP="006B32C1">
            <w:pPr>
              <w:tabs>
                <w:tab w:val="decimal" w:pos="640"/>
              </w:tabs>
              <w:ind w:right="-80"/>
              <w:rPr>
                <w:sz w:val="22"/>
                <w:szCs w:val="22"/>
              </w:rPr>
            </w:pPr>
            <w:r>
              <w:rPr>
                <w:sz w:val="22"/>
                <w:szCs w:val="22"/>
              </w:rPr>
              <w:t>3</w:t>
            </w:r>
            <w:r w:rsidR="00A337BE" w:rsidRPr="00AA790C">
              <w:rPr>
                <w:sz w:val="22"/>
                <w:szCs w:val="22"/>
              </w:rPr>
              <w:t>5</w:t>
            </w:r>
            <w:r>
              <w:rPr>
                <w:sz w:val="22"/>
                <w:szCs w:val="22"/>
              </w:rPr>
              <w:t>0</w:t>
            </w:r>
          </w:p>
          <w:p w:rsidR="00A337BE" w:rsidRPr="00AA790C" w:rsidRDefault="0080158D" w:rsidP="006B32C1">
            <w:pPr>
              <w:tabs>
                <w:tab w:val="decimal" w:pos="640"/>
              </w:tabs>
              <w:ind w:right="-80"/>
              <w:rPr>
                <w:sz w:val="22"/>
                <w:szCs w:val="22"/>
              </w:rPr>
            </w:pPr>
            <w:r>
              <w:rPr>
                <w:sz w:val="22"/>
                <w:szCs w:val="22"/>
              </w:rPr>
              <w:t>35</w:t>
            </w:r>
            <w:r w:rsidR="00A337BE" w:rsidRPr="00AA790C">
              <w:rPr>
                <w:sz w:val="22"/>
                <w:szCs w:val="22"/>
              </w:rPr>
              <w:t>0</w:t>
            </w:r>
          </w:p>
          <w:p w:rsidR="00A337BE" w:rsidRPr="00AA790C" w:rsidRDefault="0080158D" w:rsidP="006B32C1">
            <w:pPr>
              <w:tabs>
                <w:tab w:val="decimal" w:pos="640"/>
              </w:tabs>
              <w:ind w:right="-80"/>
              <w:rPr>
                <w:sz w:val="22"/>
                <w:szCs w:val="22"/>
              </w:rPr>
            </w:pPr>
            <w:r>
              <w:rPr>
                <w:sz w:val="22"/>
                <w:szCs w:val="22"/>
                <w:u w:val="single"/>
              </w:rPr>
              <w:t xml:space="preserve">     47</w:t>
            </w:r>
            <w:r w:rsidR="00A337BE" w:rsidRPr="00AA790C">
              <w:rPr>
                <w:sz w:val="22"/>
                <w:szCs w:val="22"/>
                <w:u w:val="single"/>
              </w:rPr>
              <w:t>0</w:t>
            </w:r>
          </w:p>
          <w:p w:rsidR="000862E9" w:rsidRPr="00AA790C" w:rsidRDefault="0080158D" w:rsidP="006B32C1">
            <w:pPr>
              <w:tabs>
                <w:tab w:val="decimal" w:pos="640"/>
              </w:tabs>
              <w:ind w:right="-80"/>
              <w:rPr>
                <w:sz w:val="22"/>
                <w:szCs w:val="22"/>
                <w:u w:val="single"/>
              </w:rPr>
            </w:pPr>
            <w:r>
              <w:rPr>
                <w:sz w:val="22"/>
                <w:szCs w:val="22"/>
                <w:u w:val="single"/>
              </w:rPr>
              <w:t xml:space="preserve">  1,170</w:t>
            </w:r>
          </w:p>
          <w:p w:rsidR="00A337BE" w:rsidRPr="00AA790C" w:rsidRDefault="0080158D" w:rsidP="006B32C1">
            <w:pPr>
              <w:tabs>
                <w:tab w:val="decimal" w:pos="640"/>
              </w:tabs>
              <w:ind w:right="-80"/>
              <w:rPr>
                <w:sz w:val="22"/>
                <w:szCs w:val="22"/>
              </w:rPr>
            </w:pPr>
            <w:r>
              <w:rPr>
                <w:sz w:val="22"/>
                <w:szCs w:val="22"/>
              </w:rPr>
              <w:t>1,28</w:t>
            </w:r>
            <w:r w:rsidR="00A337BE" w:rsidRPr="00AA790C">
              <w:rPr>
                <w:sz w:val="22"/>
                <w:szCs w:val="22"/>
              </w:rPr>
              <w:t>0</w:t>
            </w:r>
          </w:p>
          <w:p w:rsidR="00A337BE" w:rsidRPr="00AA790C" w:rsidRDefault="0080158D" w:rsidP="006B32C1">
            <w:pPr>
              <w:tabs>
                <w:tab w:val="decimal" w:pos="640"/>
              </w:tabs>
              <w:ind w:right="-80"/>
              <w:rPr>
                <w:sz w:val="22"/>
                <w:szCs w:val="22"/>
              </w:rPr>
            </w:pPr>
            <w:r>
              <w:rPr>
                <w:sz w:val="22"/>
                <w:szCs w:val="22"/>
                <w:u w:val="single"/>
              </w:rPr>
              <w:t xml:space="preserve">     256</w:t>
            </w:r>
          </w:p>
          <w:p w:rsidR="00A337BE" w:rsidRPr="00AA790C" w:rsidRDefault="0080158D" w:rsidP="006B32C1">
            <w:pPr>
              <w:tabs>
                <w:tab w:val="decimal" w:pos="640"/>
              </w:tabs>
              <w:ind w:right="-80"/>
              <w:rPr>
                <w:sz w:val="22"/>
                <w:szCs w:val="22"/>
              </w:rPr>
            </w:pPr>
            <w:r>
              <w:rPr>
                <w:sz w:val="22"/>
                <w:szCs w:val="22"/>
                <w:u w:val="double"/>
              </w:rPr>
              <w:t>$1,024</w:t>
            </w:r>
          </w:p>
          <w:p w:rsidR="00A337BE" w:rsidRPr="00AA790C" w:rsidRDefault="00A337BE" w:rsidP="006B32C1">
            <w:pPr>
              <w:tabs>
                <w:tab w:val="decimal" w:pos="640"/>
              </w:tabs>
              <w:ind w:right="-80"/>
              <w:rPr>
                <w:sz w:val="22"/>
                <w:szCs w:val="22"/>
              </w:rPr>
            </w:pPr>
          </w:p>
          <w:p w:rsidR="00A337BE" w:rsidRPr="00AA790C" w:rsidRDefault="00A337BE" w:rsidP="006B32C1">
            <w:pPr>
              <w:tabs>
                <w:tab w:val="decimal" w:pos="640"/>
              </w:tabs>
              <w:ind w:right="-80"/>
              <w:rPr>
                <w:sz w:val="22"/>
                <w:szCs w:val="22"/>
              </w:rPr>
            </w:pPr>
          </w:p>
          <w:p w:rsidR="00A337BE" w:rsidRPr="00AA790C" w:rsidRDefault="00ED7E94" w:rsidP="006B32C1">
            <w:pPr>
              <w:tabs>
                <w:tab w:val="decimal" w:pos="640"/>
              </w:tabs>
              <w:ind w:right="-80"/>
              <w:rPr>
                <w:sz w:val="22"/>
                <w:szCs w:val="22"/>
              </w:rPr>
            </w:pPr>
            <w:r>
              <w:rPr>
                <w:sz w:val="22"/>
                <w:szCs w:val="22"/>
                <w:u w:val="single"/>
              </w:rPr>
              <w:t>$3,8</w:t>
            </w:r>
            <w:r w:rsidR="00A337BE" w:rsidRPr="00AA790C">
              <w:rPr>
                <w:sz w:val="22"/>
                <w:szCs w:val="22"/>
                <w:u w:val="single"/>
              </w:rPr>
              <w:t>00</w:t>
            </w:r>
          </w:p>
          <w:p w:rsidR="00A337BE" w:rsidRPr="00AA790C" w:rsidRDefault="00A337BE" w:rsidP="006B32C1">
            <w:pPr>
              <w:tabs>
                <w:tab w:val="decimal" w:pos="640"/>
              </w:tabs>
              <w:ind w:right="-80"/>
              <w:rPr>
                <w:sz w:val="22"/>
                <w:szCs w:val="22"/>
              </w:rPr>
            </w:pPr>
          </w:p>
          <w:p w:rsidR="00A337BE" w:rsidRPr="00AA790C" w:rsidRDefault="00ED7E94" w:rsidP="006B32C1">
            <w:pPr>
              <w:tabs>
                <w:tab w:val="decimal" w:pos="640"/>
              </w:tabs>
              <w:ind w:right="-80"/>
              <w:rPr>
                <w:sz w:val="22"/>
                <w:szCs w:val="22"/>
              </w:rPr>
            </w:pPr>
            <w:r>
              <w:rPr>
                <w:sz w:val="22"/>
                <w:szCs w:val="22"/>
              </w:rPr>
              <w:t>2,450</w:t>
            </w:r>
          </w:p>
          <w:p w:rsidR="00A337BE" w:rsidRPr="00AA790C" w:rsidRDefault="00A337BE" w:rsidP="006B32C1">
            <w:pPr>
              <w:tabs>
                <w:tab w:val="decimal" w:pos="640"/>
              </w:tabs>
              <w:ind w:right="-80"/>
              <w:rPr>
                <w:sz w:val="22"/>
                <w:szCs w:val="22"/>
              </w:rPr>
            </w:pPr>
            <w:r w:rsidRPr="00AA790C">
              <w:rPr>
                <w:sz w:val="22"/>
                <w:szCs w:val="22"/>
              </w:rPr>
              <w:t>1</w:t>
            </w:r>
            <w:r w:rsidR="00ED7E94">
              <w:rPr>
                <w:sz w:val="22"/>
                <w:szCs w:val="22"/>
              </w:rPr>
              <w:t>25</w:t>
            </w:r>
          </w:p>
          <w:p w:rsidR="00A337BE" w:rsidRPr="00AA790C" w:rsidRDefault="00A337BE" w:rsidP="006B32C1">
            <w:pPr>
              <w:tabs>
                <w:tab w:val="decimal" w:pos="640"/>
              </w:tabs>
              <w:ind w:right="-80"/>
              <w:rPr>
                <w:sz w:val="22"/>
                <w:szCs w:val="22"/>
              </w:rPr>
            </w:pPr>
            <w:r w:rsidRPr="00AA790C">
              <w:rPr>
                <w:sz w:val="22"/>
                <w:szCs w:val="22"/>
                <w:u w:val="single"/>
              </w:rPr>
              <w:t xml:space="preserve">     </w:t>
            </w:r>
            <w:r w:rsidR="00ED7E94">
              <w:rPr>
                <w:sz w:val="22"/>
                <w:szCs w:val="22"/>
                <w:u w:val="single"/>
              </w:rPr>
              <w:t>325</w:t>
            </w:r>
          </w:p>
          <w:p w:rsidR="000862E9" w:rsidRPr="00AA790C" w:rsidRDefault="000862E9" w:rsidP="006B32C1">
            <w:pPr>
              <w:tabs>
                <w:tab w:val="decimal" w:pos="640"/>
              </w:tabs>
              <w:ind w:right="-80"/>
              <w:rPr>
                <w:sz w:val="22"/>
                <w:szCs w:val="22"/>
                <w:u w:val="single"/>
              </w:rPr>
            </w:pPr>
            <w:r w:rsidRPr="00AA790C">
              <w:rPr>
                <w:sz w:val="22"/>
                <w:szCs w:val="22"/>
                <w:u w:val="single"/>
              </w:rPr>
              <w:t xml:space="preserve">  </w:t>
            </w:r>
            <w:r w:rsidR="007744AE">
              <w:rPr>
                <w:sz w:val="22"/>
                <w:szCs w:val="22"/>
                <w:u w:val="single"/>
              </w:rPr>
              <w:t>2</w:t>
            </w:r>
            <w:r w:rsidR="00ED7E94">
              <w:rPr>
                <w:sz w:val="22"/>
                <w:szCs w:val="22"/>
                <w:u w:val="single"/>
              </w:rPr>
              <w:t>,900</w:t>
            </w:r>
          </w:p>
          <w:p w:rsidR="00A337BE" w:rsidRPr="00AA790C" w:rsidRDefault="00ED7E94" w:rsidP="006B32C1">
            <w:pPr>
              <w:tabs>
                <w:tab w:val="decimal" w:pos="640"/>
              </w:tabs>
              <w:ind w:right="-80"/>
              <w:rPr>
                <w:sz w:val="22"/>
                <w:szCs w:val="22"/>
              </w:rPr>
            </w:pPr>
            <w:r>
              <w:rPr>
                <w:sz w:val="22"/>
                <w:szCs w:val="22"/>
              </w:rPr>
              <w:t>900</w:t>
            </w:r>
          </w:p>
          <w:p w:rsidR="00A337BE" w:rsidRPr="00AA790C" w:rsidRDefault="00ED7E94" w:rsidP="006B32C1">
            <w:pPr>
              <w:tabs>
                <w:tab w:val="decimal" w:pos="640"/>
              </w:tabs>
              <w:ind w:right="-80"/>
              <w:rPr>
                <w:sz w:val="22"/>
                <w:szCs w:val="22"/>
                <w:u w:val="single"/>
              </w:rPr>
            </w:pPr>
            <w:r>
              <w:rPr>
                <w:sz w:val="22"/>
                <w:szCs w:val="22"/>
                <w:u w:val="single"/>
              </w:rPr>
              <w:t xml:space="preserve">    270</w:t>
            </w:r>
          </w:p>
          <w:p w:rsidR="00A337BE" w:rsidRPr="00AA790C" w:rsidRDefault="00ED7E94" w:rsidP="00ED7E94">
            <w:pPr>
              <w:tabs>
                <w:tab w:val="decimal" w:pos="640"/>
              </w:tabs>
              <w:ind w:right="-80"/>
              <w:rPr>
                <w:sz w:val="22"/>
                <w:szCs w:val="22"/>
              </w:rPr>
            </w:pPr>
            <w:r>
              <w:rPr>
                <w:sz w:val="22"/>
                <w:szCs w:val="22"/>
                <w:u w:val="double"/>
              </w:rPr>
              <w:t>$  630</w:t>
            </w:r>
          </w:p>
        </w:tc>
        <w:tc>
          <w:tcPr>
            <w:tcW w:w="540" w:type="dxa"/>
          </w:tcPr>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p w:rsidR="00A337BE" w:rsidRPr="00AA790C" w:rsidRDefault="00A337BE" w:rsidP="006B32C1">
            <w:pPr>
              <w:rPr>
                <w:sz w:val="22"/>
                <w:szCs w:val="22"/>
              </w:rPr>
            </w:pPr>
          </w:p>
        </w:tc>
      </w:tr>
    </w:tbl>
    <w:p w:rsidR="00A337BE" w:rsidRDefault="00A337BE" w:rsidP="006B32C1">
      <w:pPr>
        <w:tabs>
          <w:tab w:val="left" w:pos="540"/>
        </w:tabs>
        <w:spacing w:line="240" w:lineRule="atLeast"/>
        <w:rPr>
          <w:sz w:val="8"/>
        </w:rPr>
      </w:pPr>
    </w:p>
    <w:p w:rsidR="00A337BE" w:rsidRDefault="00A337BE" w:rsidP="006B32C1">
      <w:pPr>
        <w:tabs>
          <w:tab w:val="left" w:pos="540"/>
        </w:tabs>
        <w:spacing w:line="240" w:lineRule="atLeast"/>
        <w:rPr>
          <w:sz w:val="24"/>
        </w:rPr>
      </w:pPr>
      <w:r>
        <w:rPr>
          <w:sz w:val="24"/>
        </w:rPr>
        <w:t xml:space="preserve">2. </w:t>
      </w:r>
      <w:r>
        <w:rPr>
          <w:sz w:val="24"/>
        </w:rPr>
        <w:tab/>
        <w:t>Division net income:</w:t>
      </w:r>
    </w:p>
    <w:tbl>
      <w:tblPr>
        <w:tblW w:w="0" w:type="auto"/>
        <w:tblLayout w:type="fixed"/>
        <w:tblCellMar>
          <w:left w:w="80" w:type="dxa"/>
          <w:right w:w="80" w:type="dxa"/>
        </w:tblCellMar>
        <w:tblLook w:val="0000"/>
      </w:tblPr>
      <w:tblGrid>
        <w:gridCol w:w="4320"/>
        <w:gridCol w:w="1700"/>
        <w:gridCol w:w="1700"/>
        <w:gridCol w:w="1700"/>
      </w:tblGrid>
      <w:tr w:rsidR="005B6AB2" w:rsidRPr="00AA790C">
        <w:trPr>
          <w:cantSplit/>
        </w:trPr>
        <w:tc>
          <w:tcPr>
            <w:tcW w:w="4320" w:type="dxa"/>
            <w:tcBorders>
              <w:bottom w:val="single" w:sz="6" w:space="0" w:color="auto"/>
            </w:tcBorders>
          </w:tcPr>
          <w:p w:rsidR="00A337BE" w:rsidRPr="00AA790C" w:rsidRDefault="00A337BE" w:rsidP="006B32C1">
            <w:pPr>
              <w:tabs>
                <w:tab w:val="left" w:pos="540"/>
              </w:tabs>
              <w:spacing w:line="240" w:lineRule="atLeast"/>
              <w:rPr>
                <w:sz w:val="22"/>
                <w:szCs w:val="22"/>
              </w:rPr>
            </w:pPr>
          </w:p>
          <w:p w:rsidR="00A337BE" w:rsidRPr="00AA790C" w:rsidRDefault="00A337BE" w:rsidP="006B32C1">
            <w:pPr>
              <w:tabs>
                <w:tab w:val="left" w:pos="540"/>
              </w:tabs>
              <w:spacing w:line="240" w:lineRule="atLeast"/>
              <w:rPr>
                <w:sz w:val="22"/>
                <w:szCs w:val="22"/>
              </w:rPr>
            </w:pPr>
          </w:p>
        </w:tc>
        <w:tc>
          <w:tcPr>
            <w:tcW w:w="1700" w:type="dxa"/>
            <w:tcBorders>
              <w:bottom w:val="single" w:sz="6" w:space="0" w:color="auto"/>
            </w:tcBorders>
          </w:tcPr>
          <w:p w:rsidR="00A337BE" w:rsidRPr="00AA790C" w:rsidRDefault="00A337BE" w:rsidP="006B32C1">
            <w:pPr>
              <w:tabs>
                <w:tab w:val="left" w:pos="540"/>
              </w:tabs>
              <w:spacing w:line="240" w:lineRule="atLeast"/>
              <w:jc w:val="center"/>
              <w:rPr>
                <w:b/>
                <w:sz w:val="22"/>
                <w:szCs w:val="22"/>
              </w:rPr>
            </w:pPr>
            <w:r w:rsidRPr="00AA790C">
              <w:rPr>
                <w:b/>
                <w:sz w:val="22"/>
                <w:szCs w:val="22"/>
              </w:rPr>
              <w:t>Market</w:t>
            </w:r>
          </w:p>
          <w:p w:rsidR="00A337BE" w:rsidRPr="00AA790C" w:rsidRDefault="00A337BE" w:rsidP="006B32C1">
            <w:pPr>
              <w:tabs>
                <w:tab w:val="left" w:pos="540"/>
              </w:tabs>
              <w:spacing w:line="240" w:lineRule="atLeast"/>
              <w:jc w:val="center"/>
              <w:rPr>
                <w:b/>
                <w:sz w:val="22"/>
                <w:szCs w:val="22"/>
              </w:rPr>
            </w:pPr>
            <w:r w:rsidRPr="00AA790C">
              <w:rPr>
                <w:b/>
                <w:sz w:val="22"/>
                <w:szCs w:val="22"/>
              </w:rPr>
              <w:t>Price</w:t>
            </w:r>
          </w:p>
        </w:tc>
        <w:tc>
          <w:tcPr>
            <w:tcW w:w="1700" w:type="dxa"/>
            <w:tcBorders>
              <w:bottom w:val="single" w:sz="6" w:space="0" w:color="auto"/>
            </w:tcBorders>
          </w:tcPr>
          <w:p w:rsidR="00A337BE" w:rsidRPr="00AA790C" w:rsidRDefault="00A337BE" w:rsidP="006B32C1">
            <w:pPr>
              <w:tabs>
                <w:tab w:val="left" w:pos="540"/>
              </w:tabs>
              <w:spacing w:line="240" w:lineRule="atLeast"/>
              <w:jc w:val="center"/>
              <w:rPr>
                <w:b/>
                <w:sz w:val="22"/>
                <w:szCs w:val="22"/>
              </w:rPr>
            </w:pPr>
            <w:r w:rsidRPr="00AA790C">
              <w:rPr>
                <w:b/>
                <w:sz w:val="22"/>
                <w:szCs w:val="22"/>
              </w:rPr>
              <w:t>200% of</w:t>
            </w:r>
          </w:p>
          <w:p w:rsidR="00A337BE" w:rsidRPr="00AA790C" w:rsidRDefault="00A337BE" w:rsidP="006B32C1">
            <w:pPr>
              <w:tabs>
                <w:tab w:val="left" w:pos="540"/>
              </w:tabs>
              <w:spacing w:line="240" w:lineRule="atLeast"/>
              <w:jc w:val="center"/>
              <w:rPr>
                <w:b/>
                <w:sz w:val="22"/>
                <w:szCs w:val="22"/>
              </w:rPr>
            </w:pPr>
            <w:r w:rsidRPr="00AA790C">
              <w:rPr>
                <w:b/>
                <w:sz w:val="22"/>
                <w:szCs w:val="22"/>
              </w:rPr>
              <w:t>Full Costs</w:t>
            </w:r>
          </w:p>
        </w:tc>
        <w:tc>
          <w:tcPr>
            <w:tcW w:w="1700" w:type="dxa"/>
            <w:tcBorders>
              <w:bottom w:val="single" w:sz="6" w:space="0" w:color="auto"/>
            </w:tcBorders>
          </w:tcPr>
          <w:p w:rsidR="00A337BE" w:rsidRPr="00AA790C" w:rsidRDefault="00A337BE" w:rsidP="006B32C1">
            <w:pPr>
              <w:tabs>
                <w:tab w:val="left" w:pos="540"/>
              </w:tabs>
              <w:spacing w:line="240" w:lineRule="atLeast"/>
              <w:jc w:val="center"/>
              <w:rPr>
                <w:b/>
                <w:sz w:val="22"/>
                <w:szCs w:val="22"/>
              </w:rPr>
            </w:pPr>
            <w:r w:rsidRPr="00AA790C">
              <w:rPr>
                <w:b/>
                <w:sz w:val="22"/>
                <w:szCs w:val="22"/>
              </w:rPr>
              <w:t>3</w:t>
            </w:r>
            <w:r w:rsidR="00B0645B">
              <w:rPr>
                <w:b/>
                <w:sz w:val="22"/>
                <w:szCs w:val="22"/>
              </w:rPr>
              <w:t>5</w:t>
            </w:r>
            <w:r w:rsidRPr="00AA790C">
              <w:rPr>
                <w:b/>
                <w:sz w:val="22"/>
                <w:szCs w:val="22"/>
              </w:rPr>
              <w:t>0% of</w:t>
            </w:r>
          </w:p>
          <w:p w:rsidR="00A337BE" w:rsidRPr="00AA790C" w:rsidRDefault="00A337BE" w:rsidP="006B32C1">
            <w:pPr>
              <w:tabs>
                <w:tab w:val="left" w:pos="540"/>
              </w:tabs>
              <w:spacing w:line="240" w:lineRule="atLeast"/>
              <w:jc w:val="center"/>
              <w:rPr>
                <w:b/>
                <w:sz w:val="22"/>
                <w:szCs w:val="22"/>
              </w:rPr>
            </w:pPr>
            <w:r w:rsidRPr="00AA790C">
              <w:rPr>
                <w:b/>
                <w:sz w:val="22"/>
                <w:szCs w:val="22"/>
              </w:rPr>
              <w:t>Variable Cost</w:t>
            </w:r>
            <w:r w:rsidR="00B0645B">
              <w:rPr>
                <w:b/>
                <w:sz w:val="22"/>
                <w:szCs w:val="22"/>
              </w:rPr>
              <w:t>s</w:t>
            </w:r>
          </w:p>
        </w:tc>
      </w:tr>
      <w:tr w:rsidR="005B6AB2" w:rsidRPr="00AA790C">
        <w:trPr>
          <w:cantSplit/>
        </w:trPr>
        <w:tc>
          <w:tcPr>
            <w:tcW w:w="4320" w:type="dxa"/>
            <w:tcBorders>
              <w:top w:val="single" w:sz="6" w:space="0" w:color="auto"/>
            </w:tcBorders>
          </w:tcPr>
          <w:p w:rsidR="00A337BE" w:rsidRPr="00AA790C" w:rsidRDefault="00A337BE" w:rsidP="006B32C1">
            <w:pPr>
              <w:spacing w:line="240" w:lineRule="atLeast"/>
              <w:ind w:left="360" w:hanging="360"/>
              <w:rPr>
                <w:sz w:val="22"/>
                <w:szCs w:val="22"/>
                <w:u w:val="single"/>
              </w:rPr>
            </w:pPr>
          </w:p>
          <w:p w:rsidR="00A337BE" w:rsidRPr="00AA790C" w:rsidRDefault="00A337BE" w:rsidP="006B32C1">
            <w:pPr>
              <w:spacing w:line="240" w:lineRule="atLeast"/>
              <w:ind w:left="360" w:hanging="360"/>
              <w:rPr>
                <w:sz w:val="22"/>
                <w:szCs w:val="22"/>
              </w:rPr>
            </w:pPr>
            <w:smartTag w:uri="urn:schemas-microsoft-com:office:smarttags" w:element="place">
              <w:smartTag w:uri="urn:schemas-microsoft-com:office:smarttags" w:element="country-region">
                <w:r w:rsidRPr="00AA790C">
                  <w:rPr>
                    <w:sz w:val="22"/>
                    <w:szCs w:val="22"/>
                  </w:rPr>
                  <w:t>China</w:t>
                </w:r>
              </w:smartTag>
            </w:smartTag>
            <w:r w:rsidRPr="00AA790C">
              <w:rPr>
                <w:sz w:val="22"/>
                <w:szCs w:val="22"/>
              </w:rPr>
              <w:t xml:space="preserve"> Division</w:t>
            </w:r>
          </w:p>
          <w:p w:rsidR="00A337BE" w:rsidRPr="00AA790C" w:rsidRDefault="00A337BE" w:rsidP="006B32C1">
            <w:pPr>
              <w:spacing w:line="240" w:lineRule="atLeast"/>
              <w:ind w:left="360" w:hanging="360"/>
              <w:rPr>
                <w:sz w:val="22"/>
                <w:szCs w:val="22"/>
              </w:rPr>
            </w:pPr>
            <w:smartTag w:uri="urn:schemas-microsoft-com:office:smarttags" w:element="place">
              <w:smartTag w:uri="urn:schemas-microsoft-com:office:smarttags" w:element="country-region">
                <w:r w:rsidRPr="00AA790C">
                  <w:rPr>
                    <w:sz w:val="22"/>
                    <w:szCs w:val="22"/>
                  </w:rPr>
                  <w:t>South Korea</w:t>
                </w:r>
              </w:smartTag>
            </w:smartTag>
            <w:r w:rsidRPr="00AA790C">
              <w:rPr>
                <w:sz w:val="22"/>
                <w:szCs w:val="22"/>
              </w:rPr>
              <w:t xml:space="preserve"> Division</w:t>
            </w:r>
          </w:p>
          <w:p w:rsidR="00A337BE" w:rsidRPr="00AA790C" w:rsidRDefault="00A337BE" w:rsidP="006B32C1">
            <w:pPr>
              <w:spacing w:line="240" w:lineRule="atLeast"/>
              <w:ind w:left="360" w:hanging="360"/>
              <w:rPr>
                <w:sz w:val="22"/>
                <w:szCs w:val="22"/>
              </w:rPr>
            </w:pPr>
            <w:smartTag w:uri="urn:schemas-microsoft-com:office:smarttags" w:element="place">
              <w:smartTag w:uri="urn:schemas-microsoft-com:office:smarttags" w:element="country-region">
                <w:r w:rsidRPr="00AA790C">
                  <w:rPr>
                    <w:sz w:val="22"/>
                    <w:szCs w:val="22"/>
                  </w:rPr>
                  <w:t>U.S.</w:t>
                </w:r>
              </w:smartTag>
            </w:smartTag>
            <w:r w:rsidRPr="00AA790C">
              <w:rPr>
                <w:sz w:val="22"/>
                <w:szCs w:val="22"/>
              </w:rPr>
              <w:t xml:space="preserve"> Division</w:t>
            </w:r>
          </w:p>
          <w:p w:rsidR="00A337BE" w:rsidRPr="00AA790C" w:rsidRDefault="00B0645B" w:rsidP="006B32C1">
            <w:pPr>
              <w:spacing w:line="240" w:lineRule="atLeast"/>
              <w:ind w:left="360" w:hanging="360"/>
              <w:rPr>
                <w:sz w:val="22"/>
                <w:szCs w:val="22"/>
              </w:rPr>
            </w:pPr>
            <w:r>
              <w:rPr>
                <w:sz w:val="22"/>
                <w:szCs w:val="22"/>
              </w:rPr>
              <w:t>Tech</w:t>
            </w:r>
            <w:r w:rsidR="00A337BE" w:rsidRPr="00AA790C">
              <w:rPr>
                <w:sz w:val="22"/>
                <w:szCs w:val="22"/>
              </w:rPr>
              <w:t xml:space="preserve"> Friendly Computer</w:t>
            </w:r>
            <w:r w:rsidR="002864CA">
              <w:rPr>
                <w:sz w:val="22"/>
                <w:szCs w:val="22"/>
              </w:rPr>
              <w:t>,</w:t>
            </w:r>
            <w:r w:rsidR="00A337BE" w:rsidRPr="00AA790C">
              <w:rPr>
                <w:sz w:val="22"/>
                <w:szCs w:val="22"/>
              </w:rPr>
              <w:t xml:space="preserve"> Inc.</w:t>
            </w:r>
          </w:p>
        </w:tc>
        <w:tc>
          <w:tcPr>
            <w:tcW w:w="1700" w:type="dxa"/>
            <w:tcBorders>
              <w:top w:val="single" w:sz="6" w:space="0" w:color="auto"/>
            </w:tcBorders>
          </w:tcPr>
          <w:p w:rsidR="00A337BE" w:rsidRPr="00AA790C" w:rsidRDefault="00A337BE" w:rsidP="006B32C1">
            <w:pPr>
              <w:tabs>
                <w:tab w:val="decimal" w:pos="980"/>
              </w:tabs>
              <w:spacing w:line="240" w:lineRule="atLeast"/>
              <w:rPr>
                <w:sz w:val="22"/>
                <w:szCs w:val="22"/>
              </w:rPr>
            </w:pPr>
          </w:p>
          <w:p w:rsidR="00B0645B" w:rsidRDefault="00B0645B" w:rsidP="006B32C1">
            <w:pPr>
              <w:tabs>
                <w:tab w:val="decimal" w:pos="1080"/>
              </w:tabs>
              <w:spacing w:line="240" w:lineRule="atLeast"/>
              <w:rPr>
                <w:sz w:val="22"/>
                <w:szCs w:val="22"/>
              </w:rPr>
            </w:pPr>
            <w:r>
              <w:rPr>
                <w:sz w:val="22"/>
                <w:szCs w:val="22"/>
              </w:rPr>
              <w:t>$    108</w:t>
            </w:r>
          </w:p>
          <w:p w:rsidR="00A337BE" w:rsidRPr="00AA790C" w:rsidRDefault="00B0645B" w:rsidP="006B32C1">
            <w:pPr>
              <w:tabs>
                <w:tab w:val="decimal" w:pos="1080"/>
              </w:tabs>
              <w:spacing w:line="240" w:lineRule="atLeast"/>
              <w:rPr>
                <w:sz w:val="22"/>
                <w:szCs w:val="22"/>
              </w:rPr>
            </w:pPr>
            <w:r>
              <w:rPr>
                <w:sz w:val="22"/>
                <w:szCs w:val="22"/>
              </w:rPr>
              <w:t>16</w:t>
            </w:r>
          </w:p>
          <w:p w:rsidR="00A337BE" w:rsidRPr="00B0645B" w:rsidRDefault="00B0645B" w:rsidP="006B32C1">
            <w:pPr>
              <w:tabs>
                <w:tab w:val="decimal" w:pos="1080"/>
              </w:tabs>
              <w:spacing w:line="240" w:lineRule="atLeast"/>
              <w:rPr>
                <w:sz w:val="22"/>
                <w:szCs w:val="22"/>
                <w:u w:val="single"/>
              </w:rPr>
            </w:pPr>
            <w:r w:rsidRPr="00B0645B">
              <w:rPr>
                <w:sz w:val="22"/>
                <w:szCs w:val="22"/>
                <w:u w:val="single"/>
              </w:rPr>
              <w:t>1,407</w:t>
            </w:r>
          </w:p>
          <w:p w:rsidR="00A337BE" w:rsidRPr="00AA790C" w:rsidRDefault="00B0645B" w:rsidP="006B32C1">
            <w:pPr>
              <w:tabs>
                <w:tab w:val="decimal" w:pos="1080"/>
              </w:tabs>
              <w:spacing w:line="240" w:lineRule="atLeast"/>
              <w:rPr>
                <w:sz w:val="22"/>
                <w:szCs w:val="22"/>
              </w:rPr>
            </w:pPr>
            <w:r>
              <w:rPr>
                <w:sz w:val="22"/>
                <w:szCs w:val="22"/>
                <w:u w:val="double"/>
              </w:rPr>
              <w:t>$1,531</w:t>
            </w:r>
          </w:p>
        </w:tc>
        <w:tc>
          <w:tcPr>
            <w:tcW w:w="1700" w:type="dxa"/>
            <w:tcBorders>
              <w:top w:val="single" w:sz="6" w:space="0" w:color="auto"/>
            </w:tcBorders>
          </w:tcPr>
          <w:p w:rsidR="00A337BE" w:rsidRPr="00AA790C" w:rsidRDefault="00A337BE" w:rsidP="006B32C1">
            <w:pPr>
              <w:tabs>
                <w:tab w:val="decimal" w:pos="1080"/>
              </w:tabs>
              <w:spacing w:line="240" w:lineRule="atLeast"/>
              <w:rPr>
                <w:sz w:val="22"/>
                <w:szCs w:val="22"/>
              </w:rPr>
            </w:pPr>
          </w:p>
          <w:p w:rsidR="00A337BE" w:rsidRPr="00AA790C" w:rsidRDefault="00A337BE" w:rsidP="006B32C1">
            <w:pPr>
              <w:tabs>
                <w:tab w:val="decimal" w:pos="1080"/>
              </w:tabs>
              <w:spacing w:line="240" w:lineRule="atLeast"/>
              <w:rPr>
                <w:sz w:val="22"/>
                <w:szCs w:val="22"/>
              </w:rPr>
            </w:pPr>
            <w:r w:rsidRPr="00AA790C">
              <w:rPr>
                <w:sz w:val="22"/>
                <w:szCs w:val="22"/>
              </w:rPr>
              <w:t xml:space="preserve">$   </w:t>
            </w:r>
            <w:r w:rsidR="00B0645B">
              <w:rPr>
                <w:sz w:val="22"/>
                <w:szCs w:val="22"/>
              </w:rPr>
              <w:t>192</w:t>
            </w:r>
          </w:p>
          <w:p w:rsidR="00A337BE" w:rsidRPr="00AA790C" w:rsidRDefault="00B0645B" w:rsidP="006B32C1">
            <w:pPr>
              <w:tabs>
                <w:tab w:val="decimal" w:pos="1080"/>
              </w:tabs>
              <w:spacing w:line="240" w:lineRule="atLeast"/>
              <w:rPr>
                <w:sz w:val="22"/>
                <w:szCs w:val="22"/>
              </w:rPr>
            </w:pPr>
            <w:r>
              <w:rPr>
                <w:sz w:val="22"/>
                <w:szCs w:val="22"/>
              </w:rPr>
              <w:t>1,168</w:t>
            </w:r>
          </w:p>
          <w:p w:rsidR="00A337BE" w:rsidRPr="00AA790C" w:rsidRDefault="00A337BE" w:rsidP="006B32C1">
            <w:pPr>
              <w:tabs>
                <w:tab w:val="decimal" w:pos="1080"/>
              </w:tabs>
              <w:spacing w:line="240" w:lineRule="atLeast"/>
              <w:rPr>
                <w:sz w:val="22"/>
                <w:szCs w:val="22"/>
              </w:rPr>
            </w:pPr>
            <w:r w:rsidRPr="00AA790C">
              <w:rPr>
                <w:sz w:val="22"/>
                <w:szCs w:val="22"/>
                <w:u w:val="single"/>
              </w:rPr>
              <w:t xml:space="preserve">      </w:t>
            </w:r>
            <w:r w:rsidR="00B0645B">
              <w:rPr>
                <w:sz w:val="22"/>
                <w:szCs w:val="22"/>
                <w:u w:val="single"/>
              </w:rPr>
              <w:t>301</w:t>
            </w:r>
          </w:p>
          <w:p w:rsidR="00A337BE" w:rsidRPr="00AA790C" w:rsidRDefault="00B0645B" w:rsidP="006B32C1">
            <w:pPr>
              <w:tabs>
                <w:tab w:val="decimal" w:pos="1080"/>
              </w:tabs>
              <w:spacing w:line="240" w:lineRule="atLeast"/>
              <w:rPr>
                <w:sz w:val="22"/>
                <w:szCs w:val="22"/>
              </w:rPr>
            </w:pPr>
            <w:r>
              <w:rPr>
                <w:sz w:val="22"/>
                <w:szCs w:val="22"/>
                <w:u w:val="double"/>
              </w:rPr>
              <w:t>$1,661</w:t>
            </w:r>
          </w:p>
        </w:tc>
        <w:tc>
          <w:tcPr>
            <w:tcW w:w="1700" w:type="dxa"/>
            <w:tcBorders>
              <w:top w:val="single" w:sz="6" w:space="0" w:color="auto"/>
            </w:tcBorders>
          </w:tcPr>
          <w:p w:rsidR="00A337BE" w:rsidRPr="00AA790C" w:rsidRDefault="00A337BE" w:rsidP="006B32C1">
            <w:pPr>
              <w:tabs>
                <w:tab w:val="decimal" w:pos="1080"/>
              </w:tabs>
              <w:spacing w:line="240" w:lineRule="atLeast"/>
              <w:rPr>
                <w:sz w:val="22"/>
                <w:szCs w:val="22"/>
              </w:rPr>
            </w:pPr>
          </w:p>
          <w:p w:rsidR="00A337BE" w:rsidRPr="00AA790C" w:rsidRDefault="00B0645B" w:rsidP="006B32C1">
            <w:pPr>
              <w:tabs>
                <w:tab w:val="decimal" w:pos="900"/>
              </w:tabs>
              <w:spacing w:line="240" w:lineRule="atLeast"/>
              <w:rPr>
                <w:sz w:val="22"/>
                <w:szCs w:val="22"/>
              </w:rPr>
            </w:pPr>
            <w:r>
              <w:rPr>
                <w:sz w:val="22"/>
                <w:szCs w:val="22"/>
              </w:rPr>
              <w:t>$     18</w:t>
            </w:r>
          </w:p>
          <w:p w:rsidR="00A337BE" w:rsidRPr="00AA790C" w:rsidRDefault="00B0645B" w:rsidP="006B32C1">
            <w:pPr>
              <w:tabs>
                <w:tab w:val="decimal" w:pos="900"/>
              </w:tabs>
              <w:spacing w:line="240" w:lineRule="atLeast"/>
              <w:rPr>
                <w:sz w:val="22"/>
                <w:szCs w:val="22"/>
              </w:rPr>
            </w:pPr>
            <w:r>
              <w:rPr>
                <w:sz w:val="22"/>
                <w:szCs w:val="22"/>
              </w:rPr>
              <w:t>1,024</w:t>
            </w:r>
          </w:p>
          <w:p w:rsidR="00A337BE" w:rsidRPr="00AA790C" w:rsidRDefault="00B0645B" w:rsidP="006B32C1">
            <w:pPr>
              <w:tabs>
                <w:tab w:val="decimal" w:pos="900"/>
              </w:tabs>
              <w:spacing w:line="240" w:lineRule="atLeast"/>
              <w:rPr>
                <w:sz w:val="22"/>
                <w:szCs w:val="22"/>
              </w:rPr>
            </w:pPr>
            <w:r>
              <w:rPr>
                <w:sz w:val="22"/>
                <w:szCs w:val="22"/>
                <w:u w:val="single"/>
              </w:rPr>
              <w:t xml:space="preserve">     630</w:t>
            </w:r>
          </w:p>
          <w:p w:rsidR="00A337BE" w:rsidRPr="00AA790C" w:rsidRDefault="00B0645B" w:rsidP="00B0645B">
            <w:pPr>
              <w:tabs>
                <w:tab w:val="decimal" w:pos="900"/>
              </w:tabs>
              <w:spacing w:line="240" w:lineRule="atLeast"/>
              <w:rPr>
                <w:sz w:val="22"/>
                <w:szCs w:val="22"/>
              </w:rPr>
            </w:pPr>
            <w:r>
              <w:rPr>
                <w:sz w:val="22"/>
                <w:szCs w:val="22"/>
                <w:u w:val="double"/>
              </w:rPr>
              <w:t>$1,672</w:t>
            </w:r>
          </w:p>
        </w:tc>
      </w:tr>
    </w:tbl>
    <w:p w:rsidR="00AA790C" w:rsidRDefault="00AA790C" w:rsidP="006B32C1">
      <w:pPr>
        <w:tabs>
          <w:tab w:val="left" w:pos="540"/>
          <w:tab w:val="left" w:pos="2520"/>
        </w:tabs>
        <w:spacing w:line="240" w:lineRule="atLeast"/>
        <w:jc w:val="both"/>
        <w:rPr>
          <w:sz w:val="24"/>
        </w:rPr>
      </w:pPr>
    </w:p>
    <w:p w:rsidR="00A337BE" w:rsidRDefault="00B0645B" w:rsidP="006B32C1">
      <w:pPr>
        <w:tabs>
          <w:tab w:val="left" w:pos="540"/>
          <w:tab w:val="left" w:pos="2520"/>
        </w:tabs>
        <w:spacing w:line="240" w:lineRule="atLeast"/>
        <w:jc w:val="both"/>
        <w:rPr>
          <w:sz w:val="24"/>
        </w:rPr>
      </w:pPr>
      <w:r>
        <w:rPr>
          <w:sz w:val="24"/>
        </w:rPr>
        <w:lastRenderedPageBreak/>
        <w:t>Tech</w:t>
      </w:r>
      <w:r w:rsidR="00A337BE">
        <w:rPr>
          <w:sz w:val="24"/>
        </w:rPr>
        <w:t xml:space="preserve"> Friendly will maximize its net income by using</w:t>
      </w:r>
      <w:r w:rsidR="00CA128A">
        <w:rPr>
          <w:sz w:val="24"/>
        </w:rPr>
        <w:t xml:space="preserve"> the third method,</w:t>
      </w:r>
      <w:r w:rsidR="00A337BE">
        <w:rPr>
          <w:sz w:val="24"/>
        </w:rPr>
        <w:t xml:space="preserve"> </w:t>
      </w:r>
      <w:r>
        <w:rPr>
          <w:sz w:val="24"/>
        </w:rPr>
        <w:t>350% of variable costs</w:t>
      </w:r>
      <w:r w:rsidR="00CA128A">
        <w:rPr>
          <w:sz w:val="24"/>
        </w:rPr>
        <w:t>,</w:t>
      </w:r>
      <w:r w:rsidR="00A337BE">
        <w:rPr>
          <w:sz w:val="24"/>
        </w:rPr>
        <w:t xml:space="preserve"> </w:t>
      </w:r>
      <w:r>
        <w:rPr>
          <w:sz w:val="24"/>
        </w:rPr>
        <w:t xml:space="preserve">as the transfer </w:t>
      </w:r>
      <w:r w:rsidR="002864CA">
        <w:rPr>
          <w:sz w:val="24"/>
        </w:rPr>
        <w:t xml:space="preserve">price. This is because </w:t>
      </w:r>
      <w:r>
        <w:rPr>
          <w:sz w:val="24"/>
        </w:rPr>
        <w:t xml:space="preserve">this method </w:t>
      </w:r>
      <w:r w:rsidR="00FC757A">
        <w:rPr>
          <w:sz w:val="24"/>
        </w:rPr>
        <w:t>sources</w:t>
      </w:r>
      <w:r w:rsidR="00D42294">
        <w:rPr>
          <w:sz w:val="24"/>
        </w:rPr>
        <w:t xml:space="preserve"> </w:t>
      </w:r>
      <w:r>
        <w:rPr>
          <w:sz w:val="24"/>
        </w:rPr>
        <w:t>relatively little income in China, the country with the highest income tax rate</w:t>
      </w:r>
      <w:r w:rsidR="00A337BE">
        <w:rPr>
          <w:sz w:val="24"/>
        </w:rPr>
        <w:t>.</w:t>
      </w:r>
    </w:p>
    <w:p w:rsidR="00D74CEA" w:rsidRDefault="00D74CEA" w:rsidP="00AA790C">
      <w:pPr>
        <w:tabs>
          <w:tab w:val="left" w:pos="720"/>
          <w:tab w:val="left" w:pos="1800"/>
        </w:tabs>
        <w:ind w:right="-450"/>
        <w:rPr>
          <w:b/>
          <w:sz w:val="28"/>
        </w:rPr>
      </w:pPr>
    </w:p>
    <w:p w:rsidR="00A337BE" w:rsidRDefault="00A337BE" w:rsidP="00AA790C">
      <w:pPr>
        <w:tabs>
          <w:tab w:val="left" w:pos="720"/>
          <w:tab w:val="left" w:pos="1800"/>
        </w:tabs>
        <w:ind w:right="-450"/>
        <w:rPr>
          <w:sz w:val="24"/>
          <w:szCs w:val="24"/>
        </w:rPr>
      </w:pPr>
      <w:r w:rsidRPr="00624388">
        <w:rPr>
          <w:b/>
          <w:sz w:val="24"/>
          <w:szCs w:val="24"/>
        </w:rPr>
        <w:t>22-2</w:t>
      </w:r>
      <w:r w:rsidR="005B6AB2" w:rsidRPr="00624388">
        <w:rPr>
          <w:b/>
          <w:sz w:val="24"/>
          <w:szCs w:val="24"/>
        </w:rPr>
        <w:t>1</w:t>
      </w:r>
      <w:r w:rsidRPr="00624388">
        <w:rPr>
          <w:b/>
          <w:sz w:val="24"/>
          <w:szCs w:val="24"/>
        </w:rPr>
        <w:t xml:space="preserve">  </w:t>
      </w:r>
      <w:r w:rsidRPr="00624388">
        <w:rPr>
          <w:sz w:val="24"/>
          <w:szCs w:val="24"/>
        </w:rPr>
        <w:t>(30 min.)</w:t>
      </w:r>
      <w:r w:rsidR="006B32C1">
        <w:rPr>
          <w:sz w:val="24"/>
          <w:szCs w:val="24"/>
        </w:rPr>
        <w:tab/>
      </w:r>
      <w:r w:rsidRPr="00624388">
        <w:rPr>
          <w:b/>
          <w:sz w:val="24"/>
          <w:szCs w:val="24"/>
        </w:rPr>
        <w:t>Effect of alternative transfer-pricing methods on division</w:t>
      </w:r>
      <w:r w:rsidR="00FC757A">
        <w:rPr>
          <w:b/>
          <w:sz w:val="24"/>
          <w:szCs w:val="24"/>
        </w:rPr>
        <w:t xml:space="preserve"> operating</w:t>
      </w:r>
      <w:r w:rsidR="00AA790C">
        <w:rPr>
          <w:b/>
          <w:sz w:val="24"/>
          <w:szCs w:val="24"/>
        </w:rPr>
        <w:t xml:space="preserve"> </w:t>
      </w:r>
      <w:r w:rsidRPr="00624388">
        <w:rPr>
          <w:b/>
          <w:sz w:val="24"/>
          <w:szCs w:val="24"/>
        </w:rPr>
        <w:t>income</w:t>
      </w:r>
      <w:r w:rsidRPr="00624388">
        <w:rPr>
          <w:sz w:val="24"/>
          <w:szCs w:val="24"/>
        </w:rPr>
        <w:t>.</w:t>
      </w:r>
    </w:p>
    <w:p w:rsidR="006B32C1" w:rsidRPr="00624388" w:rsidRDefault="006B32C1" w:rsidP="006B32C1">
      <w:pPr>
        <w:tabs>
          <w:tab w:val="left" w:pos="1800"/>
          <w:tab w:val="left" w:pos="2070"/>
        </w:tabs>
        <w:rPr>
          <w:sz w:val="24"/>
          <w:szCs w:val="24"/>
        </w:rPr>
      </w:pPr>
    </w:p>
    <w:tbl>
      <w:tblPr>
        <w:tblW w:w="0" w:type="auto"/>
        <w:tblLayout w:type="fixed"/>
        <w:tblCellMar>
          <w:left w:w="80" w:type="dxa"/>
          <w:right w:w="80" w:type="dxa"/>
        </w:tblCellMar>
        <w:tblLook w:val="0000"/>
      </w:tblPr>
      <w:tblGrid>
        <w:gridCol w:w="3860"/>
        <w:gridCol w:w="2160"/>
        <w:gridCol w:w="2510"/>
      </w:tblGrid>
      <w:tr w:rsidR="00F20F0B">
        <w:trPr>
          <w:cantSplit/>
        </w:trPr>
        <w:tc>
          <w:tcPr>
            <w:tcW w:w="3860" w:type="dxa"/>
            <w:tcBorders>
              <w:bottom w:val="single" w:sz="6" w:space="0" w:color="auto"/>
            </w:tcBorders>
          </w:tcPr>
          <w:p w:rsidR="00F20F0B" w:rsidRDefault="00F20F0B" w:rsidP="006B32C1">
            <w:pPr>
              <w:rPr>
                <w:sz w:val="24"/>
              </w:rPr>
            </w:pPr>
          </w:p>
        </w:tc>
        <w:tc>
          <w:tcPr>
            <w:tcW w:w="2160" w:type="dxa"/>
            <w:tcBorders>
              <w:bottom w:val="single" w:sz="6" w:space="0" w:color="auto"/>
            </w:tcBorders>
          </w:tcPr>
          <w:p w:rsidR="00F20F0B" w:rsidRDefault="00F20F0B" w:rsidP="006B32C1">
            <w:pPr>
              <w:jc w:val="center"/>
              <w:rPr>
                <w:b/>
                <w:sz w:val="24"/>
              </w:rPr>
            </w:pPr>
            <w:r>
              <w:rPr>
                <w:b/>
                <w:sz w:val="24"/>
              </w:rPr>
              <w:t>Method A</w:t>
            </w:r>
          </w:p>
          <w:p w:rsidR="00F20F0B" w:rsidRDefault="00F20F0B" w:rsidP="006B32C1">
            <w:pPr>
              <w:jc w:val="center"/>
              <w:rPr>
                <w:b/>
                <w:sz w:val="24"/>
              </w:rPr>
            </w:pPr>
            <w:r>
              <w:rPr>
                <w:b/>
                <w:sz w:val="24"/>
              </w:rPr>
              <w:t>Internal Transfers at Market Prices</w:t>
            </w:r>
          </w:p>
        </w:tc>
        <w:tc>
          <w:tcPr>
            <w:tcW w:w="2510" w:type="dxa"/>
            <w:tcBorders>
              <w:bottom w:val="single" w:sz="6" w:space="0" w:color="auto"/>
            </w:tcBorders>
          </w:tcPr>
          <w:p w:rsidR="00F20F0B" w:rsidRDefault="00F20F0B" w:rsidP="006B32C1">
            <w:pPr>
              <w:jc w:val="center"/>
              <w:rPr>
                <w:b/>
                <w:sz w:val="24"/>
              </w:rPr>
            </w:pPr>
            <w:r>
              <w:rPr>
                <w:b/>
                <w:sz w:val="24"/>
              </w:rPr>
              <w:t>Method B</w:t>
            </w:r>
          </w:p>
          <w:p w:rsidR="00F20F0B" w:rsidRDefault="00F20F0B" w:rsidP="006B32C1">
            <w:pPr>
              <w:jc w:val="center"/>
              <w:rPr>
                <w:b/>
                <w:sz w:val="24"/>
              </w:rPr>
            </w:pPr>
            <w:r>
              <w:rPr>
                <w:b/>
                <w:sz w:val="24"/>
              </w:rPr>
              <w:t xml:space="preserve">Internal Transfers at </w:t>
            </w:r>
          </w:p>
          <w:p w:rsidR="00F20F0B" w:rsidRDefault="00F20F0B" w:rsidP="006B32C1">
            <w:pPr>
              <w:jc w:val="center"/>
              <w:rPr>
                <w:b/>
                <w:sz w:val="24"/>
              </w:rPr>
            </w:pPr>
            <w:r>
              <w:rPr>
                <w:b/>
                <w:sz w:val="24"/>
              </w:rPr>
              <w:t>110% of Full Costs</w:t>
            </w:r>
          </w:p>
        </w:tc>
      </w:tr>
      <w:tr w:rsidR="00F20F0B">
        <w:trPr>
          <w:cantSplit/>
        </w:trPr>
        <w:tc>
          <w:tcPr>
            <w:tcW w:w="3860" w:type="dxa"/>
            <w:tcBorders>
              <w:top w:val="single" w:sz="6" w:space="0" w:color="auto"/>
            </w:tcBorders>
            <w:vAlign w:val="bottom"/>
          </w:tcPr>
          <w:p w:rsidR="00F20F0B" w:rsidRDefault="00F20F0B" w:rsidP="006B32C1">
            <w:pPr>
              <w:ind w:left="360" w:hanging="360"/>
              <w:rPr>
                <w:sz w:val="24"/>
              </w:rPr>
            </w:pPr>
            <w:r>
              <w:rPr>
                <w:sz w:val="24"/>
              </w:rPr>
              <w:t>1.</w:t>
            </w:r>
            <w:r>
              <w:rPr>
                <w:sz w:val="24"/>
              </w:rPr>
              <w:tab/>
            </w:r>
            <w:r>
              <w:rPr>
                <w:i/>
                <w:sz w:val="24"/>
              </w:rPr>
              <w:t>Mining Division</w:t>
            </w:r>
          </w:p>
          <w:p w:rsidR="00F20F0B" w:rsidRDefault="00F20F0B" w:rsidP="006B32C1">
            <w:pPr>
              <w:ind w:left="360"/>
              <w:rPr>
                <w:sz w:val="24"/>
              </w:rPr>
            </w:pPr>
            <w:r>
              <w:rPr>
                <w:sz w:val="24"/>
              </w:rPr>
              <w:t>Revenues:</w:t>
            </w:r>
          </w:p>
          <w:p w:rsidR="00F20F0B" w:rsidRDefault="00F20F0B" w:rsidP="006B32C1">
            <w:pPr>
              <w:ind w:left="720" w:hanging="360"/>
              <w:rPr>
                <w:sz w:val="24"/>
              </w:rPr>
            </w:pPr>
            <w:r>
              <w:rPr>
                <w:sz w:val="24"/>
              </w:rPr>
              <w:tab/>
              <w:t xml:space="preserve"> $90, $66</w:t>
            </w:r>
            <w:r w:rsidRPr="003C17DE">
              <w:rPr>
                <w:vertAlign w:val="superscript"/>
              </w:rPr>
              <w:t>1</w:t>
            </w:r>
            <w:r>
              <w:rPr>
                <w:sz w:val="24"/>
              </w:rPr>
              <w:t xml:space="preserve"> </w:t>
            </w:r>
            <w:r>
              <w:rPr>
                <w:rFonts w:ascii="Symbol" w:hAnsi="Symbol"/>
                <w:sz w:val="24"/>
              </w:rPr>
              <w:t></w:t>
            </w:r>
            <w:r w:rsidR="008E1091">
              <w:rPr>
                <w:sz w:val="24"/>
              </w:rPr>
              <w:t xml:space="preserve"> 2</w:t>
            </w:r>
            <w:r>
              <w:rPr>
                <w:sz w:val="24"/>
              </w:rPr>
              <w:t>00,000 units</w:t>
            </w:r>
          </w:p>
        </w:tc>
        <w:tc>
          <w:tcPr>
            <w:tcW w:w="2160" w:type="dxa"/>
            <w:tcBorders>
              <w:top w:val="single" w:sz="6" w:space="0" w:color="auto"/>
            </w:tcBorders>
            <w:vAlign w:val="bottom"/>
          </w:tcPr>
          <w:p w:rsidR="00F20F0B" w:rsidRPr="00B43BC7" w:rsidRDefault="00F20F0B" w:rsidP="006B32C1">
            <w:pPr>
              <w:tabs>
                <w:tab w:val="decimal" w:pos="1440"/>
              </w:tabs>
              <w:rPr>
                <w:sz w:val="24"/>
                <w:u w:val="single"/>
              </w:rPr>
            </w:pPr>
          </w:p>
          <w:p w:rsidR="00F20F0B" w:rsidRPr="00B43BC7" w:rsidRDefault="00F20F0B" w:rsidP="006B32C1">
            <w:pPr>
              <w:tabs>
                <w:tab w:val="decimal" w:pos="1440"/>
              </w:tabs>
              <w:rPr>
                <w:sz w:val="24"/>
                <w:u w:val="single"/>
              </w:rPr>
            </w:pPr>
          </w:p>
          <w:p w:rsidR="00F20F0B" w:rsidRPr="00B43BC7" w:rsidRDefault="00A931C6" w:rsidP="006B32C1">
            <w:pPr>
              <w:tabs>
                <w:tab w:val="decimal" w:pos="1620"/>
              </w:tabs>
              <w:rPr>
                <w:sz w:val="24"/>
                <w:u w:val="single"/>
              </w:rPr>
            </w:pPr>
            <w:r>
              <w:rPr>
                <w:noProof/>
                <w:sz w:val="24"/>
                <w:u w:val="single"/>
              </w:rPr>
              <w:pict>
                <v:group id="Group 135" o:spid="_x0000_s1101" style="position:absolute;margin-left:-1pt;margin-top:6.35pt;width:23.25pt;height:183.7pt;z-index:251657216" coordorigin="5640,3430" coordsize="465,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">
                  <v:line id="Line 84" o:spid="_x0000_s1104" style="position:absolute;flip:x;visibility:visible;mso-wrap-style:square" from="5640,3430" to="5985,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86" o:spid="_x0000_s1103" style="position:absolute;visibility:visible;mso-wrap-style:square" from="5655,7104" to="6105,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Freeform 88" o:spid="_x0000_s1102" style="position:absolute;left:5655;top:3445;width:1;height:3643;visibility:visible;mso-wrap-style:square;v-text-anchor:top" coordsize="1,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8uMUA&#10;AADbAAAADwAAAGRycy9kb3ducmV2LnhtbESPQWuDQBSE74X+h+UFemvWWEjFuoYQCDRHTUPp7eG+&#10;qI37VtyNmv76bqDQ4zAz3zDZZjadGGlwrWUFq2UEgriyuuVawcdx/5yAcB5ZY2eZFNzIwSZ/fMgw&#10;1XbigsbS1yJA2KWooPG+T6V0VUMG3dL2xME728GgD3KopR5wCnDTyTiK1tJgy2GhwZ52DVWX8moU&#10;XAt+/f6Jq+R4+Dzs9l/ny/Z0i5R6WszbNxCeZv8f/mu/awUvMdy/h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ry4xQAAANsAAAAPAAAAAAAAAAAAAAAAAJgCAABkcnMv&#10;ZG93bnJldi54bWxQSwUGAAAAAAQABAD1AAAAigMAAAAA&#10;" path="m,l,3528e" filled="f">
                    <v:path arrowok="t" o:connecttype="custom" o:connectlocs="0,0;0,3643" o:connectangles="0,0"/>
                  </v:shape>
                </v:group>
              </w:pict>
            </w:r>
            <w:r w:rsidR="008E1091">
              <w:rPr>
                <w:sz w:val="24"/>
                <w:u w:val="single"/>
              </w:rPr>
              <w:t>$18</w:t>
            </w:r>
            <w:r w:rsidR="00F20F0B" w:rsidRPr="00B43BC7">
              <w:rPr>
                <w:sz w:val="24"/>
                <w:u w:val="single"/>
              </w:rPr>
              <w:t>,000,000</w:t>
            </w:r>
          </w:p>
        </w:tc>
        <w:tc>
          <w:tcPr>
            <w:tcW w:w="2510" w:type="dxa"/>
            <w:tcBorders>
              <w:top w:val="single" w:sz="6" w:space="0" w:color="auto"/>
            </w:tcBorders>
            <w:vAlign w:val="bottom"/>
          </w:tcPr>
          <w:p w:rsidR="00F20F0B" w:rsidRPr="00B43BC7" w:rsidRDefault="00F20F0B" w:rsidP="006B32C1">
            <w:pPr>
              <w:tabs>
                <w:tab w:val="decimal" w:pos="1440"/>
              </w:tabs>
              <w:rPr>
                <w:sz w:val="24"/>
                <w:u w:val="single"/>
              </w:rPr>
            </w:pPr>
          </w:p>
          <w:p w:rsidR="00F20F0B" w:rsidRPr="00B43BC7" w:rsidRDefault="00F20F0B" w:rsidP="006B32C1">
            <w:pPr>
              <w:tabs>
                <w:tab w:val="decimal" w:pos="1440"/>
              </w:tabs>
              <w:rPr>
                <w:sz w:val="24"/>
                <w:u w:val="single"/>
              </w:rPr>
            </w:pPr>
          </w:p>
          <w:p w:rsidR="00F20F0B" w:rsidRPr="00B43BC7" w:rsidRDefault="00A931C6" w:rsidP="006B32C1">
            <w:pPr>
              <w:tabs>
                <w:tab w:val="decimal" w:pos="1620"/>
              </w:tabs>
              <w:rPr>
                <w:sz w:val="24"/>
                <w:u w:val="single"/>
              </w:rPr>
            </w:pPr>
            <w:r w:rsidRPr="00A931C6">
              <w:rPr>
                <w:noProof/>
                <w:sz w:val="24"/>
              </w:rPr>
              <w:pict>
                <v:group id="Group 134" o:spid="_x0000_s1097" style="position:absolute;margin-left:81.5pt;margin-top:7.15pt;width:23.6pt;height:183.65pt;z-index:251663360" coordorigin="9450,3446" coordsize="472,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">
                  <v:line id="Line 85" o:spid="_x0000_s1100" style="position:absolute;flip:x;visibility:visible;mso-wrap-style:square" from="9555,3454" to="9900,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87" o:spid="_x0000_s1099" style="position:absolute;flip:x;visibility:visible;mso-wrap-style:square" from="9450,7119" to="9900,7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Freeform 133" o:spid="_x0000_s1098" style="position:absolute;left:9921;top:3446;width:1;height:3658;visibility:visible;mso-wrap-style:square;v-text-anchor:top" coordsize="1,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dj70A&#10;AADbAAAADwAAAGRycy9kb3ducmV2LnhtbERPuwrCMBTdBf8hXMHNpnZQqUYRQdDRF+J2aa5ttbkp&#10;TdTq15tBcDyc92zRmko8qXGlZQXDKAZBnFldcq7geFgPJiCcR9ZYWSYFb3KwmHc7M0y1ffGOnnuf&#10;ixDCLkUFhfd1KqXLCjLoIlsTB+5qG4M+wCaXusFXCDeVTOJ4JA2WHBoKrGlVUHbfP4yCx47Ht0+S&#10;TQ7b83a1vlzvy9M7Vqrfa5dTEJ5a/xf/3ButIAljw5f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sdj70AAADbAAAADwAAAAAAAAAAAAAAAACYAgAAZHJzL2Rvd25yZXYu&#10;eG1sUEsFBgAAAAAEAAQA9QAAAIIDAAAAAA==&#10;" path="m,l,3528e" filled="f">
                    <v:path arrowok="t" o:connecttype="custom" o:connectlocs="0,0;0,3658" o:connectangles="0,0"/>
                  </v:shape>
                </v:group>
              </w:pict>
            </w:r>
            <w:r w:rsidR="00F20F0B" w:rsidRPr="00B43BC7">
              <w:rPr>
                <w:sz w:val="24"/>
                <w:u w:val="single"/>
              </w:rPr>
              <w:t>$</w:t>
            </w:r>
            <w:r w:rsidR="008E1091">
              <w:rPr>
                <w:sz w:val="24"/>
                <w:u w:val="single"/>
              </w:rPr>
              <w:t>13,200,000</w:t>
            </w:r>
          </w:p>
        </w:tc>
      </w:tr>
      <w:tr w:rsidR="00F20F0B">
        <w:trPr>
          <w:cantSplit/>
        </w:trPr>
        <w:tc>
          <w:tcPr>
            <w:tcW w:w="3860" w:type="dxa"/>
            <w:vAlign w:val="bottom"/>
          </w:tcPr>
          <w:p w:rsidR="00F20F0B" w:rsidRDefault="00B43BC7" w:rsidP="006B32C1">
            <w:pPr>
              <w:ind w:left="360"/>
              <w:rPr>
                <w:sz w:val="24"/>
              </w:rPr>
            </w:pPr>
            <w:r>
              <w:rPr>
                <w:sz w:val="24"/>
              </w:rPr>
              <w:t>Costs</w:t>
            </w:r>
            <w:r w:rsidR="00F20F0B">
              <w:rPr>
                <w:sz w:val="24"/>
              </w:rPr>
              <w:t>:</w:t>
            </w:r>
          </w:p>
          <w:p w:rsidR="00F20F0B" w:rsidRDefault="00F20F0B" w:rsidP="006B32C1">
            <w:pPr>
              <w:ind w:left="360"/>
              <w:rPr>
                <w:sz w:val="24"/>
              </w:rPr>
            </w:pPr>
            <w:r>
              <w:rPr>
                <w:sz w:val="24"/>
              </w:rPr>
              <w:tab/>
              <w:t>Division variable costs:</w:t>
            </w:r>
          </w:p>
          <w:p w:rsidR="00F20F0B" w:rsidRDefault="00F20F0B" w:rsidP="006B32C1">
            <w:pPr>
              <w:tabs>
                <w:tab w:val="left" w:pos="720"/>
                <w:tab w:val="left" w:pos="1080"/>
              </w:tabs>
              <w:ind w:left="360"/>
              <w:rPr>
                <w:sz w:val="24"/>
              </w:rPr>
            </w:pPr>
            <w:r>
              <w:rPr>
                <w:sz w:val="24"/>
              </w:rPr>
              <w:tab/>
            </w:r>
            <w:r>
              <w:rPr>
                <w:sz w:val="24"/>
              </w:rPr>
              <w:tab/>
              <w:t>$52</w:t>
            </w:r>
            <w:r w:rsidRPr="003C17DE">
              <w:rPr>
                <w:vertAlign w:val="superscript"/>
              </w:rPr>
              <w:t>2</w:t>
            </w:r>
            <w:r>
              <w:rPr>
                <w:sz w:val="24"/>
              </w:rPr>
              <w:t xml:space="preserve"> </w:t>
            </w:r>
            <w:r>
              <w:rPr>
                <w:rFonts w:ascii="Symbol" w:hAnsi="Symbol"/>
                <w:sz w:val="24"/>
              </w:rPr>
              <w:t></w:t>
            </w:r>
            <w:r w:rsidR="008E1091">
              <w:rPr>
                <w:sz w:val="24"/>
              </w:rPr>
              <w:t xml:space="preserve"> 2</w:t>
            </w:r>
            <w:r>
              <w:rPr>
                <w:sz w:val="24"/>
              </w:rPr>
              <w:t>00,000 units</w:t>
            </w:r>
          </w:p>
        </w:tc>
        <w:tc>
          <w:tcPr>
            <w:tcW w:w="2160" w:type="dxa"/>
            <w:vAlign w:val="bottom"/>
          </w:tcPr>
          <w:p w:rsidR="00F20F0B" w:rsidRDefault="00F20F0B" w:rsidP="006B32C1">
            <w:pPr>
              <w:tabs>
                <w:tab w:val="decimal" w:pos="1440"/>
              </w:tabs>
              <w:rPr>
                <w:sz w:val="24"/>
              </w:rPr>
            </w:pPr>
          </w:p>
          <w:p w:rsidR="00F20F0B" w:rsidRDefault="00F20F0B" w:rsidP="006B32C1">
            <w:pPr>
              <w:tabs>
                <w:tab w:val="decimal" w:pos="1440"/>
              </w:tabs>
              <w:rPr>
                <w:sz w:val="24"/>
              </w:rPr>
            </w:pPr>
          </w:p>
          <w:p w:rsidR="00F20F0B" w:rsidRDefault="008E1091" w:rsidP="006B32C1">
            <w:pPr>
              <w:tabs>
                <w:tab w:val="decimal" w:pos="1620"/>
              </w:tabs>
              <w:rPr>
                <w:sz w:val="24"/>
              </w:rPr>
            </w:pPr>
            <w:r>
              <w:rPr>
                <w:sz w:val="24"/>
              </w:rPr>
              <w:t>10,4</w:t>
            </w:r>
            <w:r w:rsidR="00F20F0B">
              <w:rPr>
                <w:sz w:val="24"/>
              </w:rPr>
              <w:t>00,000</w:t>
            </w:r>
          </w:p>
        </w:tc>
        <w:tc>
          <w:tcPr>
            <w:tcW w:w="2510" w:type="dxa"/>
            <w:vAlign w:val="bottom"/>
          </w:tcPr>
          <w:p w:rsidR="00F20F0B" w:rsidRDefault="00F20F0B" w:rsidP="006B32C1">
            <w:pPr>
              <w:tabs>
                <w:tab w:val="decimal" w:pos="1440"/>
              </w:tabs>
              <w:rPr>
                <w:sz w:val="24"/>
              </w:rPr>
            </w:pPr>
          </w:p>
          <w:p w:rsidR="00F20F0B" w:rsidRDefault="00F20F0B" w:rsidP="006B32C1">
            <w:pPr>
              <w:tabs>
                <w:tab w:val="decimal" w:pos="1440"/>
              </w:tabs>
              <w:rPr>
                <w:sz w:val="24"/>
              </w:rPr>
            </w:pPr>
          </w:p>
          <w:p w:rsidR="00F20F0B" w:rsidRDefault="008E1091" w:rsidP="006B32C1">
            <w:pPr>
              <w:tabs>
                <w:tab w:val="decimal" w:pos="1620"/>
              </w:tabs>
              <w:rPr>
                <w:sz w:val="24"/>
              </w:rPr>
            </w:pPr>
            <w:r>
              <w:rPr>
                <w:sz w:val="24"/>
              </w:rPr>
              <w:t>10,400,000</w:t>
            </w:r>
          </w:p>
        </w:tc>
      </w:tr>
      <w:tr w:rsidR="00F20F0B">
        <w:trPr>
          <w:cantSplit/>
        </w:trPr>
        <w:tc>
          <w:tcPr>
            <w:tcW w:w="3860" w:type="dxa"/>
            <w:vAlign w:val="bottom"/>
          </w:tcPr>
          <w:p w:rsidR="00F20F0B" w:rsidRDefault="00F20F0B" w:rsidP="006B32C1">
            <w:pPr>
              <w:tabs>
                <w:tab w:val="left" w:pos="1080"/>
              </w:tabs>
              <w:ind w:left="720"/>
              <w:rPr>
                <w:sz w:val="24"/>
              </w:rPr>
            </w:pPr>
            <w:r>
              <w:rPr>
                <w:sz w:val="24"/>
              </w:rPr>
              <w:t>Division fixed costs:</w:t>
            </w:r>
          </w:p>
          <w:p w:rsidR="00F20F0B" w:rsidRDefault="00F20F0B" w:rsidP="006B32C1">
            <w:pPr>
              <w:tabs>
                <w:tab w:val="left" w:pos="1080"/>
              </w:tabs>
              <w:ind w:left="720"/>
              <w:rPr>
                <w:sz w:val="24"/>
              </w:rPr>
            </w:pPr>
            <w:r>
              <w:rPr>
                <w:sz w:val="24"/>
              </w:rPr>
              <w:tab/>
              <w:t>$8</w:t>
            </w:r>
            <w:r w:rsidRPr="003C17DE">
              <w:rPr>
                <w:vertAlign w:val="superscript"/>
              </w:rPr>
              <w:t>3</w:t>
            </w:r>
            <w:r>
              <w:rPr>
                <w:sz w:val="24"/>
              </w:rPr>
              <w:t xml:space="preserve"> </w:t>
            </w:r>
            <w:r>
              <w:rPr>
                <w:rFonts w:ascii="Symbol" w:hAnsi="Symbol"/>
                <w:sz w:val="24"/>
              </w:rPr>
              <w:t></w:t>
            </w:r>
            <w:r w:rsidR="008E1091">
              <w:rPr>
                <w:sz w:val="24"/>
              </w:rPr>
              <w:t xml:space="preserve"> 2</w:t>
            </w:r>
            <w:r>
              <w:rPr>
                <w:sz w:val="24"/>
              </w:rPr>
              <w:t>00,000 units</w:t>
            </w:r>
          </w:p>
        </w:tc>
        <w:tc>
          <w:tcPr>
            <w:tcW w:w="2160" w:type="dxa"/>
            <w:vAlign w:val="bottom"/>
          </w:tcPr>
          <w:p w:rsidR="00F20F0B" w:rsidRDefault="00F20F0B" w:rsidP="006B32C1">
            <w:pPr>
              <w:tabs>
                <w:tab w:val="decimal" w:pos="1440"/>
              </w:tabs>
              <w:rPr>
                <w:sz w:val="24"/>
              </w:rPr>
            </w:pPr>
          </w:p>
          <w:p w:rsidR="00F20F0B" w:rsidRDefault="008E1091" w:rsidP="006B32C1">
            <w:pPr>
              <w:tabs>
                <w:tab w:val="decimal" w:pos="1620"/>
              </w:tabs>
              <w:rPr>
                <w:sz w:val="24"/>
              </w:rPr>
            </w:pPr>
            <w:r>
              <w:rPr>
                <w:sz w:val="24"/>
                <w:u w:val="single"/>
              </w:rPr>
              <w:t xml:space="preserve">    1,6</w:t>
            </w:r>
            <w:r w:rsidR="00F20F0B">
              <w:rPr>
                <w:sz w:val="24"/>
                <w:u w:val="single"/>
              </w:rPr>
              <w:t>00,000</w:t>
            </w:r>
          </w:p>
        </w:tc>
        <w:tc>
          <w:tcPr>
            <w:tcW w:w="2510" w:type="dxa"/>
            <w:vAlign w:val="bottom"/>
          </w:tcPr>
          <w:p w:rsidR="00F20F0B" w:rsidRDefault="00F20F0B" w:rsidP="006B32C1">
            <w:pPr>
              <w:tabs>
                <w:tab w:val="decimal" w:pos="1440"/>
              </w:tabs>
              <w:rPr>
                <w:sz w:val="24"/>
              </w:rPr>
            </w:pPr>
          </w:p>
          <w:p w:rsidR="00F20F0B" w:rsidRDefault="00F20F0B" w:rsidP="006B32C1">
            <w:pPr>
              <w:tabs>
                <w:tab w:val="decimal" w:pos="1620"/>
              </w:tabs>
              <w:rPr>
                <w:sz w:val="24"/>
              </w:rPr>
            </w:pPr>
            <w:r w:rsidRPr="0006168E">
              <w:rPr>
                <w:sz w:val="24"/>
              </w:rPr>
              <w:t xml:space="preserve"> </w:t>
            </w:r>
            <w:r>
              <w:rPr>
                <w:sz w:val="24"/>
                <w:u w:val="single"/>
              </w:rPr>
              <w:t xml:space="preserve">  </w:t>
            </w:r>
            <w:r w:rsidR="0006168E">
              <w:rPr>
                <w:sz w:val="24"/>
                <w:u w:val="single"/>
              </w:rPr>
              <w:t xml:space="preserve"> </w:t>
            </w:r>
            <w:r>
              <w:rPr>
                <w:sz w:val="24"/>
                <w:u w:val="single"/>
              </w:rPr>
              <w:t xml:space="preserve"> </w:t>
            </w:r>
            <w:r w:rsidR="008E1091">
              <w:rPr>
                <w:sz w:val="24"/>
                <w:u w:val="single"/>
              </w:rPr>
              <w:t>1,600,000</w:t>
            </w:r>
          </w:p>
        </w:tc>
      </w:tr>
      <w:tr w:rsidR="00B43BC7">
        <w:trPr>
          <w:cantSplit/>
        </w:trPr>
        <w:tc>
          <w:tcPr>
            <w:tcW w:w="3860" w:type="dxa"/>
            <w:vAlign w:val="bottom"/>
          </w:tcPr>
          <w:p w:rsidR="00B43BC7" w:rsidRDefault="00B43BC7" w:rsidP="006B32C1">
            <w:pPr>
              <w:ind w:left="360"/>
              <w:rPr>
                <w:sz w:val="24"/>
              </w:rPr>
            </w:pPr>
            <w:r>
              <w:rPr>
                <w:sz w:val="24"/>
              </w:rPr>
              <w:t xml:space="preserve">            Total division costs</w:t>
            </w:r>
          </w:p>
        </w:tc>
        <w:tc>
          <w:tcPr>
            <w:tcW w:w="2160" w:type="dxa"/>
            <w:vAlign w:val="bottom"/>
          </w:tcPr>
          <w:p w:rsidR="00B43BC7" w:rsidRPr="00B43BC7" w:rsidRDefault="00B43BC7" w:rsidP="006B32C1">
            <w:pPr>
              <w:tabs>
                <w:tab w:val="decimal" w:pos="1620"/>
              </w:tabs>
              <w:rPr>
                <w:sz w:val="24"/>
                <w:u w:val="single"/>
              </w:rPr>
            </w:pPr>
            <w:r>
              <w:rPr>
                <w:sz w:val="24"/>
                <w:u w:val="single"/>
              </w:rPr>
              <w:t xml:space="preserve">  </w:t>
            </w:r>
            <w:r w:rsidR="008E1091">
              <w:rPr>
                <w:sz w:val="24"/>
                <w:u w:val="single"/>
              </w:rPr>
              <w:t>12</w:t>
            </w:r>
            <w:r w:rsidRPr="00B43BC7">
              <w:rPr>
                <w:sz w:val="24"/>
                <w:u w:val="single"/>
              </w:rPr>
              <w:t>,000,000</w:t>
            </w:r>
          </w:p>
        </w:tc>
        <w:tc>
          <w:tcPr>
            <w:tcW w:w="2510" w:type="dxa"/>
            <w:vAlign w:val="bottom"/>
          </w:tcPr>
          <w:p w:rsidR="00B43BC7" w:rsidRPr="00B43BC7" w:rsidRDefault="00B43BC7" w:rsidP="006B32C1">
            <w:pPr>
              <w:tabs>
                <w:tab w:val="decimal" w:pos="1620"/>
              </w:tabs>
              <w:rPr>
                <w:sz w:val="24"/>
                <w:u w:val="single"/>
              </w:rPr>
            </w:pPr>
            <w:r w:rsidRPr="0006168E">
              <w:rPr>
                <w:sz w:val="24"/>
              </w:rPr>
              <w:t xml:space="preserve"> </w:t>
            </w:r>
            <w:r>
              <w:rPr>
                <w:sz w:val="24"/>
                <w:u w:val="single"/>
              </w:rPr>
              <w:t xml:space="preserve"> </w:t>
            </w:r>
            <w:r w:rsidR="0006168E">
              <w:rPr>
                <w:sz w:val="24"/>
                <w:u w:val="single"/>
              </w:rPr>
              <w:t xml:space="preserve"> </w:t>
            </w:r>
            <w:r w:rsidR="008E1091">
              <w:rPr>
                <w:sz w:val="24"/>
                <w:u w:val="single"/>
              </w:rPr>
              <w:t>1</w:t>
            </w:r>
            <w:r w:rsidR="0006168E">
              <w:rPr>
                <w:sz w:val="24"/>
                <w:u w:val="single"/>
              </w:rPr>
              <w:t>2</w:t>
            </w:r>
            <w:r w:rsidRPr="00B43BC7">
              <w:rPr>
                <w:sz w:val="24"/>
                <w:u w:val="single"/>
              </w:rPr>
              <w:t>,000,000</w:t>
            </w:r>
          </w:p>
        </w:tc>
      </w:tr>
      <w:tr w:rsidR="00F20F0B">
        <w:trPr>
          <w:cantSplit/>
        </w:trPr>
        <w:tc>
          <w:tcPr>
            <w:tcW w:w="3860" w:type="dxa"/>
            <w:vAlign w:val="bottom"/>
          </w:tcPr>
          <w:p w:rsidR="00F20F0B" w:rsidRDefault="00F20F0B" w:rsidP="006B32C1">
            <w:pPr>
              <w:ind w:left="360"/>
              <w:rPr>
                <w:sz w:val="24"/>
              </w:rPr>
            </w:pPr>
            <w:r>
              <w:rPr>
                <w:sz w:val="24"/>
              </w:rPr>
              <w:t>Division operating income</w:t>
            </w:r>
          </w:p>
        </w:tc>
        <w:tc>
          <w:tcPr>
            <w:tcW w:w="2160" w:type="dxa"/>
            <w:vAlign w:val="bottom"/>
          </w:tcPr>
          <w:p w:rsidR="00F20F0B" w:rsidRDefault="00F20F0B" w:rsidP="006B32C1">
            <w:pPr>
              <w:tabs>
                <w:tab w:val="decimal" w:pos="1620"/>
              </w:tabs>
              <w:rPr>
                <w:sz w:val="24"/>
              </w:rPr>
            </w:pPr>
            <w:r>
              <w:rPr>
                <w:sz w:val="24"/>
                <w:u w:val="double"/>
              </w:rPr>
              <w:t>$</w:t>
            </w:r>
            <w:r w:rsidR="0006168E">
              <w:rPr>
                <w:sz w:val="24"/>
                <w:u w:val="double"/>
              </w:rPr>
              <w:t xml:space="preserve">  </w:t>
            </w:r>
            <w:r w:rsidR="008E1091">
              <w:rPr>
                <w:sz w:val="24"/>
                <w:u w:val="double"/>
              </w:rPr>
              <w:t>6</w:t>
            </w:r>
            <w:r>
              <w:rPr>
                <w:sz w:val="24"/>
                <w:u w:val="double"/>
              </w:rPr>
              <w:t>,000,000</w:t>
            </w:r>
          </w:p>
        </w:tc>
        <w:tc>
          <w:tcPr>
            <w:tcW w:w="2510" w:type="dxa"/>
            <w:vAlign w:val="bottom"/>
          </w:tcPr>
          <w:p w:rsidR="00F20F0B" w:rsidRDefault="0006168E" w:rsidP="006B32C1">
            <w:pPr>
              <w:tabs>
                <w:tab w:val="decimal" w:pos="1620"/>
              </w:tabs>
              <w:rPr>
                <w:sz w:val="24"/>
              </w:rPr>
            </w:pPr>
            <w:r>
              <w:rPr>
                <w:sz w:val="24"/>
                <w:u w:val="double"/>
              </w:rPr>
              <w:t xml:space="preserve">$  </w:t>
            </w:r>
            <w:r w:rsidR="008E1091">
              <w:rPr>
                <w:sz w:val="24"/>
                <w:u w:val="double"/>
              </w:rPr>
              <w:t>1,200,000</w:t>
            </w:r>
          </w:p>
        </w:tc>
      </w:tr>
      <w:tr w:rsidR="00F20F0B">
        <w:trPr>
          <w:cantSplit/>
        </w:trPr>
        <w:tc>
          <w:tcPr>
            <w:tcW w:w="3860" w:type="dxa"/>
            <w:vAlign w:val="bottom"/>
          </w:tcPr>
          <w:p w:rsidR="00F20F0B" w:rsidRDefault="00F20F0B" w:rsidP="006B32C1">
            <w:pPr>
              <w:ind w:left="360" w:hanging="360"/>
              <w:rPr>
                <w:i/>
                <w:sz w:val="24"/>
              </w:rPr>
            </w:pPr>
            <w:r>
              <w:rPr>
                <w:sz w:val="24"/>
              </w:rPr>
              <w:tab/>
            </w:r>
            <w:r>
              <w:rPr>
                <w:i/>
                <w:sz w:val="24"/>
              </w:rPr>
              <w:t>Metals Division</w:t>
            </w:r>
          </w:p>
          <w:p w:rsidR="00F20F0B" w:rsidRDefault="00F20F0B" w:rsidP="006B32C1">
            <w:pPr>
              <w:ind w:left="360"/>
              <w:rPr>
                <w:sz w:val="24"/>
              </w:rPr>
            </w:pPr>
            <w:r>
              <w:rPr>
                <w:sz w:val="24"/>
              </w:rPr>
              <w:t>Revenues:</w:t>
            </w:r>
          </w:p>
          <w:p w:rsidR="00F20F0B" w:rsidRDefault="00F20F0B" w:rsidP="006B32C1">
            <w:pPr>
              <w:ind w:left="720" w:hanging="360"/>
              <w:rPr>
                <w:sz w:val="24"/>
              </w:rPr>
            </w:pPr>
            <w:r>
              <w:rPr>
                <w:sz w:val="24"/>
              </w:rPr>
              <w:tab/>
              <w:t xml:space="preserve">$150 </w:t>
            </w:r>
            <w:r>
              <w:rPr>
                <w:rFonts w:ascii="Symbol" w:hAnsi="Symbol"/>
                <w:sz w:val="24"/>
              </w:rPr>
              <w:t></w:t>
            </w:r>
            <w:r w:rsidR="008E1091">
              <w:rPr>
                <w:sz w:val="24"/>
              </w:rPr>
              <w:t xml:space="preserve"> 2</w:t>
            </w:r>
            <w:r>
              <w:rPr>
                <w:sz w:val="24"/>
              </w:rPr>
              <w:t>00,000 units</w:t>
            </w:r>
          </w:p>
        </w:tc>
        <w:tc>
          <w:tcPr>
            <w:tcW w:w="2160" w:type="dxa"/>
            <w:vAlign w:val="bottom"/>
          </w:tcPr>
          <w:p w:rsidR="00F20F0B" w:rsidRPr="003C17DE" w:rsidRDefault="00F20F0B" w:rsidP="006B32C1">
            <w:pPr>
              <w:tabs>
                <w:tab w:val="decimal" w:pos="1440"/>
              </w:tabs>
              <w:rPr>
                <w:sz w:val="24"/>
                <w:u w:val="single"/>
              </w:rPr>
            </w:pPr>
          </w:p>
          <w:p w:rsidR="00F20F0B" w:rsidRPr="003C17DE" w:rsidRDefault="00F20F0B" w:rsidP="006B32C1">
            <w:pPr>
              <w:tabs>
                <w:tab w:val="decimal" w:pos="1440"/>
              </w:tabs>
              <w:rPr>
                <w:sz w:val="24"/>
                <w:u w:val="single"/>
              </w:rPr>
            </w:pPr>
          </w:p>
          <w:p w:rsidR="00F20F0B" w:rsidRPr="003C17DE" w:rsidRDefault="008E1091" w:rsidP="006B32C1">
            <w:pPr>
              <w:tabs>
                <w:tab w:val="decimal" w:pos="1620"/>
              </w:tabs>
              <w:rPr>
                <w:sz w:val="24"/>
                <w:u w:val="single"/>
              </w:rPr>
            </w:pPr>
            <w:r>
              <w:rPr>
                <w:sz w:val="24"/>
                <w:u w:val="single"/>
              </w:rPr>
              <w:t>$3</w:t>
            </w:r>
            <w:r w:rsidR="00F20F0B" w:rsidRPr="003C17DE">
              <w:rPr>
                <w:sz w:val="24"/>
                <w:u w:val="single"/>
              </w:rPr>
              <w:t>0,000,000</w:t>
            </w:r>
          </w:p>
        </w:tc>
        <w:tc>
          <w:tcPr>
            <w:tcW w:w="2510" w:type="dxa"/>
            <w:vAlign w:val="bottom"/>
          </w:tcPr>
          <w:p w:rsidR="00F20F0B" w:rsidRPr="003C17DE" w:rsidRDefault="00F20F0B" w:rsidP="006B32C1">
            <w:pPr>
              <w:tabs>
                <w:tab w:val="decimal" w:pos="1440"/>
              </w:tabs>
              <w:rPr>
                <w:sz w:val="24"/>
                <w:u w:val="single"/>
              </w:rPr>
            </w:pPr>
          </w:p>
          <w:p w:rsidR="00F20F0B" w:rsidRPr="003C17DE" w:rsidRDefault="00F20F0B" w:rsidP="006B32C1">
            <w:pPr>
              <w:tabs>
                <w:tab w:val="decimal" w:pos="1440"/>
              </w:tabs>
              <w:rPr>
                <w:sz w:val="24"/>
                <w:u w:val="single"/>
              </w:rPr>
            </w:pPr>
          </w:p>
          <w:p w:rsidR="00F20F0B" w:rsidRPr="003C17DE" w:rsidRDefault="008E1091" w:rsidP="006B32C1">
            <w:pPr>
              <w:tabs>
                <w:tab w:val="decimal" w:pos="1620"/>
              </w:tabs>
              <w:rPr>
                <w:sz w:val="24"/>
                <w:u w:val="single"/>
              </w:rPr>
            </w:pPr>
            <w:r>
              <w:rPr>
                <w:sz w:val="24"/>
                <w:u w:val="single"/>
              </w:rPr>
              <w:t>$3</w:t>
            </w:r>
            <w:r w:rsidR="00F20F0B" w:rsidRPr="003C17DE">
              <w:rPr>
                <w:sz w:val="24"/>
                <w:u w:val="single"/>
              </w:rPr>
              <w:t>0,000,000</w:t>
            </w:r>
          </w:p>
        </w:tc>
      </w:tr>
      <w:tr w:rsidR="00F20F0B">
        <w:trPr>
          <w:cantSplit/>
        </w:trPr>
        <w:tc>
          <w:tcPr>
            <w:tcW w:w="3860" w:type="dxa"/>
            <w:vAlign w:val="bottom"/>
          </w:tcPr>
          <w:p w:rsidR="00F20F0B" w:rsidRDefault="00B43BC7" w:rsidP="006B32C1">
            <w:pPr>
              <w:ind w:left="360"/>
              <w:rPr>
                <w:sz w:val="24"/>
              </w:rPr>
            </w:pPr>
            <w:r>
              <w:rPr>
                <w:sz w:val="24"/>
              </w:rPr>
              <w:t>Costs</w:t>
            </w:r>
            <w:r w:rsidR="00F20F0B">
              <w:rPr>
                <w:sz w:val="24"/>
              </w:rPr>
              <w:t>:</w:t>
            </w:r>
          </w:p>
          <w:p w:rsidR="00F20F0B" w:rsidRDefault="00F20F0B" w:rsidP="006B32C1">
            <w:pPr>
              <w:ind w:left="360"/>
              <w:rPr>
                <w:sz w:val="24"/>
              </w:rPr>
            </w:pPr>
            <w:r>
              <w:rPr>
                <w:sz w:val="24"/>
              </w:rPr>
              <w:tab/>
              <w:t>Transferred-in costs:</w:t>
            </w:r>
          </w:p>
          <w:p w:rsidR="00F20F0B" w:rsidRDefault="00F20F0B" w:rsidP="006B32C1">
            <w:pPr>
              <w:tabs>
                <w:tab w:val="left" w:pos="720"/>
                <w:tab w:val="left" w:pos="1080"/>
              </w:tabs>
              <w:ind w:left="360"/>
              <w:rPr>
                <w:sz w:val="24"/>
              </w:rPr>
            </w:pPr>
            <w:r>
              <w:rPr>
                <w:sz w:val="24"/>
              </w:rPr>
              <w:tab/>
            </w:r>
            <w:r>
              <w:rPr>
                <w:sz w:val="24"/>
              </w:rPr>
              <w:tab/>
              <w:t xml:space="preserve">$90, $66 </w:t>
            </w:r>
            <w:r>
              <w:rPr>
                <w:rFonts w:ascii="Symbol" w:hAnsi="Symbol"/>
                <w:sz w:val="24"/>
              </w:rPr>
              <w:t></w:t>
            </w:r>
            <w:r w:rsidR="008E1091">
              <w:rPr>
                <w:sz w:val="24"/>
              </w:rPr>
              <w:t xml:space="preserve"> 2</w:t>
            </w:r>
            <w:r>
              <w:rPr>
                <w:sz w:val="24"/>
              </w:rPr>
              <w:t>00,000 units</w:t>
            </w:r>
          </w:p>
        </w:tc>
        <w:tc>
          <w:tcPr>
            <w:tcW w:w="2160" w:type="dxa"/>
            <w:vAlign w:val="bottom"/>
          </w:tcPr>
          <w:p w:rsidR="00F20F0B" w:rsidRDefault="00F20F0B" w:rsidP="006B32C1">
            <w:pPr>
              <w:tabs>
                <w:tab w:val="decimal" w:pos="1440"/>
              </w:tabs>
              <w:rPr>
                <w:sz w:val="24"/>
              </w:rPr>
            </w:pPr>
          </w:p>
          <w:p w:rsidR="00F20F0B" w:rsidRDefault="00F20F0B" w:rsidP="006B32C1">
            <w:pPr>
              <w:tabs>
                <w:tab w:val="decimal" w:pos="1440"/>
              </w:tabs>
              <w:rPr>
                <w:sz w:val="24"/>
              </w:rPr>
            </w:pPr>
          </w:p>
          <w:p w:rsidR="00F20F0B" w:rsidRDefault="008E1091" w:rsidP="006B32C1">
            <w:pPr>
              <w:tabs>
                <w:tab w:val="decimal" w:pos="1620"/>
              </w:tabs>
              <w:rPr>
                <w:sz w:val="24"/>
              </w:rPr>
            </w:pPr>
            <w:r>
              <w:rPr>
                <w:sz w:val="24"/>
              </w:rPr>
              <w:t>18</w:t>
            </w:r>
            <w:r w:rsidR="00F20F0B">
              <w:rPr>
                <w:sz w:val="24"/>
              </w:rPr>
              <w:t>,000,000</w:t>
            </w:r>
          </w:p>
        </w:tc>
        <w:tc>
          <w:tcPr>
            <w:tcW w:w="2510" w:type="dxa"/>
            <w:vAlign w:val="bottom"/>
          </w:tcPr>
          <w:p w:rsidR="00F20F0B" w:rsidRDefault="00F20F0B" w:rsidP="006B32C1">
            <w:pPr>
              <w:tabs>
                <w:tab w:val="decimal" w:pos="1440"/>
              </w:tabs>
              <w:rPr>
                <w:sz w:val="24"/>
              </w:rPr>
            </w:pPr>
          </w:p>
          <w:p w:rsidR="00F20F0B" w:rsidRDefault="00F20F0B" w:rsidP="006B32C1">
            <w:pPr>
              <w:tabs>
                <w:tab w:val="decimal" w:pos="1440"/>
              </w:tabs>
              <w:rPr>
                <w:sz w:val="24"/>
              </w:rPr>
            </w:pPr>
          </w:p>
          <w:p w:rsidR="00F20F0B" w:rsidRDefault="008E1091" w:rsidP="006B32C1">
            <w:pPr>
              <w:tabs>
                <w:tab w:val="decimal" w:pos="1620"/>
              </w:tabs>
              <w:rPr>
                <w:sz w:val="24"/>
              </w:rPr>
            </w:pPr>
            <w:r>
              <w:rPr>
                <w:sz w:val="24"/>
              </w:rPr>
              <w:t>13,200,000</w:t>
            </w:r>
          </w:p>
        </w:tc>
      </w:tr>
      <w:tr w:rsidR="00F20F0B">
        <w:trPr>
          <w:cantSplit/>
        </w:trPr>
        <w:tc>
          <w:tcPr>
            <w:tcW w:w="3860" w:type="dxa"/>
            <w:vAlign w:val="bottom"/>
          </w:tcPr>
          <w:p w:rsidR="00F20F0B" w:rsidRDefault="00F20F0B" w:rsidP="006B32C1">
            <w:pPr>
              <w:tabs>
                <w:tab w:val="left" w:pos="1080"/>
              </w:tabs>
              <w:ind w:left="720"/>
              <w:rPr>
                <w:sz w:val="24"/>
              </w:rPr>
            </w:pPr>
            <w:r>
              <w:rPr>
                <w:sz w:val="24"/>
              </w:rPr>
              <w:t>Division variable costs:</w:t>
            </w:r>
          </w:p>
          <w:p w:rsidR="00F20F0B" w:rsidRDefault="00F20F0B" w:rsidP="006B32C1">
            <w:pPr>
              <w:tabs>
                <w:tab w:val="left" w:pos="1080"/>
              </w:tabs>
              <w:ind w:left="720"/>
              <w:rPr>
                <w:sz w:val="24"/>
              </w:rPr>
            </w:pPr>
            <w:r>
              <w:rPr>
                <w:sz w:val="24"/>
              </w:rPr>
              <w:tab/>
              <w:t>$36</w:t>
            </w:r>
            <w:r w:rsidRPr="003C17DE">
              <w:rPr>
                <w:vertAlign w:val="superscript"/>
              </w:rPr>
              <w:t>4</w:t>
            </w:r>
            <w:r>
              <w:rPr>
                <w:sz w:val="24"/>
                <w:vertAlign w:val="superscript"/>
              </w:rPr>
              <w:t xml:space="preserve"> </w:t>
            </w:r>
            <w:r>
              <w:rPr>
                <w:rFonts w:ascii="Symbol" w:hAnsi="Symbol"/>
                <w:sz w:val="24"/>
              </w:rPr>
              <w:t></w:t>
            </w:r>
            <w:r w:rsidR="008E1091">
              <w:rPr>
                <w:sz w:val="24"/>
              </w:rPr>
              <w:t xml:space="preserve"> 2</w:t>
            </w:r>
            <w:r>
              <w:rPr>
                <w:sz w:val="24"/>
              </w:rPr>
              <w:t>00,000 units</w:t>
            </w:r>
          </w:p>
        </w:tc>
        <w:tc>
          <w:tcPr>
            <w:tcW w:w="2160" w:type="dxa"/>
            <w:vAlign w:val="bottom"/>
          </w:tcPr>
          <w:p w:rsidR="00F20F0B" w:rsidRDefault="00F20F0B" w:rsidP="006B32C1">
            <w:pPr>
              <w:tabs>
                <w:tab w:val="decimal" w:pos="1440"/>
              </w:tabs>
              <w:rPr>
                <w:sz w:val="24"/>
              </w:rPr>
            </w:pPr>
          </w:p>
          <w:p w:rsidR="00F20F0B" w:rsidRDefault="008E1091" w:rsidP="006B32C1">
            <w:pPr>
              <w:tabs>
                <w:tab w:val="decimal" w:pos="1620"/>
              </w:tabs>
              <w:rPr>
                <w:sz w:val="24"/>
              </w:rPr>
            </w:pPr>
            <w:r>
              <w:rPr>
                <w:sz w:val="24"/>
              </w:rPr>
              <w:t>7,2</w:t>
            </w:r>
            <w:r w:rsidR="00F20F0B">
              <w:rPr>
                <w:sz w:val="24"/>
              </w:rPr>
              <w:t>00,000</w:t>
            </w:r>
          </w:p>
        </w:tc>
        <w:tc>
          <w:tcPr>
            <w:tcW w:w="2510" w:type="dxa"/>
            <w:vAlign w:val="bottom"/>
          </w:tcPr>
          <w:p w:rsidR="00F20F0B" w:rsidRDefault="00F20F0B" w:rsidP="006B32C1">
            <w:pPr>
              <w:tabs>
                <w:tab w:val="decimal" w:pos="1440"/>
              </w:tabs>
              <w:rPr>
                <w:sz w:val="24"/>
              </w:rPr>
            </w:pPr>
          </w:p>
          <w:p w:rsidR="00F20F0B" w:rsidRDefault="008E1091" w:rsidP="006B32C1">
            <w:pPr>
              <w:tabs>
                <w:tab w:val="decimal" w:pos="1620"/>
              </w:tabs>
              <w:rPr>
                <w:sz w:val="24"/>
              </w:rPr>
            </w:pPr>
            <w:r>
              <w:rPr>
                <w:sz w:val="24"/>
              </w:rPr>
              <w:t>7,200,000</w:t>
            </w:r>
          </w:p>
        </w:tc>
      </w:tr>
      <w:tr w:rsidR="00F20F0B">
        <w:trPr>
          <w:cantSplit/>
        </w:trPr>
        <w:tc>
          <w:tcPr>
            <w:tcW w:w="3860" w:type="dxa"/>
            <w:vAlign w:val="bottom"/>
          </w:tcPr>
          <w:p w:rsidR="00F20F0B" w:rsidRDefault="00F20F0B" w:rsidP="006B32C1">
            <w:pPr>
              <w:tabs>
                <w:tab w:val="left" w:pos="1080"/>
              </w:tabs>
              <w:ind w:left="720"/>
              <w:rPr>
                <w:sz w:val="24"/>
              </w:rPr>
            </w:pPr>
            <w:r>
              <w:rPr>
                <w:sz w:val="24"/>
              </w:rPr>
              <w:t>Division fixed costs:</w:t>
            </w:r>
          </w:p>
          <w:p w:rsidR="00F20F0B" w:rsidRDefault="00F20F0B" w:rsidP="006B32C1">
            <w:pPr>
              <w:tabs>
                <w:tab w:val="left" w:pos="1080"/>
              </w:tabs>
              <w:ind w:left="720"/>
              <w:rPr>
                <w:sz w:val="24"/>
              </w:rPr>
            </w:pPr>
            <w:r>
              <w:rPr>
                <w:sz w:val="24"/>
              </w:rPr>
              <w:tab/>
              <w:t>$15</w:t>
            </w:r>
            <w:r w:rsidRPr="003C17DE">
              <w:rPr>
                <w:vertAlign w:val="superscript"/>
              </w:rPr>
              <w:t>5</w:t>
            </w:r>
            <w:r>
              <w:rPr>
                <w:sz w:val="24"/>
              </w:rPr>
              <w:t xml:space="preserve"> </w:t>
            </w:r>
            <w:r>
              <w:rPr>
                <w:rFonts w:ascii="Symbol" w:hAnsi="Symbol"/>
                <w:sz w:val="24"/>
              </w:rPr>
              <w:t></w:t>
            </w:r>
            <w:r w:rsidR="008E1091">
              <w:rPr>
                <w:sz w:val="24"/>
              </w:rPr>
              <w:t xml:space="preserve"> 2</w:t>
            </w:r>
            <w:r>
              <w:rPr>
                <w:sz w:val="24"/>
              </w:rPr>
              <w:t>00,000 units</w:t>
            </w:r>
          </w:p>
        </w:tc>
        <w:tc>
          <w:tcPr>
            <w:tcW w:w="2160" w:type="dxa"/>
            <w:vAlign w:val="bottom"/>
          </w:tcPr>
          <w:p w:rsidR="00F20F0B" w:rsidRDefault="00F20F0B" w:rsidP="006B32C1">
            <w:pPr>
              <w:tabs>
                <w:tab w:val="decimal" w:pos="1440"/>
              </w:tabs>
              <w:rPr>
                <w:sz w:val="24"/>
              </w:rPr>
            </w:pPr>
          </w:p>
          <w:p w:rsidR="00F20F0B" w:rsidRDefault="008E1091" w:rsidP="006B32C1">
            <w:pPr>
              <w:tabs>
                <w:tab w:val="decimal" w:pos="1620"/>
              </w:tabs>
              <w:rPr>
                <w:sz w:val="24"/>
              </w:rPr>
            </w:pPr>
            <w:r>
              <w:rPr>
                <w:sz w:val="24"/>
                <w:u w:val="single"/>
              </w:rPr>
              <w:t xml:space="preserve">    3</w:t>
            </w:r>
            <w:r w:rsidR="00F20F0B">
              <w:rPr>
                <w:sz w:val="24"/>
                <w:u w:val="single"/>
              </w:rPr>
              <w:t>,000,000</w:t>
            </w:r>
          </w:p>
        </w:tc>
        <w:tc>
          <w:tcPr>
            <w:tcW w:w="2510" w:type="dxa"/>
            <w:vAlign w:val="bottom"/>
          </w:tcPr>
          <w:p w:rsidR="00F20F0B" w:rsidRDefault="00F20F0B" w:rsidP="006B32C1">
            <w:pPr>
              <w:tabs>
                <w:tab w:val="decimal" w:pos="1440"/>
              </w:tabs>
              <w:rPr>
                <w:sz w:val="24"/>
              </w:rPr>
            </w:pPr>
          </w:p>
          <w:p w:rsidR="00F20F0B" w:rsidRDefault="0006168E" w:rsidP="006B32C1">
            <w:pPr>
              <w:tabs>
                <w:tab w:val="decimal" w:pos="1620"/>
              </w:tabs>
              <w:rPr>
                <w:sz w:val="24"/>
              </w:rPr>
            </w:pPr>
            <w:r>
              <w:rPr>
                <w:sz w:val="24"/>
                <w:u w:val="single"/>
              </w:rPr>
              <w:t xml:space="preserve">  </w:t>
            </w:r>
            <w:r w:rsidR="008E1091">
              <w:rPr>
                <w:sz w:val="24"/>
                <w:u w:val="single"/>
              </w:rPr>
              <w:t xml:space="preserve"> 3</w:t>
            </w:r>
            <w:r w:rsidR="00F20F0B">
              <w:rPr>
                <w:sz w:val="24"/>
                <w:u w:val="single"/>
              </w:rPr>
              <w:t>,000,000</w:t>
            </w:r>
          </w:p>
        </w:tc>
      </w:tr>
      <w:tr w:rsidR="00B43BC7">
        <w:trPr>
          <w:cantSplit/>
        </w:trPr>
        <w:tc>
          <w:tcPr>
            <w:tcW w:w="3860" w:type="dxa"/>
            <w:vAlign w:val="bottom"/>
          </w:tcPr>
          <w:p w:rsidR="00B43BC7" w:rsidRDefault="00B43BC7" w:rsidP="006B32C1">
            <w:pPr>
              <w:ind w:left="360"/>
              <w:rPr>
                <w:sz w:val="24"/>
              </w:rPr>
            </w:pPr>
            <w:r>
              <w:rPr>
                <w:sz w:val="24"/>
              </w:rPr>
              <w:t xml:space="preserve">            Total</w:t>
            </w:r>
            <w:r w:rsidR="003C17DE">
              <w:rPr>
                <w:sz w:val="24"/>
              </w:rPr>
              <w:t xml:space="preserve"> division costs</w:t>
            </w:r>
          </w:p>
        </w:tc>
        <w:tc>
          <w:tcPr>
            <w:tcW w:w="2160" w:type="dxa"/>
            <w:vAlign w:val="bottom"/>
          </w:tcPr>
          <w:p w:rsidR="00B43BC7" w:rsidRPr="003C17DE" w:rsidRDefault="003C17DE" w:rsidP="006B32C1">
            <w:pPr>
              <w:tabs>
                <w:tab w:val="decimal" w:pos="1620"/>
              </w:tabs>
              <w:rPr>
                <w:sz w:val="24"/>
                <w:u w:val="single"/>
              </w:rPr>
            </w:pPr>
            <w:r>
              <w:rPr>
                <w:sz w:val="24"/>
                <w:u w:val="single"/>
              </w:rPr>
              <w:t xml:space="preserve">  </w:t>
            </w:r>
            <w:r w:rsidR="008E1091">
              <w:rPr>
                <w:sz w:val="24"/>
                <w:u w:val="single"/>
              </w:rPr>
              <w:t>28,2</w:t>
            </w:r>
            <w:r w:rsidRPr="003C17DE">
              <w:rPr>
                <w:sz w:val="24"/>
                <w:u w:val="single"/>
              </w:rPr>
              <w:t>00,000</w:t>
            </w:r>
          </w:p>
        </w:tc>
        <w:tc>
          <w:tcPr>
            <w:tcW w:w="2510" w:type="dxa"/>
            <w:vAlign w:val="bottom"/>
          </w:tcPr>
          <w:p w:rsidR="00B43BC7" w:rsidRPr="003C17DE" w:rsidRDefault="0006168E" w:rsidP="006B32C1">
            <w:pPr>
              <w:tabs>
                <w:tab w:val="decimal" w:pos="1620"/>
              </w:tabs>
              <w:rPr>
                <w:sz w:val="24"/>
                <w:u w:val="single"/>
              </w:rPr>
            </w:pPr>
            <w:r>
              <w:rPr>
                <w:sz w:val="24"/>
                <w:u w:val="single"/>
              </w:rPr>
              <w:t xml:space="preserve"> </w:t>
            </w:r>
            <w:r w:rsidR="008E1091">
              <w:rPr>
                <w:sz w:val="24"/>
                <w:u w:val="single"/>
              </w:rPr>
              <w:t>23,400,000</w:t>
            </w:r>
            <w:r w:rsidR="003C17DE">
              <w:rPr>
                <w:sz w:val="24"/>
                <w:u w:val="single"/>
              </w:rPr>
              <w:t xml:space="preserve">  </w:t>
            </w:r>
          </w:p>
        </w:tc>
      </w:tr>
      <w:tr w:rsidR="00F20F0B">
        <w:trPr>
          <w:cantSplit/>
        </w:trPr>
        <w:tc>
          <w:tcPr>
            <w:tcW w:w="3860" w:type="dxa"/>
            <w:vAlign w:val="bottom"/>
          </w:tcPr>
          <w:p w:rsidR="00F20F0B" w:rsidRDefault="00F20F0B" w:rsidP="006B32C1">
            <w:pPr>
              <w:ind w:left="360"/>
              <w:rPr>
                <w:sz w:val="24"/>
              </w:rPr>
            </w:pPr>
            <w:r>
              <w:rPr>
                <w:sz w:val="24"/>
              </w:rPr>
              <w:t>Division operating income</w:t>
            </w:r>
          </w:p>
        </w:tc>
        <w:tc>
          <w:tcPr>
            <w:tcW w:w="2160" w:type="dxa"/>
            <w:vAlign w:val="bottom"/>
          </w:tcPr>
          <w:p w:rsidR="00F20F0B" w:rsidRDefault="008E1091" w:rsidP="006B32C1">
            <w:pPr>
              <w:tabs>
                <w:tab w:val="decimal" w:pos="1620"/>
              </w:tabs>
              <w:rPr>
                <w:sz w:val="24"/>
              </w:rPr>
            </w:pPr>
            <w:r>
              <w:rPr>
                <w:sz w:val="24"/>
                <w:u w:val="double"/>
              </w:rPr>
              <w:t>$  1,8</w:t>
            </w:r>
            <w:r w:rsidR="00F20F0B">
              <w:rPr>
                <w:sz w:val="24"/>
                <w:u w:val="double"/>
              </w:rPr>
              <w:t>00,000</w:t>
            </w:r>
          </w:p>
        </w:tc>
        <w:tc>
          <w:tcPr>
            <w:tcW w:w="2510" w:type="dxa"/>
            <w:vAlign w:val="bottom"/>
          </w:tcPr>
          <w:p w:rsidR="00F20F0B" w:rsidRDefault="00F20F0B" w:rsidP="006B32C1">
            <w:pPr>
              <w:tabs>
                <w:tab w:val="decimal" w:pos="1620"/>
              </w:tabs>
              <w:rPr>
                <w:sz w:val="24"/>
              </w:rPr>
            </w:pPr>
            <w:r>
              <w:rPr>
                <w:sz w:val="24"/>
                <w:u w:val="double"/>
              </w:rPr>
              <w:t>$</w:t>
            </w:r>
            <w:r w:rsidR="0006168E">
              <w:rPr>
                <w:sz w:val="24"/>
                <w:u w:val="double"/>
              </w:rPr>
              <w:t xml:space="preserve"> </w:t>
            </w:r>
            <w:r w:rsidR="008E1091">
              <w:rPr>
                <w:sz w:val="24"/>
                <w:u w:val="double"/>
              </w:rPr>
              <w:t>6,6</w:t>
            </w:r>
            <w:r>
              <w:rPr>
                <w:sz w:val="24"/>
                <w:u w:val="double"/>
              </w:rPr>
              <w:t>00,000</w:t>
            </w:r>
          </w:p>
        </w:tc>
      </w:tr>
    </w:tbl>
    <w:p w:rsidR="00A337BE" w:rsidRDefault="00A337BE" w:rsidP="006B32C1">
      <w:pPr>
        <w:tabs>
          <w:tab w:val="left" w:pos="2160"/>
        </w:tabs>
        <w:rPr>
          <w:position w:val="6"/>
          <w:sz w:val="24"/>
        </w:rPr>
      </w:pPr>
    </w:p>
    <w:p w:rsidR="00A337BE" w:rsidRDefault="00A337BE" w:rsidP="006B32C1">
      <w:pPr>
        <w:tabs>
          <w:tab w:val="left" w:pos="2160"/>
        </w:tabs>
      </w:pPr>
      <w:r>
        <w:rPr>
          <w:position w:val="6"/>
          <w:vertAlign w:val="superscript"/>
        </w:rPr>
        <w:t>1</w:t>
      </w:r>
      <w:r>
        <w:t xml:space="preserve">$66 = </w:t>
      </w:r>
      <w:r w:rsidR="006829BF">
        <w:t xml:space="preserve">Full manufacturing cost per unit in the Mining Division, </w:t>
      </w:r>
      <w:r>
        <w:t xml:space="preserve">$60 </w:t>
      </w:r>
      <w:r>
        <w:rPr>
          <w:rFonts w:ascii="Symbol" w:hAnsi="Symbol"/>
        </w:rPr>
        <w:t></w:t>
      </w:r>
      <w:r>
        <w:t xml:space="preserve"> 110%</w:t>
      </w:r>
    </w:p>
    <w:p w:rsidR="00A337BE" w:rsidRDefault="00A337BE" w:rsidP="006B32C1">
      <w:pPr>
        <w:ind w:left="260" w:hanging="260"/>
      </w:pPr>
      <w:r>
        <w:rPr>
          <w:position w:val="6"/>
          <w:vertAlign w:val="superscript"/>
        </w:rPr>
        <w:t>2</w:t>
      </w:r>
      <w:r>
        <w:t xml:space="preserve">Variable cost per unit in Mining Division = Direct materials + Direct manufacturing labor + 75% of </w:t>
      </w:r>
      <w:r w:rsidR="006829BF">
        <w:t>m</w:t>
      </w:r>
      <w:r>
        <w:t xml:space="preserve">anufacturing overhead = $12 + $16 + </w:t>
      </w:r>
      <w:r w:rsidR="00323B84">
        <w:t>(</w:t>
      </w:r>
      <w:r>
        <w:t xml:space="preserve">75% </w:t>
      </w:r>
      <w:r>
        <w:rPr>
          <w:rFonts w:ascii="Symbol" w:hAnsi="Symbol"/>
        </w:rPr>
        <w:t></w:t>
      </w:r>
      <w:r>
        <w:t xml:space="preserve"> $32</w:t>
      </w:r>
      <w:r w:rsidR="00323B84">
        <w:t>)</w:t>
      </w:r>
      <w:r>
        <w:t xml:space="preserve"> = $52</w:t>
      </w:r>
    </w:p>
    <w:p w:rsidR="00A337BE" w:rsidRDefault="00A337BE" w:rsidP="006B32C1">
      <w:pPr>
        <w:ind w:left="260" w:hanging="260"/>
      </w:pPr>
      <w:r>
        <w:rPr>
          <w:position w:val="6"/>
          <w:vertAlign w:val="superscript"/>
        </w:rPr>
        <w:t>3</w:t>
      </w:r>
      <w:r>
        <w:t xml:space="preserve">Fixed cost per unit = 25% of </w:t>
      </w:r>
      <w:r w:rsidR="006829BF">
        <w:t>m</w:t>
      </w:r>
      <w:r>
        <w:t xml:space="preserve">anufacturing overhead = 25% </w:t>
      </w:r>
      <w:r>
        <w:rPr>
          <w:rFonts w:ascii="Symbol" w:hAnsi="Symbol"/>
        </w:rPr>
        <w:t></w:t>
      </w:r>
      <w:r>
        <w:rPr>
          <w:rFonts w:ascii="Symbol" w:hAnsi="Symbol"/>
        </w:rPr>
        <w:t></w:t>
      </w:r>
      <w:r>
        <w:t>$32 = $8</w:t>
      </w:r>
    </w:p>
    <w:p w:rsidR="00A337BE" w:rsidRDefault="00A337BE" w:rsidP="006B32C1">
      <w:pPr>
        <w:ind w:left="260" w:hanging="260"/>
      </w:pPr>
      <w:r>
        <w:rPr>
          <w:position w:val="6"/>
          <w:vertAlign w:val="superscript"/>
        </w:rPr>
        <w:t>4</w:t>
      </w:r>
      <w:r>
        <w:t xml:space="preserve">Variable cost per unit in Metals Division = Direct materials + Direct manufacturing labor + 40% of </w:t>
      </w:r>
      <w:r w:rsidR="006829BF">
        <w:t>m</w:t>
      </w:r>
      <w:r>
        <w:t xml:space="preserve">anufacturing overhead = $6 + $20 + </w:t>
      </w:r>
      <w:r w:rsidR="00323B84">
        <w:t>(</w:t>
      </w:r>
      <w:r>
        <w:t xml:space="preserve">40% </w:t>
      </w:r>
      <w:r>
        <w:rPr>
          <w:rFonts w:ascii="Symbol" w:hAnsi="Symbol"/>
        </w:rPr>
        <w:t></w:t>
      </w:r>
      <w:r>
        <w:t xml:space="preserve"> $25</w:t>
      </w:r>
      <w:r w:rsidR="00323B84">
        <w:t>)</w:t>
      </w:r>
      <w:r>
        <w:t xml:space="preserve"> = $36</w:t>
      </w:r>
    </w:p>
    <w:p w:rsidR="00A337BE" w:rsidRDefault="00A337BE" w:rsidP="006B32C1">
      <w:pPr>
        <w:ind w:left="260" w:hanging="260"/>
      </w:pPr>
      <w:r>
        <w:rPr>
          <w:position w:val="6"/>
          <w:vertAlign w:val="superscript"/>
        </w:rPr>
        <w:t>5</w:t>
      </w:r>
      <w:r>
        <w:t xml:space="preserve">Fixed cost per unit in Metals Division = 60% of </w:t>
      </w:r>
      <w:r w:rsidR="006829BF">
        <w:t>m</w:t>
      </w:r>
      <w:r>
        <w:t xml:space="preserve">anufacturing overhead = 60% </w:t>
      </w:r>
      <w:r>
        <w:rPr>
          <w:rFonts w:ascii="Symbol" w:hAnsi="Symbol"/>
        </w:rPr>
        <w:t></w:t>
      </w:r>
      <w:r>
        <w:t xml:space="preserve"> $25 = $15</w:t>
      </w:r>
    </w:p>
    <w:p w:rsidR="00A337BE" w:rsidRDefault="00A337BE" w:rsidP="006B32C1">
      <w:pPr>
        <w:rPr>
          <w:sz w:val="24"/>
        </w:rPr>
      </w:pPr>
      <w:r>
        <w:rPr>
          <w:b/>
          <w:sz w:val="24"/>
        </w:rPr>
        <w:br w:type="page"/>
      </w:r>
      <w:r>
        <w:rPr>
          <w:sz w:val="24"/>
        </w:rPr>
        <w:lastRenderedPageBreak/>
        <w:t>2.</w:t>
      </w:r>
      <w:r>
        <w:rPr>
          <w:sz w:val="24"/>
        </w:rPr>
        <w:tab/>
        <w:t>Bonus paid to division managers at 1% of division operating income will be as follows:</w:t>
      </w:r>
    </w:p>
    <w:p w:rsidR="00A337BE" w:rsidRDefault="00A337BE" w:rsidP="006B32C1">
      <w:pPr>
        <w:rPr>
          <w:sz w:val="24"/>
        </w:rPr>
      </w:pPr>
    </w:p>
    <w:tbl>
      <w:tblPr>
        <w:tblW w:w="0" w:type="auto"/>
        <w:tblLayout w:type="fixed"/>
        <w:tblCellMar>
          <w:left w:w="80" w:type="dxa"/>
          <w:right w:w="80" w:type="dxa"/>
        </w:tblCellMar>
        <w:tblLook w:val="0000"/>
      </w:tblPr>
      <w:tblGrid>
        <w:gridCol w:w="4410"/>
        <w:gridCol w:w="2160"/>
        <w:gridCol w:w="2600"/>
      </w:tblGrid>
      <w:tr w:rsidR="00A337BE">
        <w:trPr>
          <w:cantSplit/>
        </w:trPr>
        <w:tc>
          <w:tcPr>
            <w:tcW w:w="4410" w:type="dxa"/>
            <w:tcBorders>
              <w:bottom w:val="single" w:sz="6" w:space="0" w:color="auto"/>
            </w:tcBorders>
          </w:tcPr>
          <w:p w:rsidR="00A337BE" w:rsidRDefault="00A337BE" w:rsidP="006B32C1">
            <w:pPr>
              <w:rPr>
                <w:sz w:val="24"/>
              </w:rPr>
            </w:pPr>
          </w:p>
        </w:tc>
        <w:tc>
          <w:tcPr>
            <w:tcW w:w="2160" w:type="dxa"/>
            <w:tcBorders>
              <w:bottom w:val="single" w:sz="6" w:space="0" w:color="auto"/>
            </w:tcBorders>
          </w:tcPr>
          <w:p w:rsidR="00A337BE" w:rsidRDefault="00A337BE" w:rsidP="006B32C1">
            <w:pPr>
              <w:jc w:val="center"/>
              <w:rPr>
                <w:b/>
                <w:sz w:val="24"/>
              </w:rPr>
            </w:pPr>
            <w:r>
              <w:rPr>
                <w:b/>
                <w:sz w:val="24"/>
              </w:rPr>
              <w:t>Method A</w:t>
            </w:r>
          </w:p>
          <w:p w:rsidR="00A337BE" w:rsidRDefault="00A337BE" w:rsidP="006B32C1">
            <w:pPr>
              <w:jc w:val="center"/>
              <w:rPr>
                <w:b/>
                <w:sz w:val="24"/>
              </w:rPr>
            </w:pPr>
            <w:r>
              <w:rPr>
                <w:b/>
                <w:sz w:val="24"/>
              </w:rPr>
              <w:t>Internal Transfers at Market Prices</w:t>
            </w:r>
          </w:p>
        </w:tc>
        <w:tc>
          <w:tcPr>
            <w:tcW w:w="2600" w:type="dxa"/>
            <w:tcBorders>
              <w:bottom w:val="single" w:sz="6" w:space="0" w:color="auto"/>
            </w:tcBorders>
          </w:tcPr>
          <w:p w:rsidR="00A337BE" w:rsidRDefault="00A337BE" w:rsidP="006B32C1">
            <w:pPr>
              <w:jc w:val="center"/>
              <w:rPr>
                <w:b/>
                <w:sz w:val="24"/>
              </w:rPr>
            </w:pPr>
            <w:r>
              <w:rPr>
                <w:b/>
                <w:sz w:val="24"/>
              </w:rPr>
              <w:t>Method B</w:t>
            </w:r>
          </w:p>
          <w:p w:rsidR="00A337BE" w:rsidRDefault="00A337BE" w:rsidP="006B32C1">
            <w:pPr>
              <w:jc w:val="center"/>
              <w:rPr>
                <w:b/>
                <w:sz w:val="24"/>
              </w:rPr>
            </w:pPr>
            <w:r>
              <w:rPr>
                <w:b/>
                <w:sz w:val="24"/>
              </w:rPr>
              <w:t>Internal Transfers at 110% of Full Costs</w:t>
            </w:r>
          </w:p>
        </w:tc>
      </w:tr>
      <w:tr w:rsidR="00A337BE">
        <w:trPr>
          <w:cantSplit/>
        </w:trPr>
        <w:tc>
          <w:tcPr>
            <w:tcW w:w="4410" w:type="dxa"/>
            <w:tcBorders>
              <w:top w:val="single" w:sz="6" w:space="0" w:color="auto"/>
            </w:tcBorders>
          </w:tcPr>
          <w:p w:rsidR="00A337BE" w:rsidRDefault="00E31985" w:rsidP="006B32C1">
            <w:pPr>
              <w:rPr>
                <w:sz w:val="24"/>
              </w:rPr>
            </w:pPr>
            <w:r>
              <w:rPr>
                <w:sz w:val="24"/>
              </w:rPr>
              <w:t>Mining Division manager’</w:t>
            </w:r>
            <w:r w:rsidR="00A337BE">
              <w:rPr>
                <w:sz w:val="24"/>
              </w:rPr>
              <w:t>s bonus</w:t>
            </w:r>
          </w:p>
          <w:p w:rsidR="00A337BE" w:rsidRDefault="00A337BE" w:rsidP="006B32C1">
            <w:pPr>
              <w:ind w:left="360" w:hanging="360"/>
              <w:rPr>
                <w:sz w:val="24"/>
              </w:rPr>
            </w:pPr>
            <w:r>
              <w:rPr>
                <w:sz w:val="24"/>
              </w:rPr>
              <w:tab/>
              <w:t xml:space="preserve">(1% </w:t>
            </w:r>
            <w:r>
              <w:rPr>
                <w:sz w:val="24"/>
              </w:rPr>
              <w:sym w:font="Symbol" w:char="F0B4"/>
            </w:r>
            <w:r w:rsidR="008E1091">
              <w:rPr>
                <w:sz w:val="24"/>
              </w:rPr>
              <w:t xml:space="preserve"> $6</w:t>
            </w:r>
            <w:r>
              <w:rPr>
                <w:sz w:val="24"/>
              </w:rPr>
              <w:t xml:space="preserve">,000,000; 1% </w:t>
            </w:r>
            <w:r>
              <w:rPr>
                <w:sz w:val="24"/>
              </w:rPr>
              <w:sym w:font="Symbol" w:char="F0B4"/>
            </w:r>
            <w:r w:rsidR="008E1091">
              <w:rPr>
                <w:sz w:val="24"/>
              </w:rPr>
              <w:t xml:space="preserve"> $1,2</w:t>
            </w:r>
            <w:r>
              <w:rPr>
                <w:sz w:val="24"/>
              </w:rPr>
              <w:t xml:space="preserve">00,000) </w:t>
            </w:r>
          </w:p>
        </w:tc>
        <w:tc>
          <w:tcPr>
            <w:tcW w:w="2160" w:type="dxa"/>
            <w:tcBorders>
              <w:top w:val="single" w:sz="6" w:space="0" w:color="auto"/>
            </w:tcBorders>
          </w:tcPr>
          <w:p w:rsidR="00A337BE" w:rsidRDefault="00A337BE" w:rsidP="006B32C1">
            <w:pPr>
              <w:tabs>
                <w:tab w:val="decimal" w:pos="1260"/>
              </w:tabs>
              <w:rPr>
                <w:sz w:val="24"/>
              </w:rPr>
            </w:pPr>
          </w:p>
          <w:p w:rsidR="00A337BE" w:rsidRDefault="008E1091" w:rsidP="006B32C1">
            <w:pPr>
              <w:tabs>
                <w:tab w:val="decimal" w:pos="1440"/>
              </w:tabs>
              <w:rPr>
                <w:sz w:val="24"/>
              </w:rPr>
            </w:pPr>
            <w:r>
              <w:rPr>
                <w:sz w:val="24"/>
              </w:rPr>
              <w:t>$6</w:t>
            </w:r>
            <w:r w:rsidR="00A337BE">
              <w:rPr>
                <w:sz w:val="24"/>
              </w:rPr>
              <w:t>0,000</w:t>
            </w:r>
          </w:p>
        </w:tc>
        <w:tc>
          <w:tcPr>
            <w:tcW w:w="2600" w:type="dxa"/>
            <w:tcBorders>
              <w:top w:val="single" w:sz="6" w:space="0" w:color="auto"/>
            </w:tcBorders>
          </w:tcPr>
          <w:p w:rsidR="00A337BE" w:rsidRDefault="00A337BE" w:rsidP="00F20F0B">
            <w:pPr>
              <w:tabs>
                <w:tab w:val="decimal" w:pos="1620"/>
              </w:tabs>
              <w:rPr>
                <w:sz w:val="24"/>
              </w:rPr>
            </w:pPr>
          </w:p>
          <w:p w:rsidR="00A337BE" w:rsidRDefault="008E1091" w:rsidP="00F20F0B">
            <w:pPr>
              <w:tabs>
                <w:tab w:val="decimal" w:pos="1620"/>
              </w:tabs>
              <w:rPr>
                <w:sz w:val="24"/>
              </w:rPr>
            </w:pPr>
            <w:r>
              <w:rPr>
                <w:sz w:val="24"/>
              </w:rPr>
              <w:t>$  12</w:t>
            </w:r>
            <w:r w:rsidR="00A337BE">
              <w:rPr>
                <w:sz w:val="24"/>
              </w:rPr>
              <w:t>,000</w:t>
            </w:r>
          </w:p>
        </w:tc>
      </w:tr>
      <w:tr w:rsidR="00A337BE">
        <w:trPr>
          <w:cantSplit/>
        </w:trPr>
        <w:tc>
          <w:tcPr>
            <w:tcW w:w="4410" w:type="dxa"/>
          </w:tcPr>
          <w:p w:rsidR="00A337BE" w:rsidRDefault="00E31985" w:rsidP="006B32C1">
            <w:pPr>
              <w:rPr>
                <w:sz w:val="24"/>
              </w:rPr>
            </w:pPr>
            <w:r>
              <w:rPr>
                <w:sz w:val="24"/>
              </w:rPr>
              <w:t>Metals Division manager’</w:t>
            </w:r>
            <w:r w:rsidR="00A337BE">
              <w:rPr>
                <w:sz w:val="24"/>
              </w:rPr>
              <w:t>s bonus</w:t>
            </w:r>
          </w:p>
          <w:p w:rsidR="00A337BE" w:rsidRDefault="00A337BE" w:rsidP="006B32C1">
            <w:pPr>
              <w:ind w:left="360" w:hanging="360"/>
              <w:rPr>
                <w:sz w:val="24"/>
              </w:rPr>
            </w:pPr>
            <w:r>
              <w:rPr>
                <w:sz w:val="24"/>
              </w:rPr>
              <w:tab/>
              <w:t xml:space="preserve">(1% </w:t>
            </w:r>
            <w:r>
              <w:rPr>
                <w:sz w:val="24"/>
              </w:rPr>
              <w:sym w:font="Symbol" w:char="F0B4"/>
            </w:r>
            <w:r w:rsidR="008E1091">
              <w:rPr>
                <w:sz w:val="24"/>
              </w:rPr>
              <w:t xml:space="preserve"> $1,8</w:t>
            </w:r>
            <w:r>
              <w:rPr>
                <w:sz w:val="24"/>
              </w:rPr>
              <w:t xml:space="preserve">00,000; 1% </w:t>
            </w:r>
            <w:r>
              <w:rPr>
                <w:sz w:val="24"/>
              </w:rPr>
              <w:sym w:font="Symbol" w:char="F0B4"/>
            </w:r>
            <w:r>
              <w:rPr>
                <w:rFonts w:ascii="Symbol" w:hAnsi="Symbol"/>
                <w:sz w:val="24"/>
              </w:rPr>
              <w:t></w:t>
            </w:r>
            <w:r w:rsidR="008E1091">
              <w:rPr>
                <w:sz w:val="24"/>
              </w:rPr>
              <w:t>$6,6</w:t>
            </w:r>
            <w:r>
              <w:rPr>
                <w:sz w:val="24"/>
              </w:rPr>
              <w:t>00,000)</w:t>
            </w:r>
          </w:p>
        </w:tc>
        <w:tc>
          <w:tcPr>
            <w:tcW w:w="2160" w:type="dxa"/>
          </w:tcPr>
          <w:p w:rsidR="00A337BE" w:rsidRDefault="00A337BE" w:rsidP="006B32C1">
            <w:pPr>
              <w:tabs>
                <w:tab w:val="decimal" w:pos="1260"/>
              </w:tabs>
              <w:rPr>
                <w:sz w:val="24"/>
              </w:rPr>
            </w:pPr>
          </w:p>
          <w:p w:rsidR="00A337BE" w:rsidRDefault="008E1091" w:rsidP="006B32C1">
            <w:pPr>
              <w:tabs>
                <w:tab w:val="decimal" w:pos="1440"/>
              </w:tabs>
              <w:rPr>
                <w:sz w:val="24"/>
              </w:rPr>
            </w:pPr>
            <w:r>
              <w:rPr>
                <w:sz w:val="24"/>
              </w:rPr>
              <w:t>18</w:t>
            </w:r>
            <w:r w:rsidR="00A337BE">
              <w:rPr>
                <w:sz w:val="24"/>
              </w:rPr>
              <w:t>,000</w:t>
            </w:r>
          </w:p>
        </w:tc>
        <w:tc>
          <w:tcPr>
            <w:tcW w:w="2600" w:type="dxa"/>
          </w:tcPr>
          <w:p w:rsidR="00A337BE" w:rsidRDefault="00A337BE" w:rsidP="00F20F0B">
            <w:pPr>
              <w:tabs>
                <w:tab w:val="decimal" w:pos="1620"/>
              </w:tabs>
              <w:rPr>
                <w:sz w:val="24"/>
              </w:rPr>
            </w:pPr>
          </w:p>
          <w:p w:rsidR="00A337BE" w:rsidRDefault="008E1091" w:rsidP="00F20F0B">
            <w:pPr>
              <w:tabs>
                <w:tab w:val="decimal" w:pos="1620"/>
              </w:tabs>
              <w:rPr>
                <w:sz w:val="24"/>
              </w:rPr>
            </w:pPr>
            <w:r>
              <w:rPr>
                <w:sz w:val="24"/>
              </w:rPr>
              <w:t>66</w:t>
            </w:r>
            <w:r w:rsidR="00A337BE">
              <w:rPr>
                <w:sz w:val="24"/>
              </w:rPr>
              <w:t>,000</w:t>
            </w:r>
          </w:p>
        </w:tc>
      </w:tr>
    </w:tbl>
    <w:p w:rsidR="006B32C1" w:rsidRDefault="006B32C1" w:rsidP="006B32C1">
      <w:pPr>
        <w:jc w:val="both"/>
        <w:rPr>
          <w:sz w:val="24"/>
        </w:rPr>
      </w:pPr>
    </w:p>
    <w:p w:rsidR="00A337BE" w:rsidRDefault="00335F92" w:rsidP="006B32C1">
      <w:pPr>
        <w:jc w:val="both"/>
        <w:rPr>
          <w:sz w:val="24"/>
        </w:rPr>
      </w:pPr>
      <w:r>
        <w:rPr>
          <w:sz w:val="24"/>
        </w:rPr>
        <w:tab/>
      </w:r>
      <w:r w:rsidR="00A337BE">
        <w:rPr>
          <w:sz w:val="24"/>
        </w:rPr>
        <w:t>The Mining Division manager will prefer Method A (transfer at market price</w:t>
      </w:r>
      <w:r w:rsidR="00B53114">
        <w:rPr>
          <w:sz w:val="24"/>
        </w:rPr>
        <w:t xml:space="preserve">s) because this method gives </w:t>
      </w:r>
      <w:r w:rsidR="00C35F5E">
        <w:rPr>
          <w:sz w:val="24"/>
        </w:rPr>
        <w:t xml:space="preserve">him </w:t>
      </w:r>
      <w:r w:rsidR="00B53114">
        <w:rPr>
          <w:sz w:val="24"/>
        </w:rPr>
        <w:t>$60,000 of bonus rather than $12</w:t>
      </w:r>
      <w:r w:rsidR="00A337BE">
        <w:rPr>
          <w:sz w:val="24"/>
        </w:rPr>
        <w:t>,000 under Method B (tra</w:t>
      </w:r>
      <w:r w:rsidR="00323B84">
        <w:rPr>
          <w:sz w:val="24"/>
        </w:rPr>
        <w:t xml:space="preserve">nsfers at 110% of full costs). </w:t>
      </w:r>
      <w:r w:rsidR="00A337BE">
        <w:rPr>
          <w:sz w:val="24"/>
        </w:rPr>
        <w:t xml:space="preserve">The Metals Division manager will prefer Method </w:t>
      </w:r>
      <w:r w:rsidR="00B53114">
        <w:rPr>
          <w:sz w:val="24"/>
        </w:rPr>
        <w:t xml:space="preserve">B because this method </w:t>
      </w:r>
      <w:r w:rsidR="00C35F5E">
        <w:rPr>
          <w:sz w:val="24"/>
        </w:rPr>
        <w:t>provides</w:t>
      </w:r>
      <w:r w:rsidR="00B53114">
        <w:rPr>
          <w:sz w:val="24"/>
        </w:rPr>
        <w:t xml:space="preserve"> $66,000 of bonus rather than $18</w:t>
      </w:r>
      <w:r w:rsidR="00A337BE">
        <w:rPr>
          <w:sz w:val="24"/>
        </w:rPr>
        <w:t>,000 under Method A.</w:t>
      </w:r>
    </w:p>
    <w:p w:rsidR="006B32C1" w:rsidRDefault="006B32C1" w:rsidP="006B32C1">
      <w:pPr>
        <w:tabs>
          <w:tab w:val="left" w:pos="720"/>
        </w:tabs>
        <w:jc w:val="both"/>
        <w:rPr>
          <w:sz w:val="24"/>
        </w:rPr>
      </w:pPr>
    </w:p>
    <w:p w:rsidR="00D5598A" w:rsidRDefault="00D5598A" w:rsidP="006B32C1">
      <w:pPr>
        <w:tabs>
          <w:tab w:val="left" w:pos="720"/>
        </w:tabs>
        <w:jc w:val="both"/>
        <w:rPr>
          <w:sz w:val="24"/>
        </w:rPr>
      </w:pPr>
    </w:p>
    <w:p w:rsidR="00A337BE" w:rsidRDefault="00A337BE" w:rsidP="006B32C1">
      <w:pPr>
        <w:tabs>
          <w:tab w:val="left" w:pos="720"/>
        </w:tabs>
        <w:jc w:val="both"/>
        <w:rPr>
          <w:sz w:val="24"/>
        </w:rPr>
      </w:pPr>
      <w:r>
        <w:rPr>
          <w:sz w:val="24"/>
        </w:rPr>
        <w:t>3.</w:t>
      </w:r>
      <w:r>
        <w:rPr>
          <w:sz w:val="24"/>
        </w:rPr>
        <w:tab/>
        <w:t>Brian Jones, the manager of the Mining Division, will appeal to the existence of a competitive market to pri</w:t>
      </w:r>
      <w:r w:rsidR="00323B84">
        <w:rPr>
          <w:sz w:val="24"/>
        </w:rPr>
        <w:t xml:space="preserve">ce transfers at market prices. </w:t>
      </w:r>
      <w:r>
        <w:rPr>
          <w:sz w:val="24"/>
        </w:rPr>
        <w:t>Using market prices for transfers in these conditions leads to goal congruence. Division managers acting in their own best interests make decisions that are also in the best interests of the company as a whole.</w:t>
      </w:r>
    </w:p>
    <w:p w:rsidR="00A337BE" w:rsidRDefault="00A337BE" w:rsidP="006B32C1">
      <w:pPr>
        <w:tabs>
          <w:tab w:val="left" w:pos="720"/>
        </w:tabs>
        <w:jc w:val="both"/>
        <w:rPr>
          <w:sz w:val="24"/>
        </w:rPr>
      </w:pPr>
      <w:r>
        <w:rPr>
          <w:sz w:val="24"/>
        </w:rPr>
        <w:tab/>
        <w:t xml:space="preserve">Jones will further argue that setting transfer prices based on cost will cause </w:t>
      </w:r>
      <w:r w:rsidR="00C35F5E">
        <w:rPr>
          <w:sz w:val="24"/>
        </w:rPr>
        <w:t>him</w:t>
      </w:r>
      <w:r>
        <w:rPr>
          <w:sz w:val="24"/>
        </w:rPr>
        <w:t xml:space="preserve"> to pay no attention to controlling costs </w:t>
      </w:r>
      <w:r w:rsidR="008043E1">
        <w:rPr>
          <w:sz w:val="24"/>
        </w:rPr>
        <w:t xml:space="preserve">because </w:t>
      </w:r>
      <w:r>
        <w:rPr>
          <w:sz w:val="24"/>
        </w:rPr>
        <w:t>all costs incurred will be recovered from the Metals Division at 110% of full costs.</w:t>
      </w:r>
    </w:p>
    <w:p w:rsidR="00A337BE" w:rsidRDefault="00A337BE" w:rsidP="006B32C1">
      <w:pPr>
        <w:tabs>
          <w:tab w:val="left" w:pos="900"/>
          <w:tab w:val="left" w:pos="2070"/>
        </w:tabs>
        <w:jc w:val="both"/>
        <w:rPr>
          <w:b/>
          <w:sz w:val="24"/>
        </w:rPr>
      </w:pPr>
    </w:p>
    <w:p w:rsidR="00D63829" w:rsidRDefault="00D63829" w:rsidP="006B32C1">
      <w:pPr>
        <w:tabs>
          <w:tab w:val="left" w:pos="810"/>
          <w:tab w:val="left" w:pos="1890"/>
        </w:tabs>
        <w:jc w:val="both"/>
        <w:rPr>
          <w:b/>
          <w:sz w:val="24"/>
          <w:szCs w:val="24"/>
        </w:rPr>
      </w:pPr>
    </w:p>
    <w:p w:rsidR="00A337BE" w:rsidRPr="00624388" w:rsidRDefault="00D5598A" w:rsidP="006B32C1">
      <w:pPr>
        <w:tabs>
          <w:tab w:val="left" w:pos="810"/>
          <w:tab w:val="left" w:pos="1890"/>
        </w:tabs>
        <w:jc w:val="both"/>
        <w:rPr>
          <w:sz w:val="24"/>
          <w:szCs w:val="24"/>
        </w:rPr>
      </w:pPr>
      <w:r>
        <w:rPr>
          <w:b/>
          <w:sz w:val="24"/>
          <w:szCs w:val="24"/>
        </w:rPr>
        <w:br w:type="page"/>
      </w:r>
      <w:r w:rsidR="00A337BE" w:rsidRPr="00624388">
        <w:rPr>
          <w:b/>
          <w:sz w:val="24"/>
          <w:szCs w:val="24"/>
        </w:rPr>
        <w:lastRenderedPageBreak/>
        <w:t>22-2</w:t>
      </w:r>
      <w:r w:rsidR="005B6AB2" w:rsidRPr="00624388">
        <w:rPr>
          <w:b/>
          <w:sz w:val="24"/>
          <w:szCs w:val="24"/>
        </w:rPr>
        <w:t>2</w:t>
      </w:r>
      <w:r w:rsidR="00A337BE" w:rsidRPr="00624388">
        <w:rPr>
          <w:sz w:val="24"/>
          <w:szCs w:val="24"/>
        </w:rPr>
        <w:tab/>
        <w:t>(30 min.)</w:t>
      </w:r>
      <w:r w:rsidR="00A337BE" w:rsidRPr="00624388">
        <w:rPr>
          <w:sz w:val="24"/>
          <w:szCs w:val="24"/>
        </w:rPr>
        <w:tab/>
      </w:r>
      <w:r w:rsidR="00A337BE" w:rsidRPr="00624388">
        <w:rPr>
          <w:b/>
          <w:sz w:val="24"/>
          <w:szCs w:val="24"/>
        </w:rPr>
        <w:t>Transfer pricing, general guideline, goal congruence.</w:t>
      </w:r>
      <w:r w:rsidR="00A337BE" w:rsidRPr="00624388">
        <w:rPr>
          <w:sz w:val="24"/>
          <w:szCs w:val="24"/>
        </w:rPr>
        <w:t xml:space="preserve"> </w:t>
      </w:r>
    </w:p>
    <w:p w:rsidR="00CB0BBD" w:rsidRDefault="00CB0BBD" w:rsidP="00335F92">
      <w:pPr>
        <w:tabs>
          <w:tab w:val="left" w:pos="720"/>
          <w:tab w:val="left" w:pos="900"/>
          <w:tab w:val="left" w:pos="2070"/>
        </w:tabs>
        <w:jc w:val="both"/>
        <w:rPr>
          <w:sz w:val="24"/>
        </w:rPr>
      </w:pPr>
    </w:p>
    <w:p w:rsidR="00A337BE" w:rsidRDefault="00A337BE" w:rsidP="00335F92">
      <w:pPr>
        <w:tabs>
          <w:tab w:val="left" w:pos="720"/>
          <w:tab w:val="left" w:pos="900"/>
          <w:tab w:val="left" w:pos="2070"/>
        </w:tabs>
        <w:jc w:val="both"/>
        <w:rPr>
          <w:sz w:val="24"/>
        </w:rPr>
      </w:pPr>
      <w:bookmarkStart w:id="0" w:name="_GoBack"/>
      <w:bookmarkEnd w:id="0"/>
      <w:r>
        <w:rPr>
          <w:sz w:val="24"/>
        </w:rPr>
        <w:t>1.</w:t>
      </w:r>
      <w:r>
        <w:rPr>
          <w:sz w:val="24"/>
        </w:rPr>
        <w:tab/>
        <w:t xml:space="preserve">Using the general guideline presented in the chapter, the minimum price at which the Airbag Division would sell airbags to the </w:t>
      </w:r>
      <w:r w:rsidR="00B33249">
        <w:rPr>
          <w:sz w:val="24"/>
        </w:rPr>
        <w:t>Vivo</w:t>
      </w:r>
      <w:r w:rsidR="00B364D1">
        <w:rPr>
          <w:sz w:val="24"/>
        </w:rPr>
        <w:t xml:space="preserve"> Division is $9</w:t>
      </w:r>
      <w:r>
        <w:rPr>
          <w:sz w:val="24"/>
        </w:rPr>
        <w:t xml:space="preserve">0, the incremental costs. The Airbag Division has idle capacity (it is currently working at 80% of capacity). </w:t>
      </w:r>
      <w:r w:rsidR="00323B84">
        <w:rPr>
          <w:sz w:val="24"/>
        </w:rPr>
        <w:t>Therefore</w:t>
      </w:r>
      <w:r>
        <w:rPr>
          <w:sz w:val="24"/>
        </w:rPr>
        <w:t>, its opportunity cost is zero—the Airbag Division does n</w:t>
      </w:r>
      <w:r w:rsidR="00323B84">
        <w:rPr>
          <w:sz w:val="24"/>
        </w:rPr>
        <w:t>ot forgo any external sales and</w:t>
      </w:r>
      <w:r w:rsidR="008043E1">
        <w:rPr>
          <w:sz w:val="24"/>
        </w:rPr>
        <w:t>,</w:t>
      </w:r>
      <w:r>
        <w:rPr>
          <w:sz w:val="24"/>
        </w:rPr>
        <w:t xml:space="preserve"> </w:t>
      </w:r>
      <w:r w:rsidR="00323B84">
        <w:rPr>
          <w:sz w:val="24"/>
        </w:rPr>
        <w:t>as a result</w:t>
      </w:r>
      <w:r>
        <w:rPr>
          <w:sz w:val="24"/>
        </w:rPr>
        <w:t>, does not forgo any contribution margin from internal transfers. Transferring airbags at incremental cost achieves goal congruence.</w:t>
      </w:r>
    </w:p>
    <w:p w:rsidR="00A337BE" w:rsidRDefault="00A337BE" w:rsidP="006B32C1">
      <w:pPr>
        <w:tabs>
          <w:tab w:val="left" w:pos="540"/>
          <w:tab w:val="left" w:pos="900"/>
          <w:tab w:val="left" w:pos="2070"/>
        </w:tabs>
        <w:jc w:val="both"/>
        <w:rPr>
          <w:sz w:val="24"/>
        </w:rPr>
      </w:pPr>
    </w:p>
    <w:p w:rsidR="00A337BE" w:rsidRDefault="00A337BE" w:rsidP="006B32C1">
      <w:pPr>
        <w:tabs>
          <w:tab w:val="left" w:pos="720"/>
          <w:tab w:val="left" w:pos="900"/>
          <w:tab w:val="left" w:pos="2070"/>
        </w:tabs>
        <w:jc w:val="both"/>
        <w:rPr>
          <w:sz w:val="24"/>
        </w:rPr>
      </w:pPr>
      <w:r>
        <w:rPr>
          <w:sz w:val="24"/>
        </w:rPr>
        <w:t>2.</w:t>
      </w:r>
      <w:r>
        <w:rPr>
          <w:sz w:val="24"/>
        </w:rPr>
        <w:tab/>
        <w:t>Transferring products internally at incremental cost has the following properties</w:t>
      </w:r>
      <w:r w:rsidR="00323B84">
        <w:rPr>
          <w:sz w:val="24"/>
        </w:rPr>
        <w:t>:</w:t>
      </w:r>
    </w:p>
    <w:p w:rsidR="00A337BE" w:rsidRDefault="00A337BE" w:rsidP="006B32C1">
      <w:pPr>
        <w:pStyle w:val="BodyTextIndent"/>
        <w:tabs>
          <w:tab w:val="left" w:pos="2070"/>
        </w:tabs>
        <w:ind w:left="1080" w:hanging="360"/>
      </w:pPr>
      <w:r>
        <w:t>a.</w:t>
      </w:r>
      <w:r>
        <w:tab/>
        <w:t>Achieves goal congruence—Yes, as described in requirement 1 above.</w:t>
      </w:r>
    </w:p>
    <w:p w:rsidR="00A337BE" w:rsidRDefault="00F6700F" w:rsidP="006B32C1">
      <w:pPr>
        <w:pStyle w:val="BodyTextIndent"/>
        <w:ind w:left="1080" w:hanging="360"/>
      </w:pPr>
      <w:r>
        <w:t>b.</w:t>
      </w:r>
      <w:r>
        <w:tab/>
        <w:t>Useful for evaluating division</w:t>
      </w:r>
      <w:r w:rsidR="00A337BE">
        <w:t xml:space="preserve"> performance—No, because </w:t>
      </w:r>
      <w:r w:rsidR="005E7C49">
        <w:t xml:space="preserve">this </w:t>
      </w:r>
      <w:r w:rsidR="00A337BE">
        <w:t xml:space="preserve">transfer price does not </w:t>
      </w:r>
      <w:r w:rsidR="005E7C49">
        <w:t xml:space="preserve">cover or </w:t>
      </w:r>
      <w:r w:rsidR="00323B84">
        <w:t xml:space="preserve">exceed full costs. </w:t>
      </w:r>
      <w:r w:rsidR="00A337BE">
        <w:t>By transferring at incremental costs and not covering fixed costs, the Ai</w:t>
      </w:r>
      <w:r w:rsidR="00323B84">
        <w:t xml:space="preserve">rbag Division will show a loss. </w:t>
      </w:r>
      <w:r w:rsidR="00A337BE">
        <w:t>This loss, the result of the incremental cost-based transfer price, is not a good measure of the economic performance of the subunit.</w:t>
      </w:r>
    </w:p>
    <w:p w:rsidR="00A337BE" w:rsidRDefault="00A337BE" w:rsidP="006B32C1">
      <w:pPr>
        <w:ind w:left="1080" w:hanging="360"/>
        <w:jc w:val="both"/>
        <w:rPr>
          <w:sz w:val="24"/>
        </w:rPr>
      </w:pPr>
      <w:r>
        <w:rPr>
          <w:sz w:val="24"/>
        </w:rPr>
        <w:t>c.</w:t>
      </w:r>
      <w:r>
        <w:rPr>
          <w:sz w:val="24"/>
        </w:rPr>
        <w:tab/>
        <w:t>Motivating management effort—Yes, if based on budgeted costs (actual costs can then be compared to budgeted costs). If, however, transfers are based on actual costs, Airbag Division management has little incentive to control costs.</w:t>
      </w:r>
    </w:p>
    <w:p w:rsidR="00A337BE" w:rsidRDefault="00A337BE" w:rsidP="006B32C1">
      <w:pPr>
        <w:ind w:left="1080" w:hanging="360"/>
        <w:jc w:val="both"/>
        <w:rPr>
          <w:sz w:val="24"/>
        </w:rPr>
      </w:pPr>
      <w:r>
        <w:rPr>
          <w:sz w:val="24"/>
        </w:rPr>
        <w:t>d.</w:t>
      </w:r>
      <w:r>
        <w:rPr>
          <w:sz w:val="24"/>
        </w:rPr>
        <w:tab/>
        <w:t xml:space="preserve">Preserves </w:t>
      </w:r>
      <w:r w:rsidR="00F6700F">
        <w:rPr>
          <w:sz w:val="24"/>
        </w:rPr>
        <w:t>division</w:t>
      </w:r>
      <w:r>
        <w:rPr>
          <w:sz w:val="24"/>
        </w:rPr>
        <w:t xml:space="preserve"> autonomy—No. Because it is rule-based, the Airbag Division has no say in </w:t>
      </w:r>
      <w:r w:rsidR="00F20F0B">
        <w:rPr>
          <w:sz w:val="24"/>
        </w:rPr>
        <w:t xml:space="preserve">the setting of </w:t>
      </w:r>
      <w:r>
        <w:rPr>
          <w:sz w:val="24"/>
        </w:rPr>
        <w:t>the transfer price.</w:t>
      </w:r>
    </w:p>
    <w:p w:rsidR="00A337BE" w:rsidRDefault="00A337BE" w:rsidP="006B32C1">
      <w:pPr>
        <w:ind w:left="720" w:hanging="720"/>
        <w:jc w:val="both"/>
        <w:rPr>
          <w:sz w:val="24"/>
        </w:rPr>
      </w:pPr>
    </w:p>
    <w:p w:rsidR="00A337BE" w:rsidRDefault="00A337BE" w:rsidP="006B32C1">
      <w:pPr>
        <w:pStyle w:val="BodyText"/>
        <w:tabs>
          <w:tab w:val="left" w:pos="720"/>
        </w:tabs>
      </w:pPr>
      <w:r>
        <w:t>3.</w:t>
      </w:r>
      <w:r>
        <w:tab/>
        <w:t>If the two divisions were to negotiate a transfer price, the range of possible tran</w:t>
      </w:r>
      <w:r w:rsidR="00F6700F">
        <w:t>sfer prices will be between $90 and $125</w:t>
      </w:r>
      <w:r>
        <w:t xml:space="preserve"> per unit. The Airbag Division has excess capacity that it can use to supply airbags to the </w:t>
      </w:r>
      <w:r w:rsidR="00B33249">
        <w:t>Vivo</w:t>
      </w:r>
      <w:r>
        <w:t xml:space="preserve"> Division. The Airbag Division will be willing to supply the airbags only if the tran</w:t>
      </w:r>
      <w:r w:rsidR="00F6700F">
        <w:t>sfer price equals or exceeds $9</w:t>
      </w:r>
      <w:r>
        <w:t xml:space="preserve">0, its incremental costs of manufacturing the airbags. The </w:t>
      </w:r>
      <w:r w:rsidR="00B33249">
        <w:t>Vivo</w:t>
      </w:r>
      <w:r>
        <w:t xml:space="preserve"> Division will be willing to buy airbags from the Airbag Division only </w:t>
      </w:r>
      <w:r w:rsidR="00F6700F">
        <w:t>if the price does not exceed $125</w:t>
      </w:r>
      <w:r>
        <w:t xml:space="preserve"> per airbag, the price at which the </w:t>
      </w:r>
      <w:r w:rsidR="00B33249">
        <w:t>Vivo</w:t>
      </w:r>
      <w:r>
        <w:t xml:space="preserve"> division can buy airbags in the market from </w:t>
      </w:r>
      <w:r w:rsidR="00CA13AA">
        <w:t>external supplier</w:t>
      </w:r>
      <w:r>
        <w:t>s. Within the price range o</w:t>
      </w:r>
      <w:r w:rsidR="00A71D6C">
        <w:t>f</w:t>
      </w:r>
      <w:r>
        <w:t xml:space="preserve"> $</w:t>
      </w:r>
      <w:r w:rsidR="00F6700F">
        <w:t>90 and $125</w:t>
      </w:r>
      <w:r>
        <w:t xml:space="preserve">, each division will be willing to transact with the other and maximize overall income of </w:t>
      </w:r>
      <w:r w:rsidR="00F6700F">
        <w:t>Quest</w:t>
      </w:r>
      <w:r>
        <w:t xml:space="preserve"> Motors. The exact transfer price between $</w:t>
      </w:r>
      <w:r w:rsidR="00F6700F">
        <w:t>90 and $125</w:t>
      </w:r>
      <w:r>
        <w:t xml:space="preserve"> will depend on the bargaining strengths of the two divisions. The negotiated transfer price has the following properties.</w:t>
      </w:r>
    </w:p>
    <w:p w:rsidR="00A337BE" w:rsidRDefault="00A337BE" w:rsidP="006B32C1">
      <w:pPr>
        <w:pStyle w:val="BodyText"/>
        <w:ind w:left="1080" w:hanging="270"/>
      </w:pPr>
      <w:r>
        <w:t>a.</w:t>
      </w:r>
      <w:r>
        <w:tab/>
        <w:t>Achieves goal congruence—Yes, as described above.</w:t>
      </w:r>
    </w:p>
    <w:p w:rsidR="00A337BE" w:rsidRDefault="00A337BE" w:rsidP="006B32C1">
      <w:pPr>
        <w:pStyle w:val="BodyText"/>
        <w:ind w:left="1080" w:hanging="270"/>
      </w:pPr>
      <w:r>
        <w:t>b.</w:t>
      </w:r>
      <w:r>
        <w:tab/>
        <w:t xml:space="preserve">Useful for evaluating </w:t>
      </w:r>
      <w:r w:rsidR="00F6700F">
        <w:t>division</w:t>
      </w:r>
      <w:r>
        <w:t xml:space="preserve"> performance—Yes, because the transfer price is the result of direct negotiations between the two divisions</w:t>
      </w:r>
      <w:r w:rsidR="00FD7758">
        <w:t xml:space="preserve">. </w:t>
      </w:r>
      <w:r>
        <w:t>Of course, the transfer prices will be affected by the bargaining strengths of the two divisions.</w:t>
      </w:r>
    </w:p>
    <w:p w:rsidR="00A337BE" w:rsidRDefault="00A337BE" w:rsidP="006B32C1">
      <w:pPr>
        <w:pStyle w:val="BodyText"/>
        <w:ind w:left="1080" w:hanging="270"/>
      </w:pPr>
      <w:r>
        <w:t>c.</w:t>
      </w:r>
      <w:r>
        <w:tab/>
        <w:t>Motivating management effort—Yes, because once negotiated, the transfer price is independent of actual costs of the Airbag Division</w:t>
      </w:r>
      <w:r w:rsidR="00FD7758">
        <w:t xml:space="preserve">. </w:t>
      </w:r>
      <w:r>
        <w:t>Airbag Division management has every incentive to manage efficiently to improve profits.</w:t>
      </w:r>
    </w:p>
    <w:p w:rsidR="00A337BE" w:rsidRDefault="00A337BE" w:rsidP="006B32C1">
      <w:pPr>
        <w:pStyle w:val="BodyText"/>
        <w:ind w:left="1080" w:hanging="270"/>
      </w:pPr>
      <w:r>
        <w:t>d.</w:t>
      </w:r>
      <w:r>
        <w:tab/>
        <w:t>Preserves subunit autonomy—Yes, because the transfer price is based on direct negotiations between the two divisions and is not specified by headquarters on the basis of some rule (</w:t>
      </w:r>
      <w:r w:rsidR="00F20F0B">
        <w:t xml:space="preserve">such as </w:t>
      </w:r>
      <w:r>
        <w:t>Airbag Division</w:t>
      </w:r>
      <w:r w:rsidR="00F20F0B">
        <w:t>’s</w:t>
      </w:r>
      <w:r>
        <w:t xml:space="preserve"> incremental costs).</w:t>
      </w:r>
    </w:p>
    <w:p w:rsidR="00A337BE" w:rsidRDefault="00A337BE" w:rsidP="006B32C1">
      <w:pPr>
        <w:pStyle w:val="BodyText"/>
        <w:ind w:left="720" w:hanging="720"/>
      </w:pPr>
    </w:p>
    <w:p w:rsidR="00F67EBD" w:rsidRDefault="00A337BE" w:rsidP="00335F92">
      <w:pPr>
        <w:pStyle w:val="BodyText"/>
        <w:tabs>
          <w:tab w:val="left" w:pos="720"/>
        </w:tabs>
      </w:pPr>
      <w:r>
        <w:t>4.</w:t>
      </w:r>
      <w:r>
        <w:tab/>
      </w:r>
      <w:r w:rsidR="008043E1">
        <w:t xml:space="preserve">Because </w:t>
      </w:r>
      <w:r w:rsidR="00B33249">
        <w:t>the range of possible transfer prices is between $90 and $125 per unit, a “split the difference” hybrid solution would lead to a transfer price of ($90 + $125)/2 = $107.50.</w:t>
      </w:r>
    </w:p>
    <w:p w:rsidR="00A337BE" w:rsidRPr="00624388" w:rsidRDefault="00D74CEA" w:rsidP="008043E1">
      <w:pPr>
        <w:keepNext/>
        <w:numPr>
          <w:ilvl w:val="1"/>
          <w:numId w:val="17"/>
        </w:numPr>
        <w:tabs>
          <w:tab w:val="clear" w:pos="795"/>
          <w:tab w:val="num" w:pos="720"/>
          <w:tab w:val="left" w:pos="1800"/>
        </w:tabs>
        <w:spacing w:before="240"/>
        <w:ind w:left="0" w:firstLine="0"/>
        <w:rPr>
          <w:b/>
          <w:sz w:val="24"/>
          <w:szCs w:val="24"/>
        </w:rPr>
      </w:pPr>
      <w:r w:rsidRPr="00624388">
        <w:rPr>
          <w:sz w:val="24"/>
          <w:szCs w:val="24"/>
        </w:rPr>
        <w:lastRenderedPageBreak/>
        <w:t xml:space="preserve"> </w:t>
      </w:r>
      <w:r w:rsidR="00A337BE" w:rsidRPr="00624388">
        <w:rPr>
          <w:sz w:val="24"/>
          <w:szCs w:val="24"/>
        </w:rPr>
        <w:t>(25 min.)</w:t>
      </w:r>
      <w:r w:rsidR="00B25B63">
        <w:rPr>
          <w:sz w:val="24"/>
          <w:szCs w:val="24"/>
        </w:rPr>
        <w:tab/>
      </w:r>
      <w:r w:rsidR="00A337BE" w:rsidRPr="00624388">
        <w:rPr>
          <w:b/>
          <w:sz w:val="24"/>
          <w:szCs w:val="24"/>
        </w:rPr>
        <w:t>Multinational transfer pricing, global tax minimization.</w:t>
      </w:r>
    </w:p>
    <w:p w:rsidR="00A337BE" w:rsidRDefault="00A337BE" w:rsidP="006B32C1">
      <w:pPr>
        <w:tabs>
          <w:tab w:val="left" w:pos="810"/>
        </w:tabs>
        <w:rPr>
          <w:b/>
          <w:sz w:val="8"/>
        </w:rPr>
      </w:pPr>
    </w:p>
    <w:p w:rsidR="00E875A2" w:rsidRDefault="00E875A2" w:rsidP="00E875A2">
      <w:pPr>
        <w:pStyle w:val="BodyText"/>
        <w:tabs>
          <w:tab w:val="left" w:pos="540"/>
        </w:tabs>
      </w:pPr>
      <w:r>
        <w:t>1.</w:t>
      </w:r>
      <w:r>
        <w:tab/>
        <w:t xml:space="preserve">Solution Exhibit 22-23 shows the after-tax operating incomes earned by the U.S. and </w:t>
      </w:r>
      <w:r w:rsidR="00F67EBD">
        <w:t>German</w:t>
      </w:r>
      <w:r w:rsidR="00A05775">
        <w:t xml:space="preserve"> divisions from transferring </w:t>
      </w:r>
      <w:r w:rsidR="00F67EBD">
        <w:t>10</w:t>
      </w:r>
      <w:r>
        <w:t>0,000</w:t>
      </w:r>
      <w:r w:rsidR="00F67EBD">
        <w:t xml:space="preserve"> broadband routers</w:t>
      </w:r>
      <w:r>
        <w:t xml:space="preserve"> using (a) full manufacturing cost per unit, and (b) market price of comparable imports as transfer prices.</w:t>
      </w:r>
    </w:p>
    <w:p w:rsidR="00D5598A" w:rsidRDefault="00D5598A" w:rsidP="00E875A2">
      <w:pPr>
        <w:pStyle w:val="BodyText"/>
        <w:tabs>
          <w:tab w:val="left" w:pos="540"/>
        </w:tabs>
      </w:pPr>
    </w:p>
    <w:p w:rsidR="00E875A2" w:rsidRDefault="00E875A2" w:rsidP="00E875A2">
      <w:pPr>
        <w:pStyle w:val="BodyText"/>
        <w:tabs>
          <w:tab w:val="left" w:pos="540"/>
        </w:tabs>
      </w:pPr>
      <w:r>
        <w:t>2.</w:t>
      </w:r>
      <w:r>
        <w:tab/>
        <w:t>There are many ways to proceed, but the first thing to note is that the transfer price that minimizes the total of company import duties and income taxes will be either the full manufacturing cost or the market price of comparable imports.</w:t>
      </w:r>
    </w:p>
    <w:p w:rsidR="00E875A2" w:rsidRDefault="00E875A2" w:rsidP="00E875A2">
      <w:pPr>
        <w:pStyle w:val="BodyText"/>
        <w:tabs>
          <w:tab w:val="left" w:pos="540"/>
        </w:tabs>
      </w:pPr>
      <w:r>
        <w:tab/>
        <w:t>Consider what happens every time the transfer price is increased by $1 over, say, t</w:t>
      </w:r>
      <w:r w:rsidR="00F67EBD">
        <w:t>he full manufacturing cost of $400</w:t>
      </w:r>
      <w:r>
        <w:t>. This results in the following</w:t>
      </w:r>
      <w:r w:rsidR="00CA128A">
        <w:t xml:space="preserve"> change for each unit</w:t>
      </w:r>
      <w:r>
        <w:t>:</w:t>
      </w:r>
    </w:p>
    <w:p w:rsidR="00D5598A" w:rsidRDefault="00D5598A" w:rsidP="00E875A2">
      <w:pPr>
        <w:pStyle w:val="BodyText"/>
        <w:tabs>
          <w:tab w:val="left" w:pos="540"/>
        </w:tabs>
      </w:pPr>
    </w:p>
    <w:p w:rsidR="00E875A2" w:rsidRDefault="00E875A2" w:rsidP="00E875A2">
      <w:pPr>
        <w:tabs>
          <w:tab w:val="decimal" w:pos="8640"/>
        </w:tabs>
        <w:ind w:left="1094" w:hanging="547"/>
        <w:jc w:val="both"/>
        <w:rPr>
          <w:sz w:val="24"/>
        </w:rPr>
      </w:pPr>
      <w:r>
        <w:rPr>
          <w:sz w:val="24"/>
        </w:rPr>
        <w:t>a.</w:t>
      </w:r>
      <w:r>
        <w:rPr>
          <w:sz w:val="24"/>
        </w:rPr>
        <w:tab/>
        <w:t xml:space="preserve">an increase in U.S. taxes of 35% </w:t>
      </w:r>
      <w:r>
        <w:rPr>
          <w:rFonts w:ascii="Symbol" w:hAnsi="Symbol"/>
          <w:sz w:val="24"/>
        </w:rPr>
        <w:t></w:t>
      </w:r>
      <w:r>
        <w:rPr>
          <w:sz w:val="24"/>
        </w:rPr>
        <w:t xml:space="preserve"> $1</w:t>
      </w:r>
      <w:r>
        <w:rPr>
          <w:sz w:val="24"/>
        </w:rPr>
        <w:tab/>
        <w:t>$0.35</w:t>
      </w:r>
    </w:p>
    <w:p w:rsidR="00E875A2" w:rsidRDefault="00E875A2" w:rsidP="00E875A2">
      <w:pPr>
        <w:tabs>
          <w:tab w:val="decimal" w:pos="8640"/>
        </w:tabs>
        <w:ind w:left="1080" w:hanging="540"/>
        <w:jc w:val="both"/>
        <w:rPr>
          <w:sz w:val="24"/>
        </w:rPr>
      </w:pPr>
      <w:r>
        <w:rPr>
          <w:sz w:val="24"/>
        </w:rPr>
        <w:t>b.</w:t>
      </w:r>
      <w:r>
        <w:rPr>
          <w:sz w:val="24"/>
        </w:rPr>
        <w:tab/>
        <w:t xml:space="preserve">an increase in import duties paid in </w:t>
      </w:r>
      <w:r w:rsidR="00F67EBD">
        <w:rPr>
          <w:sz w:val="24"/>
        </w:rPr>
        <w:t>Germany</w:t>
      </w:r>
      <w:r>
        <w:rPr>
          <w:sz w:val="24"/>
        </w:rPr>
        <w:t xml:space="preserve">, 15% </w:t>
      </w:r>
      <w:r>
        <w:rPr>
          <w:rFonts w:ascii="Symbol" w:hAnsi="Symbol"/>
          <w:sz w:val="24"/>
        </w:rPr>
        <w:t></w:t>
      </w:r>
      <w:r>
        <w:rPr>
          <w:sz w:val="24"/>
        </w:rPr>
        <w:t xml:space="preserve"> $1</w:t>
      </w:r>
      <w:r>
        <w:rPr>
          <w:sz w:val="24"/>
        </w:rPr>
        <w:tab/>
        <w:t>0.15</w:t>
      </w:r>
    </w:p>
    <w:p w:rsidR="00E875A2" w:rsidRDefault="00E875A2" w:rsidP="00E875A2">
      <w:pPr>
        <w:tabs>
          <w:tab w:val="decimal" w:pos="8640"/>
        </w:tabs>
        <w:ind w:left="1080" w:hanging="540"/>
        <w:jc w:val="both"/>
        <w:rPr>
          <w:sz w:val="24"/>
        </w:rPr>
      </w:pPr>
      <w:r>
        <w:rPr>
          <w:sz w:val="24"/>
        </w:rPr>
        <w:t>c.</w:t>
      </w:r>
      <w:r>
        <w:rPr>
          <w:sz w:val="24"/>
        </w:rPr>
        <w:tab/>
        <w:t xml:space="preserve">a decrease in </w:t>
      </w:r>
      <w:r w:rsidR="00F67EBD">
        <w:rPr>
          <w:sz w:val="24"/>
        </w:rPr>
        <w:t>German</w:t>
      </w:r>
      <w:r>
        <w:rPr>
          <w:sz w:val="24"/>
        </w:rPr>
        <w:t xml:space="preserve"> taxes of 40% </w:t>
      </w:r>
      <w:r>
        <w:rPr>
          <w:rFonts w:ascii="Symbol" w:hAnsi="Symbol"/>
          <w:sz w:val="24"/>
        </w:rPr>
        <w:t></w:t>
      </w:r>
      <w:r>
        <w:rPr>
          <w:sz w:val="24"/>
        </w:rPr>
        <w:t xml:space="preserve"> $1.15 </w:t>
      </w:r>
    </w:p>
    <w:p w:rsidR="00E875A2" w:rsidRDefault="00E875A2" w:rsidP="00E875A2">
      <w:pPr>
        <w:tabs>
          <w:tab w:val="decimal" w:pos="8640"/>
        </w:tabs>
        <w:ind w:left="1080" w:hanging="540"/>
        <w:jc w:val="both"/>
        <w:rPr>
          <w:sz w:val="24"/>
        </w:rPr>
      </w:pPr>
      <w:r>
        <w:rPr>
          <w:sz w:val="24"/>
        </w:rPr>
        <w:tab/>
        <w:t xml:space="preserve">(the $1 increase in transfer price + $0.15 paid by way </w:t>
      </w:r>
    </w:p>
    <w:p w:rsidR="00E875A2" w:rsidRDefault="00E875A2" w:rsidP="00E875A2">
      <w:pPr>
        <w:tabs>
          <w:tab w:val="decimal" w:pos="8640"/>
        </w:tabs>
        <w:ind w:left="1080" w:hanging="540"/>
        <w:jc w:val="both"/>
        <w:rPr>
          <w:sz w:val="24"/>
        </w:rPr>
      </w:pPr>
      <w:r>
        <w:rPr>
          <w:sz w:val="24"/>
        </w:rPr>
        <w:tab/>
        <w:t>of import duty)</w:t>
      </w:r>
      <w:r>
        <w:rPr>
          <w:sz w:val="24"/>
        </w:rPr>
        <w:tab/>
      </w:r>
      <w:r>
        <w:rPr>
          <w:sz w:val="24"/>
          <w:u w:val="single"/>
        </w:rPr>
        <w:t xml:space="preserve"> (0.46</w:t>
      </w:r>
      <w:r>
        <w:rPr>
          <w:sz w:val="24"/>
        </w:rPr>
        <w:t>)</w:t>
      </w:r>
    </w:p>
    <w:p w:rsidR="00E875A2" w:rsidRDefault="00D5598A" w:rsidP="00E875A2">
      <w:pPr>
        <w:tabs>
          <w:tab w:val="decimal" w:pos="8640"/>
        </w:tabs>
        <w:ind w:left="1080" w:hanging="540"/>
        <w:jc w:val="both"/>
        <w:rPr>
          <w:sz w:val="24"/>
        </w:rPr>
      </w:pPr>
      <w:r>
        <w:rPr>
          <w:sz w:val="24"/>
        </w:rPr>
        <w:tab/>
        <w:t xml:space="preserve">Net </w:t>
      </w:r>
      <w:r w:rsidR="00E875A2">
        <w:rPr>
          <w:sz w:val="24"/>
        </w:rPr>
        <w:t>effect is an increase in import duty and tax payments of:</w:t>
      </w:r>
      <w:r w:rsidR="00E875A2">
        <w:rPr>
          <w:sz w:val="24"/>
        </w:rPr>
        <w:tab/>
      </w:r>
      <w:r w:rsidR="00E875A2">
        <w:rPr>
          <w:sz w:val="24"/>
          <w:u w:val="double"/>
        </w:rPr>
        <w:t>$0.04</w:t>
      </w:r>
    </w:p>
    <w:p w:rsidR="00D5598A" w:rsidRDefault="00D5598A" w:rsidP="00E875A2">
      <w:pPr>
        <w:tabs>
          <w:tab w:val="decimal" w:pos="8640"/>
        </w:tabs>
        <w:jc w:val="both"/>
        <w:rPr>
          <w:sz w:val="24"/>
        </w:rPr>
      </w:pPr>
    </w:p>
    <w:p w:rsidR="00CA128A" w:rsidRDefault="00CA128A" w:rsidP="00E875A2">
      <w:pPr>
        <w:tabs>
          <w:tab w:val="decimal" w:pos="8640"/>
        </w:tabs>
        <w:jc w:val="both"/>
        <w:rPr>
          <w:sz w:val="24"/>
        </w:rPr>
      </w:pPr>
      <w:r>
        <w:rPr>
          <w:sz w:val="24"/>
        </w:rPr>
        <w:t>To verify this solution, note that if th</w:t>
      </w:r>
      <w:r w:rsidR="00A05775">
        <w:rPr>
          <w:sz w:val="24"/>
        </w:rPr>
        <w:t>e transfer price changes from $</w:t>
      </w:r>
      <w:r w:rsidR="00F67EBD">
        <w:rPr>
          <w:sz w:val="24"/>
        </w:rPr>
        <w:t>400</w:t>
      </w:r>
      <w:r w:rsidR="00A05775">
        <w:rPr>
          <w:sz w:val="24"/>
        </w:rPr>
        <w:t xml:space="preserve"> to $</w:t>
      </w:r>
      <w:r w:rsidR="00F67EBD">
        <w:rPr>
          <w:sz w:val="24"/>
        </w:rPr>
        <w:t>475</w:t>
      </w:r>
      <w:r>
        <w:rPr>
          <w:sz w:val="24"/>
        </w:rPr>
        <w:t>, the net effect is an increase in impo</w:t>
      </w:r>
      <w:r w:rsidR="00A05775">
        <w:rPr>
          <w:sz w:val="24"/>
        </w:rPr>
        <w:t>rt duty and tax payments of ($</w:t>
      </w:r>
      <w:r w:rsidR="00F67EBD">
        <w:rPr>
          <w:sz w:val="24"/>
        </w:rPr>
        <w:t>475</w:t>
      </w:r>
      <w:r w:rsidR="00A05775">
        <w:rPr>
          <w:sz w:val="24"/>
        </w:rPr>
        <w:t xml:space="preserve"> </w:t>
      </w:r>
      <w:r w:rsidR="008043E1">
        <w:rPr>
          <w:sz w:val="24"/>
        </w:rPr>
        <w:t xml:space="preserve">– </w:t>
      </w:r>
      <w:r w:rsidR="00A05775">
        <w:rPr>
          <w:sz w:val="24"/>
        </w:rPr>
        <w:t>$</w:t>
      </w:r>
      <w:r w:rsidR="00F67EBD">
        <w:rPr>
          <w:sz w:val="24"/>
        </w:rPr>
        <w:t>4</w:t>
      </w:r>
      <w:r w:rsidR="00A05775">
        <w:rPr>
          <w:sz w:val="24"/>
        </w:rPr>
        <w:t>00) × $0.04 = $</w:t>
      </w:r>
      <w:r w:rsidR="00F67EBD">
        <w:rPr>
          <w:sz w:val="24"/>
        </w:rPr>
        <w:t>3</w:t>
      </w:r>
      <w:r w:rsidR="00A05775">
        <w:rPr>
          <w:sz w:val="24"/>
        </w:rPr>
        <w:t xml:space="preserve"> per unit</w:t>
      </w:r>
      <w:r w:rsidR="00FD7758">
        <w:rPr>
          <w:sz w:val="24"/>
        </w:rPr>
        <w:t xml:space="preserve">. </w:t>
      </w:r>
      <w:r w:rsidR="00A05775">
        <w:rPr>
          <w:sz w:val="24"/>
        </w:rPr>
        <w:t>Acros</w:t>
      </w:r>
      <w:r w:rsidR="00F67EBD">
        <w:rPr>
          <w:sz w:val="24"/>
        </w:rPr>
        <w:t>s 10</w:t>
      </w:r>
      <w:r>
        <w:rPr>
          <w:sz w:val="24"/>
        </w:rPr>
        <w:t>0,000 units, this implies a decrease in tot</w:t>
      </w:r>
      <w:r w:rsidR="00A05775">
        <w:rPr>
          <w:sz w:val="24"/>
        </w:rPr>
        <w:t>al profits of (</w:t>
      </w:r>
      <w:r w:rsidR="00F67EBD">
        <w:rPr>
          <w:sz w:val="24"/>
        </w:rPr>
        <w:t>10</w:t>
      </w:r>
      <w:r w:rsidR="00A05775">
        <w:rPr>
          <w:sz w:val="24"/>
        </w:rPr>
        <w:t>0,000) × $</w:t>
      </w:r>
      <w:r w:rsidR="00F67EBD">
        <w:rPr>
          <w:sz w:val="24"/>
        </w:rPr>
        <w:t>3</w:t>
      </w:r>
      <w:r w:rsidR="00A05775">
        <w:rPr>
          <w:sz w:val="24"/>
        </w:rPr>
        <w:t xml:space="preserve"> = $3</w:t>
      </w:r>
      <w:r w:rsidR="00F67EBD">
        <w:rPr>
          <w:sz w:val="24"/>
        </w:rPr>
        <w:t>0</w:t>
      </w:r>
      <w:r w:rsidR="00A05775">
        <w:rPr>
          <w:sz w:val="24"/>
        </w:rPr>
        <w:t>0</w:t>
      </w:r>
      <w:r>
        <w:rPr>
          <w:sz w:val="24"/>
        </w:rPr>
        <w:t>,000</w:t>
      </w:r>
      <w:r w:rsidR="00CD2FA0">
        <w:rPr>
          <w:sz w:val="24"/>
        </w:rPr>
        <w:t>, whi</w:t>
      </w:r>
      <w:r w:rsidR="00A05775">
        <w:rPr>
          <w:sz w:val="24"/>
        </w:rPr>
        <w:t>c</w:t>
      </w:r>
      <w:r w:rsidR="00F67EBD">
        <w:rPr>
          <w:sz w:val="24"/>
        </w:rPr>
        <w:t>h corresponds exactly to the $30</w:t>
      </w:r>
      <w:r w:rsidR="00CD2FA0">
        <w:rPr>
          <w:sz w:val="24"/>
        </w:rPr>
        <w:t>0,000 difference in total after-tax operating incomes documented in Solution Exhibit 22-23.</w:t>
      </w:r>
    </w:p>
    <w:p w:rsidR="00E875A2" w:rsidRDefault="00E875A2" w:rsidP="00E875A2">
      <w:pPr>
        <w:tabs>
          <w:tab w:val="decimal" w:pos="8640"/>
        </w:tabs>
        <w:jc w:val="both"/>
        <w:rPr>
          <w:b/>
          <w:caps/>
          <w:sz w:val="24"/>
          <w:szCs w:val="24"/>
        </w:rPr>
      </w:pPr>
    </w:p>
    <w:p w:rsidR="00CD2FA0" w:rsidRDefault="00463E59" w:rsidP="00CD2FA0">
      <w:pPr>
        <w:tabs>
          <w:tab w:val="decimal" w:pos="8640"/>
        </w:tabs>
        <w:jc w:val="both"/>
        <w:rPr>
          <w:sz w:val="24"/>
        </w:rPr>
      </w:pPr>
      <w:r>
        <w:rPr>
          <w:sz w:val="24"/>
        </w:rPr>
        <w:t>Therefore</w:t>
      </w:r>
      <w:r w:rsidR="00CD2FA0">
        <w:rPr>
          <w:sz w:val="24"/>
        </w:rPr>
        <w:t xml:space="preserve">, </w:t>
      </w:r>
      <w:r w:rsidR="00F67EBD">
        <w:rPr>
          <w:sz w:val="24"/>
        </w:rPr>
        <w:t>Questron</w:t>
      </w:r>
      <w:r w:rsidR="00CD2FA0">
        <w:rPr>
          <w:sz w:val="24"/>
        </w:rPr>
        <w:t xml:space="preserve"> Company will minimize import duties and income taxes by setting the transfer </w:t>
      </w:r>
      <w:r w:rsidR="00A05775">
        <w:rPr>
          <w:sz w:val="24"/>
        </w:rPr>
        <w:t>price at its minimum level of $</w:t>
      </w:r>
      <w:r w:rsidR="00F67EBD">
        <w:rPr>
          <w:sz w:val="24"/>
        </w:rPr>
        <w:t>4</w:t>
      </w:r>
      <w:r w:rsidR="00CD2FA0">
        <w:rPr>
          <w:sz w:val="24"/>
        </w:rPr>
        <w:t>00, the full manufacturing cost.</w:t>
      </w:r>
    </w:p>
    <w:p w:rsidR="00CA128A" w:rsidRPr="00CA128A" w:rsidRDefault="00CA128A" w:rsidP="00E875A2">
      <w:pPr>
        <w:tabs>
          <w:tab w:val="decimal" w:pos="8640"/>
        </w:tabs>
        <w:jc w:val="both"/>
        <w:rPr>
          <w:caps/>
          <w:sz w:val="24"/>
          <w:szCs w:val="24"/>
        </w:rPr>
      </w:pPr>
    </w:p>
    <w:p w:rsidR="00E875A2" w:rsidRPr="00B25B63" w:rsidRDefault="00D5598A" w:rsidP="00E875A2">
      <w:pPr>
        <w:tabs>
          <w:tab w:val="decimal" w:pos="8640"/>
        </w:tabs>
        <w:jc w:val="both"/>
        <w:rPr>
          <w:b/>
          <w:caps/>
          <w:sz w:val="24"/>
          <w:szCs w:val="24"/>
        </w:rPr>
      </w:pPr>
      <w:r>
        <w:rPr>
          <w:b/>
          <w:caps/>
          <w:sz w:val="24"/>
          <w:szCs w:val="24"/>
        </w:rPr>
        <w:br w:type="page"/>
      </w:r>
      <w:r w:rsidR="00E875A2" w:rsidRPr="00B25B63">
        <w:rPr>
          <w:b/>
          <w:caps/>
          <w:sz w:val="24"/>
          <w:szCs w:val="24"/>
        </w:rPr>
        <w:lastRenderedPageBreak/>
        <w:t>Solution Exhibit 22-23</w:t>
      </w:r>
    </w:p>
    <w:p w:rsidR="00E875A2" w:rsidRDefault="00E875A2" w:rsidP="00E875A2">
      <w:pPr>
        <w:pBdr>
          <w:bottom w:val="single" w:sz="6" w:space="0" w:color="auto"/>
        </w:pBdr>
        <w:tabs>
          <w:tab w:val="decimal" w:pos="8640"/>
        </w:tabs>
        <w:jc w:val="both"/>
        <w:rPr>
          <w:sz w:val="24"/>
        </w:rPr>
      </w:pPr>
      <w:r>
        <w:rPr>
          <w:sz w:val="24"/>
        </w:rPr>
        <w:t xml:space="preserve">Division Incomes of U.S. and </w:t>
      </w:r>
      <w:r w:rsidR="00F67EBD">
        <w:rPr>
          <w:sz w:val="24"/>
        </w:rPr>
        <w:t>German Divisions from Transferring 10</w:t>
      </w:r>
      <w:r>
        <w:rPr>
          <w:sz w:val="24"/>
        </w:rPr>
        <w:t xml:space="preserve">0,000 </w:t>
      </w:r>
      <w:r w:rsidR="00F67EBD">
        <w:rPr>
          <w:sz w:val="24"/>
        </w:rPr>
        <w:t>broadband routers</w:t>
      </w:r>
    </w:p>
    <w:tbl>
      <w:tblPr>
        <w:tblW w:w="0" w:type="auto"/>
        <w:tblLayout w:type="fixed"/>
        <w:tblCellMar>
          <w:left w:w="80" w:type="dxa"/>
          <w:right w:w="80" w:type="dxa"/>
        </w:tblCellMar>
        <w:tblLook w:val="0000"/>
      </w:tblPr>
      <w:tblGrid>
        <w:gridCol w:w="4814"/>
        <w:gridCol w:w="2367"/>
        <w:gridCol w:w="1899"/>
      </w:tblGrid>
      <w:tr w:rsidR="00E875A2" w:rsidTr="00517E10">
        <w:trPr>
          <w:cantSplit/>
        </w:trPr>
        <w:tc>
          <w:tcPr>
            <w:tcW w:w="4814" w:type="dxa"/>
            <w:tcBorders>
              <w:bottom w:val="single" w:sz="6" w:space="0" w:color="auto"/>
            </w:tcBorders>
          </w:tcPr>
          <w:p w:rsidR="00E875A2" w:rsidRDefault="00E875A2" w:rsidP="00517E10">
            <w:pPr>
              <w:jc w:val="both"/>
              <w:rPr>
                <w:b/>
                <w:sz w:val="24"/>
              </w:rPr>
            </w:pPr>
          </w:p>
        </w:tc>
        <w:tc>
          <w:tcPr>
            <w:tcW w:w="2367" w:type="dxa"/>
            <w:tcBorders>
              <w:bottom w:val="single" w:sz="6" w:space="0" w:color="auto"/>
            </w:tcBorders>
            <w:vAlign w:val="bottom"/>
          </w:tcPr>
          <w:p w:rsidR="00E875A2" w:rsidRDefault="00E875A2" w:rsidP="00517E10">
            <w:pPr>
              <w:jc w:val="center"/>
              <w:rPr>
                <w:b/>
                <w:sz w:val="24"/>
              </w:rPr>
            </w:pPr>
            <w:r>
              <w:rPr>
                <w:b/>
                <w:sz w:val="24"/>
              </w:rPr>
              <w:t>Method A</w:t>
            </w:r>
          </w:p>
          <w:p w:rsidR="00E875A2" w:rsidRDefault="00E875A2" w:rsidP="00517E10">
            <w:pPr>
              <w:jc w:val="center"/>
              <w:rPr>
                <w:b/>
                <w:sz w:val="24"/>
              </w:rPr>
            </w:pPr>
            <w:r>
              <w:rPr>
                <w:b/>
                <w:sz w:val="24"/>
              </w:rPr>
              <w:t xml:space="preserve">Internal Transfers </w:t>
            </w:r>
          </w:p>
          <w:p w:rsidR="00E875A2" w:rsidRDefault="00E875A2" w:rsidP="00517E10">
            <w:pPr>
              <w:jc w:val="center"/>
              <w:rPr>
                <w:b/>
                <w:sz w:val="24"/>
              </w:rPr>
            </w:pPr>
            <w:r>
              <w:rPr>
                <w:b/>
                <w:sz w:val="24"/>
              </w:rPr>
              <w:t xml:space="preserve">at Full </w:t>
            </w:r>
          </w:p>
          <w:p w:rsidR="00E875A2" w:rsidRDefault="00E875A2" w:rsidP="00517E10">
            <w:pPr>
              <w:jc w:val="center"/>
              <w:rPr>
                <w:b/>
                <w:sz w:val="24"/>
              </w:rPr>
            </w:pPr>
            <w:r>
              <w:rPr>
                <w:b/>
                <w:sz w:val="24"/>
              </w:rPr>
              <w:t>Manufacturing Cost</w:t>
            </w:r>
          </w:p>
        </w:tc>
        <w:tc>
          <w:tcPr>
            <w:tcW w:w="1899" w:type="dxa"/>
            <w:tcBorders>
              <w:bottom w:val="single" w:sz="6" w:space="0" w:color="auto"/>
            </w:tcBorders>
            <w:vAlign w:val="bottom"/>
          </w:tcPr>
          <w:p w:rsidR="00E875A2" w:rsidRDefault="00E875A2" w:rsidP="00517E10">
            <w:pPr>
              <w:jc w:val="center"/>
              <w:rPr>
                <w:b/>
                <w:sz w:val="24"/>
              </w:rPr>
            </w:pPr>
          </w:p>
          <w:p w:rsidR="00E875A2" w:rsidRDefault="00E875A2" w:rsidP="00517E10">
            <w:pPr>
              <w:jc w:val="center"/>
              <w:rPr>
                <w:b/>
                <w:sz w:val="24"/>
              </w:rPr>
            </w:pPr>
            <w:r>
              <w:rPr>
                <w:b/>
                <w:sz w:val="24"/>
              </w:rPr>
              <w:t>Method B</w:t>
            </w:r>
          </w:p>
          <w:p w:rsidR="00E875A2" w:rsidRDefault="00E875A2" w:rsidP="00517E10">
            <w:pPr>
              <w:jc w:val="center"/>
              <w:rPr>
                <w:b/>
                <w:sz w:val="24"/>
              </w:rPr>
            </w:pPr>
            <w:r>
              <w:rPr>
                <w:b/>
                <w:sz w:val="24"/>
              </w:rPr>
              <w:t>Internal Transfers at Market Price</w:t>
            </w:r>
          </w:p>
        </w:tc>
      </w:tr>
      <w:tr w:rsidR="00E875A2" w:rsidTr="00517E10">
        <w:trPr>
          <w:cantSplit/>
        </w:trPr>
        <w:tc>
          <w:tcPr>
            <w:tcW w:w="4814" w:type="dxa"/>
            <w:tcBorders>
              <w:top w:val="single" w:sz="6" w:space="0" w:color="auto"/>
            </w:tcBorders>
          </w:tcPr>
          <w:p w:rsidR="00E875A2" w:rsidRDefault="00E875A2" w:rsidP="00517E10">
            <w:pPr>
              <w:jc w:val="both"/>
              <w:rPr>
                <w:i/>
                <w:sz w:val="24"/>
              </w:rPr>
            </w:pPr>
            <w:smartTag w:uri="urn:schemas-microsoft-com:office:smarttags" w:element="country-region">
              <w:smartTag w:uri="urn:schemas-microsoft-com:office:smarttags" w:element="place">
                <w:r>
                  <w:rPr>
                    <w:i/>
                    <w:caps/>
                    <w:sz w:val="24"/>
                  </w:rPr>
                  <w:t>U.S.</w:t>
                </w:r>
              </w:smartTag>
            </w:smartTag>
            <w:r>
              <w:rPr>
                <w:i/>
                <w:caps/>
                <w:sz w:val="24"/>
              </w:rPr>
              <w:t xml:space="preserve"> </w:t>
            </w:r>
            <w:r>
              <w:rPr>
                <w:i/>
                <w:sz w:val="24"/>
              </w:rPr>
              <w:t>Division</w:t>
            </w:r>
          </w:p>
          <w:p w:rsidR="00E875A2" w:rsidRDefault="00E875A2" w:rsidP="00517E10">
            <w:pPr>
              <w:jc w:val="both"/>
              <w:rPr>
                <w:sz w:val="24"/>
              </w:rPr>
            </w:pPr>
            <w:r>
              <w:rPr>
                <w:sz w:val="24"/>
              </w:rPr>
              <w:t>Revenues:</w:t>
            </w:r>
          </w:p>
          <w:p w:rsidR="00E875A2" w:rsidRDefault="00A931C6" w:rsidP="00517E10">
            <w:pPr>
              <w:ind w:left="360" w:hanging="360"/>
              <w:jc w:val="both"/>
              <w:rPr>
                <w:sz w:val="24"/>
              </w:rPr>
            </w:pPr>
            <w:r w:rsidRPr="00A931C6">
              <w:rPr>
                <w:noProof/>
              </w:rPr>
              <w:pict>
                <v:group id="Group 143" o:spid="_x0000_s1093" style="position:absolute;left:0;text-align:left;margin-left:222.05pt;margin-top:2.8pt;width:24pt;height:183pt;z-index:251665408" coordorigin="7650,8832" coordsize="480,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">
                  <v:line id="Line 144" o:spid="_x0000_s1096" style="position:absolute;visibility:visible;mso-wrap-style:square" from="7650,12492" to="813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45" o:spid="_x0000_s1095" style="position:absolute;visibility:visible;mso-wrap-style:square" from="7650,8832" to="8040,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46" o:spid="_x0000_s1094" style="position:absolute;visibility:visible;mso-wrap-style:square" from="7650,8832" to="7650,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pict>
            </w:r>
            <w:r w:rsidR="00B010CC">
              <w:rPr>
                <w:sz w:val="24"/>
              </w:rPr>
              <w:tab/>
              <w:t>$</w:t>
            </w:r>
            <w:r w:rsidR="00F67EBD">
              <w:rPr>
                <w:sz w:val="24"/>
              </w:rPr>
              <w:t>4</w:t>
            </w:r>
            <w:r w:rsidR="00B010CC">
              <w:rPr>
                <w:sz w:val="24"/>
              </w:rPr>
              <w:t>00, $</w:t>
            </w:r>
            <w:r w:rsidR="00F67EBD">
              <w:rPr>
                <w:sz w:val="24"/>
              </w:rPr>
              <w:t>475</w:t>
            </w:r>
            <w:r w:rsidR="00E875A2">
              <w:rPr>
                <w:sz w:val="24"/>
              </w:rPr>
              <w:t xml:space="preserve"> </w:t>
            </w:r>
            <w:r w:rsidR="00E875A2">
              <w:rPr>
                <w:rFonts w:ascii="Symbol" w:hAnsi="Symbol"/>
                <w:sz w:val="24"/>
              </w:rPr>
              <w:t></w:t>
            </w:r>
            <w:r w:rsidR="00F67EBD">
              <w:rPr>
                <w:sz w:val="24"/>
              </w:rPr>
              <w:t xml:space="preserve"> 10</w:t>
            </w:r>
            <w:r w:rsidR="00E875A2">
              <w:rPr>
                <w:sz w:val="24"/>
              </w:rPr>
              <w:t>0,000 units</w:t>
            </w:r>
          </w:p>
          <w:p w:rsidR="00E875A2" w:rsidRDefault="00E875A2" w:rsidP="00517E10">
            <w:pPr>
              <w:ind w:left="360" w:hanging="360"/>
              <w:jc w:val="both"/>
              <w:rPr>
                <w:sz w:val="24"/>
              </w:rPr>
            </w:pPr>
            <w:r>
              <w:rPr>
                <w:sz w:val="24"/>
              </w:rPr>
              <w:t>Costs:</w:t>
            </w:r>
          </w:p>
          <w:p w:rsidR="00E875A2" w:rsidRDefault="00E875A2" w:rsidP="00517E10">
            <w:pPr>
              <w:ind w:left="360" w:hanging="360"/>
              <w:jc w:val="both"/>
              <w:rPr>
                <w:sz w:val="24"/>
              </w:rPr>
            </w:pPr>
            <w:r>
              <w:rPr>
                <w:sz w:val="24"/>
              </w:rPr>
              <w:tab/>
              <w:t>Full manufacturing cost:</w:t>
            </w:r>
          </w:p>
          <w:p w:rsidR="00E875A2" w:rsidRDefault="00F67EBD" w:rsidP="00517E10">
            <w:pPr>
              <w:tabs>
                <w:tab w:val="left" w:pos="720"/>
              </w:tabs>
              <w:ind w:left="360" w:hanging="360"/>
              <w:jc w:val="both"/>
              <w:rPr>
                <w:sz w:val="24"/>
              </w:rPr>
            </w:pPr>
            <w:r>
              <w:rPr>
                <w:sz w:val="24"/>
              </w:rPr>
              <w:tab/>
            </w:r>
            <w:r>
              <w:rPr>
                <w:sz w:val="24"/>
              </w:rPr>
              <w:tab/>
              <w:t>$4</w:t>
            </w:r>
            <w:r w:rsidR="00E875A2">
              <w:rPr>
                <w:sz w:val="24"/>
              </w:rPr>
              <w:t xml:space="preserve">00 </w:t>
            </w:r>
            <w:r w:rsidR="00E875A2">
              <w:rPr>
                <w:rFonts w:ascii="Symbol" w:hAnsi="Symbol"/>
                <w:sz w:val="24"/>
              </w:rPr>
              <w:t></w:t>
            </w:r>
            <w:r>
              <w:rPr>
                <w:sz w:val="24"/>
              </w:rPr>
              <w:t xml:space="preserve"> 10</w:t>
            </w:r>
            <w:r w:rsidR="00E875A2">
              <w:rPr>
                <w:sz w:val="24"/>
              </w:rPr>
              <w:t>0,000 units</w:t>
            </w:r>
          </w:p>
          <w:p w:rsidR="00E875A2" w:rsidRDefault="00E875A2" w:rsidP="00517E10">
            <w:pPr>
              <w:tabs>
                <w:tab w:val="left" w:pos="720"/>
              </w:tabs>
              <w:ind w:left="360" w:hanging="360"/>
              <w:jc w:val="both"/>
              <w:rPr>
                <w:sz w:val="24"/>
              </w:rPr>
            </w:pPr>
            <w:r>
              <w:rPr>
                <w:sz w:val="24"/>
              </w:rPr>
              <w:t>Division operating income</w:t>
            </w:r>
          </w:p>
          <w:p w:rsidR="00E875A2" w:rsidRDefault="00E875A2" w:rsidP="00517E10">
            <w:pPr>
              <w:tabs>
                <w:tab w:val="left" w:pos="720"/>
              </w:tabs>
              <w:ind w:left="360" w:hanging="360"/>
              <w:jc w:val="both"/>
              <w:rPr>
                <w:sz w:val="24"/>
              </w:rPr>
            </w:pPr>
            <w:r>
              <w:rPr>
                <w:sz w:val="24"/>
              </w:rPr>
              <w:t>Division income taxes at 35%</w:t>
            </w:r>
          </w:p>
          <w:p w:rsidR="00E875A2" w:rsidRDefault="00E875A2" w:rsidP="00517E10">
            <w:pPr>
              <w:tabs>
                <w:tab w:val="left" w:pos="720"/>
              </w:tabs>
              <w:ind w:left="360" w:hanging="360"/>
              <w:jc w:val="both"/>
              <w:rPr>
                <w:sz w:val="24"/>
              </w:rPr>
            </w:pPr>
            <w:r>
              <w:rPr>
                <w:sz w:val="24"/>
              </w:rPr>
              <w:t>Division after-tax operating income</w:t>
            </w:r>
          </w:p>
          <w:p w:rsidR="00E875A2" w:rsidRDefault="00E875A2" w:rsidP="00517E10">
            <w:pPr>
              <w:tabs>
                <w:tab w:val="left" w:pos="720"/>
              </w:tabs>
              <w:ind w:left="360" w:hanging="360"/>
              <w:jc w:val="both"/>
              <w:rPr>
                <w:sz w:val="24"/>
              </w:rPr>
            </w:pPr>
          </w:p>
          <w:p w:rsidR="00E875A2" w:rsidRDefault="00F67EBD" w:rsidP="00517E10">
            <w:pPr>
              <w:tabs>
                <w:tab w:val="left" w:pos="720"/>
              </w:tabs>
              <w:ind w:left="360" w:hanging="360"/>
              <w:jc w:val="both"/>
              <w:rPr>
                <w:i/>
                <w:sz w:val="24"/>
              </w:rPr>
            </w:pPr>
            <w:r>
              <w:rPr>
                <w:i/>
                <w:sz w:val="24"/>
              </w:rPr>
              <w:t>German</w:t>
            </w:r>
            <w:r w:rsidR="00E875A2">
              <w:rPr>
                <w:i/>
                <w:sz w:val="24"/>
              </w:rPr>
              <w:t xml:space="preserve"> Division</w:t>
            </w:r>
          </w:p>
          <w:p w:rsidR="00E875A2" w:rsidRDefault="00E875A2" w:rsidP="00517E10">
            <w:pPr>
              <w:tabs>
                <w:tab w:val="left" w:pos="720"/>
              </w:tabs>
              <w:ind w:left="360" w:hanging="360"/>
              <w:jc w:val="both"/>
              <w:rPr>
                <w:sz w:val="24"/>
              </w:rPr>
            </w:pPr>
            <w:r>
              <w:rPr>
                <w:sz w:val="24"/>
              </w:rPr>
              <w:t>Revenues:</w:t>
            </w:r>
          </w:p>
          <w:p w:rsidR="00E875A2" w:rsidRDefault="00B010CC" w:rsidP="00517E10">
            <w:pPr>
              <w:tabs>
                <w:tab w:val="left" w:pos="720"/>
              </w:tabs>
              <w:ind w:left="360" w:hanging="360"/>
              <w:jc w:val="both"/>
              <w:rPr>
                <w:sz w:val="24"/>
              </w:rPr>
            </w:pPr>
            <w:r>
              <w:rPr>
                <w:sz w:val="24"/>
              </w:rPr>
              <w:tab/>
              <w:t>$</w:t>
            </w:r>
            <w:r w:rsidR="00F67EBD">
              <w:rPr>
                <w:sz w:val="24"/>
              </w:rPr>
              <w:t>575</w:t>
            </w:r>
            <w:r w:rsidR="00E875A2">
              <w:rPr>
                <w:sz w:val="24"/>
              </w:rPr>
              <w:t xml:space="preserve"> </w:t>
            </w:r>
            <w:r w:rsidR="00E875A2">
              <w:rPr>
                <w:rFonts w:ascii="Symbol" w:hAnsi="Symbol"/>
                <w:sz w:val="24"/>
              </w:rPr>
              <w:t></w:t>
            </w:r>
            <w:r w:rsidR="00F67EBD">
              <w:rPr>
                <w:sz w:val="24"/>
              </w:rPr>
              <w:t xml:space="preserve"> 10</w:t>
            </w:r>
            <w:r w:rsidR="00E875A2">
              <w:rPr>
                <w:sz w:val="24"/>
              </w:rPr>
              <w:t>0,000 units</w:t>
            </w:r>
          </w:p>
          <w:p w:rsidR="00E875A2" w:rsidRDefault="00E875A2" w:rsidP="00517E10">
            <w:pPr>
              <w:tabs>
                <w:tab w:val="left" w:pos="720"/>
              </w:tabs>
              <w:ind w:left="360" w:hanging="360"/>
              <w:jc w:val="both"/>
              <w:rPr>
                <w:sz w:val="24"/>
              </w:rPr>
            </w:pPr>
            <w:r>
              <w:rPr>
                <w:sz w:val="24"/>
              </w:rPr>
              <w:t>Costs:</w:t>
            </w:r>
          </w:p>
          <w:p w:rsidR="00E875A2" w:rsidRDefault="00E875A2" w:rsidP="00517E10">
            <w:pPr>
              <w:tabs>
                <w:tab w:val="left" w:pos="720"/>
              </w:tabs>
              <w:ind w:left="360" w:hanging="360"/>
              <w:jc w:val="both"/>
              <w:rPr>
                <w:sz w:val="24"/>
              </w:rPr>
            </w:pPr>
            <w:r>
              <w:rPr>
                <w:sz w:val="24"/>
              </w:rPr>
              <w:tab/>
              <w:t>Transferred-in costs:</w:t>
            </w:r>
          </w:p>
          <w:p w:rsidR="00E875A2" w:rsidRDefault="00F67EBD" w:rsidP="00517E10">
            <w:pPr>
              <w:tabs>
                <w:tab w:val="left" w:pos="720"/>
              </w:tabs>
              <w:ind w:left="360" w:hanging="360"/>
              <w:jc w:val="both"/>
              <w:rPr>
                <w:sz w:val="24"/>
              </w:rPr>
            </w:pPr>
            <w:r>
              <w:rPr>
                <w:sz w:val="24"/>
              </w:rPr>
              <w:tab/>
            </w:r>
            <w:r>
              <w:rPr>
                <w:sz w:val="24"/>
              </w:rPr>
              <w:tab/>
              <w:t>$4</w:t>
            </w:r>
            <w:r w:rsidR="00E875A2">
              <w:rPr>
                <w:sz w:val="24"/>
              </w:rPr>
              <w:t xml:space="preserve">00 </w:t>
            </w:r>
            <w:r w:rsidR="00E875A2">
              <w:rPr>
                <w:rFonts w:ascii="Symbol" w:hAnsi="Symbol"/>
                <w:sz w:val="24"/>
              </w:rPr>
              <w:t></w:t>
            </w:r>
            <w:r>
              <w:rPr>
                <w:sz w:val="24"/>
              </w:rPr>
              <w:t xml:space="preserve"> 10</w:t>
            </w:r>
            <w:r w:rsidR="00E875A2">
              <w:rPr>
                <w:sz w:val="24"/>
              </w:rPr>
              <w:t>0,0</w:t>
            </w:r>
            <w:r w:rsidR="00B010CC">
              <w:rPr>
                <w:sz w:val="24"/>
              </w:rPr>
              <w:t>00, $</w:t>
            </w:r>
            <w:r>
              <w:rPr>
                <w:sz w:val="24"/>
              </w:rPr>
              <w:t>475</w:t>
            </w:r>
            <w:r w:rsidR="00E875A2">
              <w:rPr>
                <w:sz w:val="24"/>
              </w:rPr>
              <w:t xml:space="preserve"> </w:t>
            </w:r>
            <w:r w:rsidR="00E875A2">
              <w:rPr>
                <w:rFonts w:ascii="Symbol" w:hAnsi="Symbol"/>
                <w:sz w:val="24"/>
              </w:rPr>
              <w:t></w:t>
            </w:r>
            <w:r>
              <w:rPr>
                <w:sz w:val="24"/>
              </w:rPr>
              <w:t xml:space="preserve"> 10</w:t>
            </w:r>
            <w:r w:rsidR="00E875A2">
              <w:rPr>
                <w:sz w:val="24"/>
              </w:rPr>
              <w:t>0,000 units</w:t>
            </w:r>
          </w:p>
          <w:p w:rsidR="00E875A2" w:rsidRDefault="00E875A2" w:rsidP="00517E10">
            <w:pPr>
              <w:tabs>
                <w:tab w:val="left" w:pos="720"/>
              </w:tabs>
              <w:ind w:left="360" w:hanging="360"/>
              <w:jc w:val="both"/>
              <w:rPr>
                <w:sz w:val="24"/>
              </w:rPr>
            </w:pPr>
            <w:r>
              <w:rPr>
                <w:sz w:val="24"/>
              </w:rPr>
              <w:tab/>
              <w:t>Import duties at 15% of transferred-in price</w:t>
            </w:r>
          </w:p>
          <w:p w:rsidR="00E875A2" w:rsidRDefault="00F67EBD" w:rsidP="00517E10">
            <w:pPr>
              <w:tabs>
                <w:tab w:val="left" w:pos="720"/>
              </w:tabs>
              <w:ind w:left="360" w:hanging="360"/>
              <w:jc w:val="both"/>
              <w:rPr>
                <w:sz w:val="24"/>
              </w:rPr>
            </w:pPr>
            <w:r>
              <w:rPr>
                <w:sz w:val="24"/>
              </w:rPr>
              <w:tab/>
            </w:r>
            <w:r>
              <w:rPr>
                <w:sz w:val="24"/>
              </w:rPr>
              <w:tab/>
              <w:t>$6</w:t>
            </w:r>
            <w:r w:rsidR="00E875A2">
              <w:rPr>
                <w:sz w:val="24"/>
              </w:rPr>
              <w:t xml:space="preserve">0 </w:t>
            </w:r>
            <w:r w:rsidR="00E875A2">
              <w:rPr>
                <w:rFonts w:ascii="Symbol" w:hAnsi="Symbol"/>
                <w:sz w:val="24"/>
              </w:rPr>
              <w:t></w:t>
            </w:r>
            <w:r>
              <w:rPr>
                <w:sz w:val="24"/>
              </w:rPr>
              <w:t xml:space="preserve"> 10</w:t>
            </w:r>
            <w:r w:rsidR="005F7094">
              <w:rPr>
                <w:sz w:val="24"/>
              </w:rPr>
              <w:t>0,000, $</w:t>
            </w:r>
            <w:r>
              <w:rPr>
                <w:sz w:val="24"/>
              </w:rPr>
              <w:t>71.25</w:t>
            </w:r>
            <w:r w:rsidR="00E875A2">
              <w:rPr>
                <w:sz w:val="24"/>
              </w:rPr>
              <w:t xml:space="preserve"> </w:t>
            </w:r>
            <w:r w:rsidR="00E875A2">
              <w:rPr>
                <w:rFonts w:ascii="Symbol" w:hAnsi="Symbol"/>
                <w:sz w:val="24"/>
              </w:rPr>
              <w:t></w:t>
            </w:r>
            <w:r>
              <w:rPr>
                <w:sz w:val="24"/>
              </w:rPr>
              <w:t xml:space="preserve"> 10</w:t>
            </w:r>
            <w:r w:rsidR="00E875A2">
              <w:rPr>
                <w:sz w:val="24"/>
              </w:rPr>
              <w:t>0,000 units</w:t>
            </w:r>
          </w:p>
          <w:p w:rsidR="00E875A2" w:rsidRDefault="00E875A2" w:rsidP="00517E10">
            <w:pPr>
              <w:tabs>
                <w:tab w:val="left" w:pos="720"/>
              </w:tabs>
              <w:ind w:left="360" w:hanging="360"/>
              <w:jc w:val="both"/>
              <w:rPr>
                <w:sz w:val="24"/>
              </w:rPr>
            </w:pPr>
            <w:r>
              <w:rPr>
                <w:sz w:val="24"/>
              </w:rPr>
              <w:t xml:space="preserve">            Total division costs</w:t>
            </w:r>
          </w:p>
          <w:p w:rsidR="00E875A2" w:rsidRDefault="00E875A2" w:rsidP="00517E10">
            <w:pPr>
              <w:tabs>
                <w:tab w:val="left" w:pos="720"/>
              </w:tabs>
              <w:ind w:left="360" w:hanging="360"/>
              <w:jc w:val="both"/>
              <w:rPr>
                <w:sz w:val="24"/>
              </w:rPr>
            </w:pPr>
            <w:r>
              <w:rPr>
                <w:sz w:val="24"/>
              </w:rPr>
              <w:t>Division operating income</w:t>
            </w:r>
          </w:p>
          <w:p w:rsidR="00E875A2" w:rsidRDefault="00E875A2" w:rsidP="00517E10">
            <w:pPr>
              <w:tabs>
                <w:tab w:val="left" w:pos="720"/>
              </w:tabs>
              <w:ind w:left="360" w:hanging="360"/>
              <w:jc w:val="both"/>
              <w:rPr>
                <w:sz w:val="24"/>
              </w:rPr>
            </w:pPr>
            <w:r>
              <w:rPr>
                <w:sz w:val="24"/>
              </w:rPr>
              <w:t>Division income taxes at 40%</w:t>
            </w:r>
          </w:p>
          <w:p w:rsidR="00E875A2" w:rsidRDefault="00E875A2" w:rsidP="00517E10">
            <w:pPr>
              <w:tabs>
                <w:tab w:val="left" w:pos="720"/>
              </w:tabs>
              <w:ind w:left="360" w:hanging="360"/>
              <w:jc w:val="both"/>
              <w:rPr>
                <w:sz w:val="24"/>
              </w:rPr>
            </w:pPr>
            <w:r>
              <w:rPr>
                <w:sz w:val="24"/>
              </w:rPr>
              <w:t>Division after-tax operating income</w:t>
            </w:r>
          </w:p>
        </w:tc>
        <w:tc>
          <w:tcPr>
            <w:tcW w:w="2367" w:type="dxa"/>
            <w:tcBorders>
              <w:top w:val="single" w:sz="6" w:space="0" w:color="auto"/>
            </w:tcBorders>
          </w:tcPr>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F67EBD" w:rsidP="00517E10">
            <w:pPr>
              <w:tabs>
                <w:tab w:val="decimal" w:pos="1260"/>
              </w:tabs>
              <w:jc w:val="both"/>
              <w:rPr>
                <w:sz w:val="24"/>
              </w:rPr>
            </w:pPr>
            <w:r>
              <w:rPr>
                <w:sz w:val="24"/>
              </w:rPr>
              <w:t>$40</w:t>
            </w:r>
            <w:r w:rsidR="00E875A2">
              <w:rPr>
                <w:sz w:val="24"/>
              </w:rPr>
              <w:t>,000,000</w:t>
            </w: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F67EBD" w:rsidP="00517E10">
            <w:pPr>
              <w:tabs>
                <w:tab w:val="decimal" w:pos="1260"/>
              </w:tabs>
              <w:jc w:val="both"/>
              <w:rPr>
                <w:sz w:val="24"/>
              </w:rPr>
            </w:pPr>
            <w:r>
              <w:rPr>
                <w:sz w:val="24"/>
                <w:u w:val="single"/>
              </w:rPr>
              <w:t xml:space="preserve">  40</w:t>
            </w:r>
            <w:r w:rsidR="00E875A2">
              <w:rPr>
                <w:sz w:val="24"/>
                <w:u w:val="single"/>
              </w:rPr>
              <w:t>,000,000</w:t>
            </w:r>
          </w:p>
          <w:p w:rsidR="00E875A2" w:rsidRDefault="00E875A2" w:rsidP="00517E10">
            <w:pPr>
              <w:tabs>
                <w:tab w:val="decimal" w:pos="1260"/>
              </w:tabs>
              <w:jc w:val="both"/>
              <w:rPr>
                <w:sz w:val="24"/>
              </w:rPr>
            </w:pPr>
            <w:r>
              <w:rPr>
                <w:sz w:val="24"/>
              </w:rPr>
              <w:t>0</w:t>
            </w:r>
          </w:p>
          <w:p w:rsidR="00E875A2" w:rsidRDefault="00E875A2" w:rsidP="00517E10">
            <w:pPr>
              <w:tabs>
                <w:tab w:val="decimal" w:pos="1260"/>
              </w:tabs>
              <w:jc w:val="both"/>
              <w:rPr>
                <w:sz w:val="24"/>
              </w:rPr>
            </w:pPr>
            <w:r>
              <w:rPr>
                <w:sz w:val="24"/>
                <w:u w:val="single"/>
              </w:rPr>
              <w:t xml:space="preserve">             0</w:t>
            </w:r>
          </w:p>
          <w:p w:rsidR="00E875A2" w:rsidRDefault="00E875A2" w:rsidP="00517E10">
            <w:pPr>
              <w:tabs>
                <w:tab w:val="decimal" w:pos="1260"/>
              </w:tabs>
              <w:jc w:val="both"/>
              <w:rPr>
                <w:sz w:val="24"/>
              </w:rPr>
            </w:pPr>
            <w:r>
              <w:rPr>
                <w:sz w:val="24"/>
                <w:u w:val="double"/>
              </w:rPr>
              <w:t>$           0</w:t>
            </w: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Pr="00E31985" w:rsidRDefault="00E875A2" w:rsidP="00517E10">
            <w:pPr>
              <w:tabs>
                <w:tab w:val="decimal" w:pos="1260"/>
              </w:tabs>
              <w:jc w:val="both"/>
              <w:rPr>
                <w:sz w:val="24"/>
                <w:u w:val="single"/>
              </w:rPr>
            </w:pPr>
            <w:r>
              <w:rPr>
                <w:sz w:val="24"/>
                <w:u w:val="single"/>
              </w:rPr>
              <w:t>$</w:t>
            </w:r>
            <w:r w:rsidR="00F67EBD">
              <w:rPr>
                <w:sz w:val="24"/>
                <w:u w:val="single"/>
              </w:rPr>
              <w:t>57,5</w:t>
            </w:r>
            <w:r>
              <w:rPr>
                <w:sz w:val="24"/>
                <w:u w:val="single"/>
              </w:rPr>
              <w:t>0</w:t>
            </w:r>
            <w:r w:rsidRPr="00E31985">
              <w:rPr>
                <w:sz w:val="24"/>
                <w:u w:val="single"/>
              </w:rPr>
              <w:t>0,000</w:t>
            </w: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F67EBD" w:rsidP="00517E10">
            <w:pPr>
              <w:tabs>
                <w:tab w:val="decimal" w:pos="1260"/>
              </w:tabs>
              <w:jc w:val="both"/>
              <w:rPr>
                <w:sz w:val="24"/>
              </w:rPr>
            </w:pPr>
            <w:r>
              <w:rPr>
                <w:sz w:val="24"/>
              </w:rPr>
              <w:t>40</w:t>
            </w:r>
            <w:r w:rsidR="00E875A2">
              <w:rPr>
                <w:sz w:val="24"/>
              </w:rPr>
              <w:t>,000,000</w:t>
            </w:r>
          </w:p>
          <w:p w:rsidR="00E875A2" w:rsidRDefault="00E875A2" w:rsidP="00517E10">
            <w:pPr>
              <w:tabs>
                <w:tab w:val="decimal" w:pos="1260"/>
              </w:tabs>
              <w:jc w:val="both"/>
              <w:rPr>
                <w:sz w:val="24"/>
              </w:rPr>
            </w:pPr>
          </w:p>
          <w:p w:rsidR="00E875A2" w:rsidRDefault="00F67EBD" w:rsidP="00517E10">
            <w:pPr>
              <w:tabs>
                <w:tab w:val="decimal" w:pos="1260"/>
              </w:tabs>
              <w:jc w:val="both"/>
              <w:rPr>
                <w:sz w:val="24"/>
              </w:rPr>
            </w:pPr>
            <w:r>
              <w:rPr>
                <w:sz w:val="24"/>
                <w:u w:val="single"/>
              </w:rPr>
              <w:t xml:space="preserve">  6,0</w:t>
            </w:r>
            <w:r w:rsidR="00E875A2">
              <w:rPr>
                <w:sz w:val="24"/>
                <w:u w:val="single"/>
              </w:rPr>
              <w:t>00,000</w:t>
            </w:r>
          </w:p>
          <w:p w:rsidR="00E875A2" w:rsidRPr="00BB3B83" w:rsidRDefault="00E875A2" w:rsidP="00517E10">
            <w:pPr>
              <w:tabs>
                <w:tab w:val="decimal" w:pos="1260"/>
              </w:tabs>
              <w:jc w:val="both"/>
              <w:rPr>
                <w:sz w:val="24"/>
                <w:u w:val="single"/>
              </w:rPr>
            </w:pPr>
            <w:r>
              <w:rPr>
                <w:sz w:val="24"/>
              </w:rPr>
              <w:t xml:space="preserve">   </w:t>
            </w:r>
            <w:r w:rsidR="00F67EBD">
              <w:rPr>
                <w:sz w:val="24"/>
                <w:u w:val="single"/>
              </w:rPr>
              <w:t>46,0</w:t>
            </w:r>
            <w:r>
              <w:rPr>
                <w:sz w:val="24"/>
                <w:u w:val="single"/>
              </w:rPr>
              <w:t>0</w:t>
            </w:r>
            <w:r w:rsidRPr="00BB3B83">
              <w:rPr>
                <w:sz w:val="24"/>
                <w:u w:val="single"/>
              </w:rPr>
              <w:t>0,000</w:t>
            </w:r>
          </w:p>
          <w:p w:rsidR="00E875A2" w:rsidRPr="00BB3B83" w:rsidRDefault="00F67EBD" w:rsidP="00517E10">
            <w:pPr>
              <w:tabs>
                <w:tab w:val="decimal" w:pos="1260"/>
              </w:tabs>
              <w:jc w:val="both"/>
              <w:rPr>
                <w:sz w:val="24"/>
              </w:rPr>
            </w:pPr>
            <w:r>
              <w:rPr>
                <w:sz w:val="24"/>
              </w:rPr>
              <w:t xml:space="preserve">  11,5</w:t>
            </w:r>
            <w:r w:rsidR="00E875A2" w:rsidRPr="00BB3B83">
              <w:rPr>
                <w:sz w:val="24"/>
              </w:rPr>
              <w:t>00,000</w:t>
            </w:r>
          </w:p>
          <w:p w:rsidR="00E875A2" w:rsidRDefault="00E875A2" w:rsidP="00517E10">
            <w:pPr>
              <w:tabs>
                <w:tab w:val="decimal" w:pos="1260"/>
              </w:tabs>
              <w:jc w:val="both"/>
              <w:rPr>
                <w:sz w:val="24"/>
              </w:rPr>
            </w:pPr>
            <w:r>
              <w:rPr>
                <w:sz w:val="24"/>
                <w:u w:val="single"/>
              </w:rPr>
              <w:t xml:space="preserve">    </w:t>
            </w:r>
            <w:r w:rsidR="00F67EBD">
              <w:rPr>
                <w:sz w:val="24"/>
                <w:u w:val="single"/>
              </w:rPr>
              <w:t>4,60</w:t>
            </w:r>
            <w:r>
              <w:rPr>
                <w:sz w:val="24"/>
                <w:u w:val="single"/>
              </w:rPr>
              <w:t>0,000</w:t>
            </w:r>
          </w:p>
          <w:p w:rsidR="00E875A2" w:rsidRDefault="00F67EBD" w:rsidP="00F67EBD">
            <w:pPr>
              <w:tabs>
                <w:tab w:val="decimal" w:pos="1260"/>
              </w:tabs>
              <w:jc w:val="both"/>
              <w:rPr>
                <w:sz w:val="24"/>
              </w:rPr>
            </w:pPr>
            <w:r>
              <w:rPr>
                <w:sz w:val="24"/>
                <w:u w:val="double"/>
              </w:rPr>
              <w:t>$  6,90</w:t>
            </w:r>
            <w:r w:rsidR="00E875A2">
              <w:rPr>
                <w:sz w:val="24"/>
                <w:u w:val="double"/>
              </w:rPr>
              <w:t>0,000</w:t>
            </w:r>
          </w:p>
        </w:tc>
        <w:tc>
          <w:tcPr>
            <w:tcW w:w="1899" w:type="dxa"/>
            <w:tcBorders>
              <w:top w:val="single" w:sz="6" w:space="0" w:color="auto"/>
            </w:tcBorders>
          </w:tcPr>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A931C6" w:rsidP="00517E10">
            <w:pPr>
              <w:tabs>
                <w:tab w:val="decimal" w:pos="1260"/>
              </w:tabs>
              <w:jc w:val="both"/>
              <w:rPr>
                <w:sz w:val="24"/>
              </w:rPr>
            </w:pPr>
            <w:r w:rsidRPr="00A931C6">
              <w:rPr>
                <w:noProof/>
              </w:rPr>
              <w:pict>
                <v:group id="Group 147" o:spid="_x0000_s1089" style="position:absolute;left:0;text-align:left;margin-left:66pt;margin-top:3.15pt;width:20pt;height:182.9pt;z-index:251666432" coordorigin="10811,8811" coordsize="394,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">
                  <v:line id="Line 148" o:spid="_x0000_s1092" style="position:absolute;flip:x;visibility:visible;mso-wrap-style:square" from="10815,12512" to="11205,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49" o:spid="_x0000_s1091" style="position:absolute;visibility:visible;mso-wrap-style:square" from="10811,8811" to="11201,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0" o:spid="_x0000_s1090" style="position:absolute;visibility:visible;mso-wrap-style:square" from="11205,8817" to="11205,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w:r>
            <w:r w:rsidR="0070580D">
              <w:rPr>
                <w:sz w:val="24"/>
              </w:rPr>
              <w:t>$4</w:t>
            </w:r>
            <w:r w:rsidR="00F67EBD">
              <w:rPr>
                <w:sz w:val="24"/>
              </w:rPr>
              <w:t>7,5</w:t>
            </w:r>
            <w:r w:rsidR="00E875A2">
              <w:rPr>
                <w:sz w:val="24"/>
              </w:rPr>
              <w:t>00,000</w:t>
            </w: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F67EBD" w:rsidP="00517E10">
            <w:pPr>
              <w:tabs>
                <w:tab w:val="decimal" w:pos="1260"/>
              </w:tabs>
              <w:jc w:val="both"/>
              <w:rPr>
                <w:sz w:val="24"/>
              </w:rPr>
            </w:pPr>
            <w:r>
              <w:rPr>
                <w:sz w:val="24"/>
                <w:u w:val="single"/>
              </w:rPr>
              <w:t xml:space="preserve">  40</w:t>
            </w:r>
            <w:r w:rsidR="00E875A2">
              <w:rPr>
                <w:sz w:val="24"/>
                <w:u w:val="single"/>
              </w:rPr>
              <w:t>,000,000</w:t>
            </w:r>
          </w:p>
          <w:p w:rsidR="00E875A2" w:rsidRDefault="00F67EBD" w:rsidP="00517E10">
            <w:pPr>
              <w:tabs>
                <w:tab w:val="decimal" w:pos="1260"/>
              </w:tabs>
              <w:jc w:val="both"/>
              <w:rPr>
                <w:sz w:val="24"/>
              </w:rPr>
            </w:pPr>
            <w:r>
              <w:rPr>
                <w:sz w:val="24"/>
              </w:rPr>
              <w:t>7,5</w:t>
            </w:r>
            <w:r w:rsidR="00E875A2">
              <w:rPr>
                <w:sz w:val="24"/>
              </w:rPr>
              <w:t>00,000</w:t>
            </w:r>
          </w:p>
          <w:p w:rsidR="00E875A2" w:rsidRDefault="0070580D" w:rsidP="00517E10">
            <w:pPr>
              <w:tabs>
                <w:tab w:val="decimal" w:pos="1260"/>
              </w:tabs>
              <w:jc w:val="both"/>
              <w:rPr>
                <w:sz w:val="24"/>
              </w:rPr>
            </w:pPr>
            <w:r>
              <w:rPr>
                <w:sz w:val="24"/>
                <w:u w:val="single"/>
              </w:rPr>
              <w:t xml:space="preserve">    2,</w:t>
            </w:r>
            <w:r w:rsidR="00F67EBD">
              <w:rPr>
                <w:sz w:val="24"/>
                <w:u w:val="single"/>
              </w:rPr>
              <w:t>625</w:t>
            </w:r>
            <w:r w:rsidR="00E875A2">
              <w:rPr>
                <w:sz w:val="24"/>
                <w:u w:val="single"/>
              </w:rPr>
              <w:t>,000</w:t>
            </w:r>
          </w:p>
          <w:p w:rsidR="00E875A2" w:rsidRDefault="0070580D" w:rsidP="00517E10">
            <w:pPr>
              <w:tabs>
                <w:tab w:val="decimal" w:pos="1260"/>
              </w:tabs>
              <w:jc w:val="both"/>
              <w:rPr>
                <w:sz w:val="24"/>
              </w:rPr>
            </w:pPr>
            <w:r>
              <w:rPr>
                <w:sz w:val="24"/>
                <w:u w:val="double"/>
              </w:rPr>
              <w:t xml:space="preserve">$  </w:t>
            </w:r>
            <w:r w:rsidR="00F67EBD">
              <w:rPr>
                <w:sz w:val="24"/>
                <w:u w:val="double"/>
              </w:rPr>
              <w:t>4,875</w:t>
            </w:r>
            <w:r w:rsidR="00E875A2">
              <w:rPr>
                <w:sz w:val="24"/>
                <w:u w:val="double"/>
              </w:rPr>
              <w:t>,000</w:t>
            </w: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Pr="00E31985" w:rsidRDefault="00E875A2" w:rsidP="00517E10">
            <w:pPr>
              <w:tabs>
                <w:tab w:val="decimal" w:pos="1260"/>
              </w:tabs>
              <w:jc w:val="both"/>
              <w:rPr>
                <w:sz w:val="24"/>
                <w:u w:val="single"/>
              </w:rPr>
            </w:pPr>
            <w:r>
              <w:rPr>
                <w:sz w:val="24"/>
                <w:u w:val="single"/>
              </w:rPr>
              <w:t>$</w:t>
            </w:r>
            <w:r w:rsidR="00F67EBD">
              <w:rPr>
                <w:sz w:val="24"/>
                <w:u w:val="single"/>
              </w:rPr>
              <w:t>57,5</w:t>
            </w:r>
            <w:r>
              <w:rPr>
                <w:sz w:val="24"/>
                <w:u w:val="single"/>
              </w:rPr>
              <w:t>0</w:t>
            </w:r>
            <w:r w:rsidRPr="00E31985">
              <w:rPr>
                <w:sz w:val="24"/>
                <w:u w:val="single"/>
              </w:rPr>
              <w:t>0,000</w:t>
            </w:r>
          </w:p>
          <w:p w:rsidR="00E875A2" w:rsidRDefault="00E875A2" w:rsidP="00517E10">
            <w:pPr>
              <w:tabs>
                <w:tab w:val="decimal" w:pos="1260"/>
              </w:tabs>
              <w:jc w:val="both"/>
              <w:rPr>
                <w:sz w:val="24"/>
              </w:rPr>
            </w:pPr>
          </w:p>
          <w:p w:rsidR="00E875A2" w:rsidRDefault="00E875A2" w:rsidP="00517E10">
            <w:pPr>
              <w:tabs>
                <w:tab w:val="decimal" w:pos="1260"/>
              </w:tabs>
              <w:jc w:val="both"/>
              <w:rPr>
                <w:sz w:val="24"/>
              </w:rPr>
            </w:pPr>
          </w:p>
          <w:p w:rsidR="00E875A2" w:rsidRDefault="0070580D" w:rsidP="00517E10">
            <w:pPr>
              <w:tabs>
                <w:tab w:val="decimal" w:pos="1260"/>
              </w:tabs>
              <w:jc w:val="both"/>
              <w:rPr>
                <w:sz w:val="24"/>
              </w:rPr>
            </w:pPr>
            <w:r>
              <w:rPr>
                <w:sz w:val="24"/>
              </w:rPr>
              <w:t>4</w:t>
            </w:r>
            <w:r w:rsidR="00F67EBD">
              <w:rPr>
                <w:sz w:val="24"/>
              </w:rPr>
              <w:t>7,5</w:t>
            </w:r>
            <w:r w:rsidR="00E875A2">
              <w:rPr>
                <w:sz w:val="24"/>
              </w:rPr>
              <w:t>00,000</w:t>
            </w:r>
          </w:p>
          <w:p w:rsidR="00E875A2" w:rsidRDefault="00E875A2" w:rsidP="00517E10">
            <w:pPr>
              <w:tabs>
                <w:tab w:val="decimal" w:pos="1260"/>
              </w:tabs>
              <w:jc w:val="both"/>
              <w:rPr>
                <w:sz w:val="24"/>
              </w:rPr>
            </w:pPr>
          </w:p>
          <w:p w:rsidR="00E875A2" w:rsidRDefault="00F67EBD" w:rsidP="00517E10">
            <w:pPr>
              <w:tabs>
                <w:tab w:val="decimal" w:pos="1260"/>
              </w:tabs>
              <w:jc w:val="both"/>
              <w:rPr>
                <w:sz w:val="24"/>
              </w:rPr>
            </w:pPr>
            <w:r>
              <w:rPr>
                <w:sz w:val="24"/>
                <w:u w:val="single"/>
              </w:rPr>
              <w:t xml:space="preserve">  7,125</w:t>
            </w:r>
            <w:r w:rsidR="00E875A2">
              <w:rPr>
                <w:sz w:val="24"/>
                <w:u w:val="single"/>
              </w:rPr>
              <w:t>,000</w:t>
            </w:r>
          </w:p>
          <w:p w:rsidR="00E875A2" w:rsidRPr="00BB3B83" w:rsidRDefault="00E875A2" w:rsidP="00517E10">
            <w:pPr>
              <w:tabs>
                <w:tab w:val="decimal" w:pos="1260"/>
              </w:tabs>
              <w:jc w:val="both"/>
              <w:rPr>
                <w:sz w:val="24"/>
                <w:u w:val="single"/>
              </w:rPr>
            </w:pPr>
            <w:r>
              <w:rPr>
                <w:sz w:val="24"/>
              </w:rPr>
              <w:t xml:space="preserve">   </w:t>
            </w:r>
            <w:r w:rsidR="00F67EBD">
              <w:rPr>
                <w:sz w:val="24"/>
                <w:u w:val="single"/>
              </w:rPr>
              <w:t>54,625</w:t>
            </w:r>
            <w:r w:rsidRPr="00BB3B83">
              <w:rPr>
                <w:sz w:val="24"/>
                <w:u w:val="single"/>
              </w:rPr>
              <w:t>,000</w:t>
            </w:r>
          </w:p>
          <w:p w:rsidR="00E875A2" w:rsidRPr="00BB3B83" w:rsidRDefault="00E875A2" w:rsidP="00517E10">
            <w:pPr>
              <w:tabs>
                <w:tab w:val="decimal" w:pos="1260"/>
              </w:tabs>
              <w:jc w:val="both"/>
              <w:rPr>
                <w:sz w:val="24"/>
              </w:rPr>
            </w:pPr>
            <w:r w:rsidRPr="00BB3B83">
              <w:rPr>
                <w:sz w:val="24"/>
              </w:rPr>
              <w:t xml:space="preserve">  </w:t>
            </w:r>
            <w:r w:rsidR="00F67EBD">
              <w:rPr>
                <w:sz w:val="24"/>
              </w:rPr>
              <w:t>2,875,00</w:t>
            </w:r>
            <w:r w:rsidRPr="00BB3B83">
              <w:rPr>
                <w:sz w:val="24"/>
              </w:rPr>
              <w:t>0</w:t>
            </w:r>
          </w:p>
          <w:p w:rsidR="00E875A2" w:rsidRDefault="00F67EBD" w:rsidP="00517E10">
            <w:pPr>
              <w:tabs>
                <w:tab w:val="decimal" w:pos="1260"/>
              </w:tabs>
              <w:jc w:val="both"/>
              <w:rPr>
                <w:sz w:val="24"/>
              </w:rPr>
            </w:pPr>
            <w:r>
              <w:rPr>
                <w:sz w:val="24"/>
                <w:u w:val="single"/>
              </w:rPr>
              <w:t xml:space="preserve">  </w:t>
            </w:r>
            <w:r w:rsidR="00FB2A76">
              <w:rPr>
                <w:sz w:val="24"/>
                <w:u w:val="single"/>
              </w:rPr>
              <w:t xml:space="preserve"> </w:t>
            </w:r>
            <w:r w:rsidR="005F7094">
              <w:rPr>
                <w:sz w:val="24"/>
                <w:u w:val="single"/>
              </w:rPr>
              <w:t xml:space="preserve"> </w:t>
            </w:r>
            <w:r>
              <w:rPr>
                <w:sz w:val="24"/>
                <w:u w:val="single"/>
              </w:rPr>
              <w:t>1,150,00</w:t>
            </w:r>
            <w:r w:rsidR="00E875A2">
              <w:rPr>
                <w:sz w:val="24"/>
                <w:u w:val="single"/>
              </w:rPr>
              <w:t>0</w:t>
            </w:r>
          </w:p>
          <w:p w:rsidR="00E875A2" w:rsidRDefault="005F7094" w:rsidP="00F67EBD">
            <w:pPr>
              <w:tabs>
                <w:tab w:val="decimal" w:pos="1260"/>
              </w:tabs>
              <w:jc w:val="both"/>
              <w:rPr>
                <w:sz w:val="24"/>
              </w:rPr>
            </w:pPr>
            <w:r>
              <w:rPr>
                <w:sz w:val="24"/>
                <w:u w:val="double"/>
              </w:rPr>
              <w:t xml:space="preserve">$  </w:t>
            </w:r>
            <w:r w:rsidR="00F67EBD">
              <w:rPr>
                <w:sz w:val="24"/>
                <w:u w:val="double"/>
              </w:rPr>
              <w:t>1,725,00</w:t>
            </w:r>
            <w:r w:rsidR="00E875A2">
              <w:rPr>
                <w:sz w:val="24"/>
                <w:u w:val="double"/>
              </w:rPr>
              <w:t>0</w:t>
            </w:r>
          </w:p>
        </w:tc>
      </w:tr>
    </w:tbl>
    <w:p w:rsidR="00F62059" w:rsidRDefault="00F62059" w:rsidP="00E875A2">
      <w:pPr>
        <w:tabs>
          <w:tab w:val="left" w:pos="720"/>
          <w:tab w:val="left" w:pos="1800"/>
        </w:tabs>
        <w:jc w:val="both"/>
        <w:rPr>
          <w:sz w:val="24"/>
          <w:szCs w:val="24"/>
        </w:rPr>
      </w:pPr>
    </w:p>
    <w:p w:rsidR="00FB2A76" w:rsidRPr="00FB2A76" w:rsidRDefault="00FB2A76" w:rsidP="00E875A2">
      <w:pPr>
        <w:tabs>
          <w:tab w:val="left" w:pos="720"/>
          <w:tab w:val="left" w:pos="1800"/>
        </w:tabs>
        <w:jc w:val="both"/>
        <w:rPr>
          <w:sz w:val="24"/>
          <w:szCs w:val="24"/>
        </w:rPr>
      </w:pPr>
      <w:r>
        <w:rPr>
          <w:sz w:val="24"/>
          <w:szCs w:val="24"/>
        </w:rPr>
        <w:t>Sum of divisional after-tax operating inc</w:t>
      </w:r>
      <w:r w:rsidR="0070580D">
        <w:rPr>
          <w:sz w:val="24"/>
          <w:szCs w:val="24"/>
        </w:rPr>
        <w:t xml:space="preserve">omes        $ </w:t>
      </w:r>
      <w:r w:rsidR="00F67EBD">
        <w:rPr>
          <w:sz w:val="24"/>
          <w:szCs w:val="24"/>
        </w:rPr>
        <w:t>6,900,000</w:t>
      </w:r>
      <w:r w:rsidR="00F67EBD">
        <w:rPr>
          <w:sz w:val="24"/>
          <w:szCs w:val="24"/>
        </w:rPr>
        <w:tab/>
      </w:r>
      <w:r w:rsidR="00F67EBD">
        <w:rPr>
          <w:sz w:val="24"/>
          <w:szCs w:val="24"/>
        </w:rPr>
        <w:tab/>
        <w:t xml:space="preserve">  $ 6,6</w:t>
      </w:r>
      <w:r w:rsidR="005F7094">
        <w:rPr>
          <w:sz w:val="24"/>
          <w:szCs w:val="24"/>
        </w:rPr>
        <w:t>0</w:t>
      </w:r>
      <w:r>
        <w:rPr>
          <w:sz w:val="24"/>
          <w:szCs w:val="24"/>
        </w:rPr>
        <w:t>0,000</w:t>
      </w:r>
    </w:p>
    <w:p w:rsidR="00E875A2" w:rsidRDefault="00E875A2" w:rsidP="00E875A2">
      <w:pPr>
        <w:tabs>
          <w:tab w:val="left" w:pos="720"/>
          <w:tab w:val="left" w:pos="1800"/>
        </w:tabs>
        <w:jc w:val="both"/>
        <w:rPr>
          <w:b/>
          <w:sz w:val="24"/>
          <w:szCs w:val="24"/>
        </w:rPr>
      </w:pPr>
    </w:p>
    <w:p w:rsidR="00E875A2" w:rsidRDefault="00D5598A" w:rsidP="00E875A2">
      <w:pPr>
        <w:tabs>
          <w:tab w:val="left" w:pos="720"/>
          <w:tab w:val="left" w:pos="1800"/>
        </w:tabs>
        <w:jc w:val="both"/>
        <w:rPr>
          <w:b/>
          <w:sz w:val="24"/>
          <w:szCs w:val="24"/>
        </w:rPr>
      </w:pPr>
      <w:r>
        <w:rPr>
          <w:b/>
          <w:sz w:val="24"/>
          <w:szCs w:val="24"/>
        </w:rPr>
        <w:br w:type="page"/>
      </w:r>
      <w:r w:rsidR="00E875A2" w:rsidRPr="00624388">
        <w:rPr>
          <w:b/>
          <w:sz w:val="24"/>
          <w:szCs w:val="24"/>
        </w:rPr>
        <w:lastRenderedPageBreak/>
        <w:t>22-24</w:t>
      </w:r>
      <w:r w:rsidR="00E875A2">
        <w:rPr>
          <w:b/>
          <w:sz w:val="24"/>
          <w:szCs w:val="24"/>
        </w:rPr>
        <w:tab/>
      </w:r>
      <w:r w:rsidR="00E875A2" w:rsidRPr="00624388">
        <w:rPr>
          <w:sz w:val="24"/>
          <w:szCs w:val="24"/>
        </w:rPr>
        <w:t>(30 min.)</w:t>
      </w:r>
      <w:r w:rsidR="00E875A2">
        <w:rPr>
          <w:sz w:val="24"/>
          <w:szCs w:val="24"/>
        </w:rPr>
        <w:tab/>
      </w:r>
      <w:r w:rsidR="00E875A2" w:rsidRPr="00624388">
        <w:rPr>
          <w:b/>
          <w:sz w:val="24"/>
          <w:szCs w:val="24"/>
        </w:rPr>
        <w:t>Multinational transfer pricing, goal congruence (continuation of 22-23).</w:t>
      </w:r>
    </w:p>
    <w:p w:rsidR="00E875A2" w:rsidRPr="00624388" w:rsidRDefault="00E875A2" w:rsidP="00E875A2">
      <w:pPr>
        <w:ind w:left="1440" w:firstLine="360"/>
        <w:jc w:val="both"/>
        <w:rPr>
          <w:sz w:val="24"/>
          <w:szCs w:val="24"/>
        </w:rPr>
      </w:pPr>
    </w:p>
    <w:p w:rsidR="00E875A2" w:rsidRDefault="00E875A2" w:rsidP="00E875A2">
      <w:pPr>
        <w:tabs>
          <w:tab w:val="left" w:pos="720"/>
        </w:tabs>
        <w:jc w:val="both"/>
        <w:rPr>
          <w:sz w:val="24"/>
        </w:rPr>
      </w:pPr>
      <w:r>
        <w:rPr>
          <w:sz w:val="24"/>
        </w:rPr>
        <w:t>1.</w:t>
      </w:r>
      <w:r>
        <w:rPr>
          <w:sz w:val="24"/>
        </w:rPr>
        <w:tab/>
        <w:t>After-tax operating inco</w:t>
      </w:r>
      <w:r w:rsidR="0094707E">
        <w:rPr>
          <w:sz w:val="24"/>
        </w:rPr>
        <w:t xml:space="preserve">me if </w:t>
      </w:r>
      <w:r w:rsidR="008A34E7">
        <w:rPr>
          <w:sz w:val="24"/>
        </w:rPr>
        <w:t>Questron</w:t>
      </w:r>
      <w:r w:rsidR="0094707E">
        <w:rPr>
          <w:sz w:val="24"/>
        </w:rPr>
        <w:t xml:space="preserve"> Company sells all </w:t>
      </w:r>
      <w:r w:rsidR="008A34E7">
        <w:rPr>
          <w:sz w:val="24"/>
        </w:rPr>
        <w:t>10</w:t>
      </w:r>
      <w:r>
        <w:rPr>
          <w:sz w:val="24"/>
        </w:rPr>
        <w:t xml:space="preserve">0,000 </w:t>
      </w:r>
      <w:r w:rsidR="008A34E7">
        <w:rPr>
          <w:sz w:val="24"/>
        </w:rPr>
        <w:t xml:space="preserve">broadband routers </w:t>
      </w:r>
      <w:r>
        <w:rPr>
          <w:sz w:val="24"/>
        </w:rPr>
        <w:t>in the United States:</w:t>
      </w:r>
    </w:p>
    <w:p w:rsidR="00E875A2" w:rsidRDefault="0094707E" w:rsidP="00E875A2">
      <w:pPr>
        <w:tabs>
          <w:tab w:val="decimal" w:pos="7200"/>
        </w:tabs>
        <w:ind w:left="720"/>
        <w:jc w:val="both"/>
        <w:rPr>
          <w:sz w:val="24"/>
        </w:rPr>
      </w:pPr>
      <w:r>
        <w:rPr>
          <w:sz w:val="24"/>
        </w:rPr>
        <w:t>Revenues, $</w:t>
      </w:r>
      <w:r w:rsidR="008A34E7">
        <w:rPr>
          <w:sz w:val="24"/>
        </w:rPr>
        <w:t>45</w:t>
      </w:r>
      <w:r w:rsidR="00E875A2">
        <w:rPr>
          <w:sz w:val="24"/>
        </w:rPr>
        <w:t xml:space="preserve">0 </w:t>
      </w:r>
      <w:r w:rsidR="00E875A2">
        <w:rPr>
          <w:rFonts w:ascii="Symbol" w:hAnsi="Symbol"/>
          <w:sz w:val="24"/>
        </w:rPr>
        <w:t></w:t>
      </w:r>
      <w:r w:rsidR="00E875A2">
        <w:rPr>
          <w:rFonts w:ascii="Symbol" w:hAnsi="Symbol"/>
          <w:sz w:val="24"/>
        </w:rPr>
        <w:t></w:t>
      </w:r>
      <w:r w:rsidR="008A34E7">
        <w:rPr>
          <w:sz w:val="24"/>
        </w:rPr>
        <w:t>10</w:t>
      </w:r>
      <w:r>
        <w:rPr>
          <w:sz w:val="24"/>
        </w:rPr>
        <w:t>0,000 units</w:t>
      </w:r>
      <w:r w:rsidR="008A34E7">
        <w:rPr>
          <w:sz w:val="24"/>
        </w:rPr>
        <w:tab/>
        <w:t>$45</w:t>
      </w:r>
      <w:r>
        <w:rPr>
          <w:sz w:val="24"/>
        </w:rPr>
        <w:t>,0</w:t>
      </w:r>
      <w:r w:rsidR="00E875A2">
        <w:rPr>
          <w:sz w:val="24"/>
        </w:rPr>
        <w:t>00,000</w:t>
      </w:r>
    </w:p>
    <w:p w:rsidR="00E875A2" w:rsidRDefault="008A34E7" w:rsidP="00E875A2">
      <w:pPr>
        <w:tabs>
          <w:tab w:val="decimal" w:pos="7200"/>
        </w:tabs>
        <w:ind w:left="720"/>
        <w:jc w:val="both"/>
        <w:rPr>
          <w:sz w:val="24"/>
          <w:u w:val="single"/>
        </w:rPr>
      </w:pPr>
      <w:r>
        <w:rPr>
          <w:sz w:val="24"/>
        </w:rPr>
        <w:t>Full manufacturing costs, $4</w:t>
      </w:r>
      <w:r w:rsidR="00E875A2">
        <w:rPr>
          <w:sz w:val="24"/>
        </w:rPr>
        <w:t xml:space="preserve">00 </w:t>
      </w:r>
      <w:r w:rsidR="00E875A2">
        <w:rPr>
          <w:rFonts w:ascii="Symbol" w:hAnsi="Symbol"/>
          <w:sz w:val="24"/>
        </w:rPr>
        <w:t></w:t>
      </w:r>
      <w:r>
        <w:rPr>
          <w:sz w:val="24"/>
        </w:rPr>
        <w:t xml:space="preserve"> 10</w:t>
      </w:r>
      <w:r w:rsidR="00E875A2">
        <w:rPr>
          <w:sz w:val="24"/>
        </w:rPr>
        <w:t>0,000 units</w:t>
      </w:r>
      <w:r w:rsidR="00E875A2">
        <w:rPr>
          <w:sz w:val="24"/>
        </w:rPr>
        <w:tab/>
      </w:r>
      <w:r>
        <w:rPr>
          <w:sz w:val="24"/>
          <w:u w:val="single"/>
        </w:rPr>
        <w:t xml:space="preserve">  40</w:t>
      </w:r>
      <w:r w:rsidR="00E875A2">
        <w:rPr>
          <w:sz w:val="24"/>
          <w:u w:val="single"/>
        </w:rPr>
        <w:t>,000,000</w:t>
      </w:r>
    </w:p>
    <w:p w:rsidR="00E875A2" w:rsidRDefault="008A34E7" w:rsidP="00E875A2">
      <w:pPr>
        <w:tabs>
          <w:tab w:val="decimal" w:pos="7200"/>
        </w:tabs>
        <w:ind w:left="1440" w:hanging="720"/>
        <w:jc w:val="both"/>
        <w:rPr>
          <w:sz w:val="24"/>
        </w:rPr>
      </w:pPr>
      <w:r>
        <w:rPr>
          <w:sz w:val="24"/>
        </w:rPr>
        <w:t>Operating income</w:t>
      </w:r>
      <w:r>
        <w:rPr>
          <w:sz w:val="24"/>
        </w:rPr>
        <w:tab/>
        <w:t>5</w:t>
      </w:r>
      <w:r w:rsidR="0094707E">
        <w:rPr>
          <w:sz w:val="24"/>
        </w:rPr>
        <w:t>,0</w:t>
      </w:r>
      <w:r w:rsidR="00E875A2">
        <w:rPr>
          <w:sz w:val="24"/>
        </w:rPr>
        <w:t>00,000</w:t>
      </w:r>
    </w:p>
    <w:p w:rsidR="00E875A2" w:rsidRDefault="00E875A2" w:rsidP="00E875A2">
      <w:pPr>
        <w:tabs>
          <w:tab w:val="decimal" w:pos="7200"/>
        </w:tabs>
        <w:ind w:left="1440" w:hanging="720"/>
        <w:jc w:val="both"/>
        <w:rPr>
          <w:sz w:val="24"/>
        </w:rPr>
      </w:pPr>
      <w:r>
        <w:rPr>
          <w:sz w:val="24"/>
        </w:rPr>
        <w:t>Income taxes at 35%</w:t>
      </w:r>
      <w:r>
        <w:rPr>
          <w:sz w:val="24"/>
        </w:rPr>
        <w:tab/>
      </w:r>
      <w:r w:rsidR="008A34E7">
        <w:rPr>
          <w:sz w:val="24"/>
          <w:u w:val="single"/>
        </w:rPr>
        <w:t xml:space="preserve">    1,75</w:t>
      </w:r>
      <w:r w:rsidR="0094707E">
        <w:rPr>
          <w:sz w:val="24"/>
          <w:u w:val="single"/>
        </w:rPr>
        <w:t>0</w:t>
      </w:r>
      <w:r>
        <w:rPr>
          <w:sz w:val="24"/>
          <w:u w:val="single"/>
        </w:rPr>
        <w:t>,000</w:t>
      </w:r>
    </w:p>
    <w:p w:rsidR="00E875A2" w:rsidRDefault="00E875A2" w:rsidP="00E875A2">
      <w:pPr>
        <w:tabs>
          <w:tab w:val="decimal" w:pos="7200"/>
        </w:tabs>
        <w:ind w:left="1440" w:hanging="720"/>
        <w:jc w:val="both"/>
        <w:rPr>
          <w:sz w:val="24"/>
          <w:u w:val="double"/>
        </w:rPr>
      </w:pPr>
      <w:r>
        <w:rPr>
          <w:sz w:val="24"/>
        </w:rPr>
        <w:t>After-tax operating income</w:t>
      </w:r>
      <w:r>
        <w:rPr>
          <w:sz w:val="24"/>
        </w:rPr>
        <w:tab/>
      </w:r>
      <w:r w:rsidR="008A34E7">
        <w:rPr>
          <w:sz w:val="24"/>
          <w:u w:val="double"/>
        </w:rPr>
        <w:t>$  3,25</w:t>
      </w:r>
      <w:r w:rsidR="0094707E">
        <w:rPr>
          <w:sz w:val="24"/>
          <w:u w:val="double"/>
        </w:rPr>
        <w:t>0</w:t>
      </w:r>
      <w:r>
        <w:rPr>
          <w:sz w:val="24"/>
          <w:u w:val="double"/>
        </w:rPr>
        <w:t>,000</w:t>
      </w:r>
    </w:p>
    <w:p w:rsidR="00E875A2" w:rsidRDefault="00E875A2" w:rsidP="00E875A2">
      <w:pPr>
        <w:tabs>
          <w:tab w:val="decimal" w:pos="7200"/>
        </w:tabs>
        <w:ind w:left="1440" w:hanging="720"/>
        <w:jc w:val="both"/>
        <w:rPr>
          <w:sz w:val="24"/>
        </w:rPr>
      </w:pPr>
    </w:p>
    <w:p w:rsidR="00E875A2" w:rsidRDefault="00E875A2" w:rsidP="00E875A2">
      <w:pPr>
        <w:tabs>
          <w:tab w:val="left" w:pos="720"/>
          <w:tab w:val="decimal" w:pos="7200"/>
        </w:tabs>
        <w:jc w:val="both"/>
        <w:rPr>
          <w:sz w:val="24"/>
        </w:rPr>
      </w:pPr>
      <w:r>
        <w:rPr>
          <w:sz w:val="24"/>
        </w:rPr>
        <w:tab/>
      </w:r>
      <w:r>
        <w:rPr>
          <w:sz w:val="24"/>
        </w:rPr>
        <w:tab/>
        <w:t xml:space="preserve">From Exercise 22-23, requirement 1, </w:t>
      </w:r>
      <w:r w:rsidR="008A34E7">
        <w:rPr>
          <w:sz w:val="24"/>
        </w:rPr>
        <w:t>Questron</w:t>
      </w:r>
      <w:r>
        <w:rPr>
          <w:sz w:val="24"/>
        </w:rPr>
        <w:t xml:space="preserve"> Company’s after-tax op</w:t>
      </w:r>
      <w:r w:rsidR="0094707E">
        <w:rPr>
          <w:sz w:val="24"/>
        </w:rPr>
        <w:t xml:space="preserve">erating </w:t>
      </w:r>
      <w:r w:rsidR="008A34E7">
        <w:rPr>
          <w:sz w:val="24"/>
        </w:rPr>
        <w:t>income if it transfers 10</w:t>
      </w:r>
      <w:r>
        <w:rPr>
          <w:sz w:val="24"/>
        </w:rPr>
        <w:t xml:space="preserve">0,000 </w:t>
      </w:r>
      <w:r w:rsidR="008A34E7">
        <w:rPr>
          <w:sz w:val="24"/>
        </w:rPr>
        <w:t>broadband router</w:t>
      </w:r>
      <w:r>
        <w:rPr>
          <w:sz w:val="24"/>
        </w:rPr>
        <w:t xml:space="preserve">s to </w:t>
      </w:r>
      <w:r w:rsidR="00F67EBD">
        <w:rPr>
          <w:sz w:val="24"/>
        </w:rPr>
        <w:t>Germany</w:t>
      </w:r>
      <w:r>
        <w:rPr>
          <w:sz w:val="24"/>
        </w:rPr>
        <w:t xml:space="preserve"> at full manufacturing cost and </w:t>
      </w:r>
      <w:r w:rsidR="0094707E">
        <w:rPr>
          <w:sz w:val="24"/>
        </w:rPr>
        <w:t xml:space="preserve">sells the units in </w:t>
      </w:r>
      <w:r w:rsidR="00F67EBD">
        <w:rPr>
          <w:sz w:val="24"/>
        </w:rPr>
        <w:t>Germany</w:t>
      </w:r>
      <w:r w:rsidR="0094707E">
        <w:rPr>
          <w:sz w:val="24"/>
        </w:rPr>
        <w:t xml:space="preserve"> is $</w:t>
      </w:r>
      <w:r w:rsidR="008A34E7">
        <w:rPr>
          <w:sz w:val="24"/>
        </w:rPr>
        <w:t>6,90</w:t>
      </w:r>
      <w:r>
        <w:rPr>
          <w:sz w:val="24"/>
        </w:rPr>
        <w:t>0,000. The</w:t>
      </w:r>
      <w:r w:rsidR="0094707E">
        <w:rPr>
          <w:sz w:val="24"/>
        </w:rPr>
        <w:t xml:space="preserve">refore, </w:t>
      </w:r>
      <w:r w:rsidR="008A34E7">
        <w:rPr>
          <w:sz w:val="24"/>
        </w:rPr>
        <w:t>Questron should sell the 10</w:t>
      </w:r>
      <w:r>
        <w:rPr>
          <w:sz w:val="24"/>
        </w:rPr>
        <w:t xml:space="preserve">0,000 units in </w:t>
      </w:r>
      <w:r w:rsidR="00F67EBD">
        <w:rPr>
          <w:sz w:val="24"/>
        </w:rPr>
        <w:t>Germany</w:t>
      </w:r>
      <w:r>
        <w:rPr>
          <w:sz w:val="24"/>
        </w:rPr>
        <w:t>.</w:t>
      </w:r>
    </w:p>
    <w:p w:rsidR="00E875A2" w:rsidRDefault="00E875A2" w:rsidP="00E875A2">
      <w:pPr>
        <w:tabs>
          <w:tab w:val="decimal" w:pos="7200"/>
        </w:tabs>
        <w:jc w:val="both"/>
        <w:rPr>
          <w:sz w:val="24"/>
        </w:rPr>
      </w:pPr>
    </w:p>
    <w:p w:rsidR="00E875A2" w:rsidRDefault="00E875A2" w:rsidP="00E875A2">
      <w:pPr>
        <w:tabs>
          <w:tab w:val="left" w:pos="720"/>
        </w:tabs>
        <w:jc w:val="both"/>
        <w:rPr>
          <w:sz w:val="24"/>
        </w:rPr>
      </w:pPr>
      <w:r>
        <w:rPr>
          <w:sz w:val="24"/>
        </w:rPr>
        <w:t>2.</w:t>
      </w:r>
      <w:r>
        <w:rPr>
          <w:sz w:val="24"/>
        </w:rPr>
        <w:tab/>
        <w:t xml:space="preserve">Transferring </w:t>
      </w:r>
      <w:r w:rsidR="00525C43">
        <w:rPr>
          <w:sz w:val="24"/>
        </w:rPr>
        <w:t>broadband routers at</w:t>
      </w:r>
      <w:r>
        <w:rPr>
          <w:sz w:val="24"/>
        </w:rPr>
        <w:t xml:space="preserve"> the full manufacturing cost of the U.S. Division minimizes import duties and taxes (Exercise 22-23, requirement 2) but creates zero operating income for the U.S Division. Acting autonomously, the U.S. Division manager would maximize division operating income by selling </w:t>
      </w:r>
      <w:r w:rsidR="00525C43">
        <w:rPr>
          <w:sz w:val="24"/>
        </w:rPr>
        <w:t>routers</w:t>
      </w:r>
      <w:r>
        <w:rPr>
          <w:sz w:val="24"/>
        </w:rPr>
        <w:t xml:space="preserve"> in the U.S. market, which results in $</w:t>
      </w:r>
      <w:r w:rsidR="00FE1EB1">
        <w:rPr>
          <w:sz w:val="24"/>
        </w:rPr>
        <w:t>3,</w:t>
      </w:r>
      <w:r w:rsidR="00525C43">
        <w:rPr>
          <w:sz w:val="24"/>
        </w:rPr>
        <w:t>25</w:t>
      </w:r>
      <w:r w:rsidR="00FE1EB1">
        <w:rPr>
          <w:sz w:val="24"/>
        </w:rPr>
        <w:t>0</w:t>
      </w:r>
      <w:r>
        <w:rPr>
          <w:sz w:val="24"/>
        </w:rPr>
        <w:t xml:space="preserve">,000 in after-tax division operating income as calculated in requirement 1, rather than by transferring </w:t>
      </w:r>
      <w:r w:rsidR="00525C43">
        <w:rPr>
          <w:sz w:val="24"/>
        </w:rPr>
        <w:t>routers</w:t>
      </w:r>
      <w:r>
        <w:rPr>
          <w:sz w:val="24"/>
        </w:rPr>
        <w:t xml:space="preserve"> to the </w:t>
      </w:r>
      <w:r w:rsidR="00F67EBD">
        <w:rPr>
          <w:sz w:val="24"/>
        </w:rPr>
        <w:t>German</w:t>
      </w:r>
      <w:r>
        <w:rPr>
          <w:sz w:val="24"/>
        </w:rPr>
        <w:t xml:space="preserve"> division at full manufacturing cost. Thus, the transfer price calculated in requirement 2 of Exercise 22-23 will not result in actions that are optimal for </w:t>
      </w:r>
      <w:r w:rsidR="008A34E7">
        <w:rPr>
          <w:sz w:val="24"/>
        </w:rPr>
        <w:t>Questron</w:t>
      </w:r>
      <w:r>
        <w:rPr>
          <w:sz w:val="24"/>
        </w:rPr>
        <w:t xml:space="preserve"> Company as a whole.</w:t>
      </w:r>
    </w:p>
    <w:p w:rsidR="00E875A2" w:rsidRDefault="00E875A2" w:rsidP="00E875A2">
      <w:pPr>
        <w:tabs>
          <w:tab w:val="left" w:pos="720"/>
        </w:tabs>
        <w:jc w:val="both"/>
        <w:rPr>
          <w:sz w:val="24"/>
        </w:rPr>
      </w:pPr>
    </w:p>
    <w:p w:rsidR="00E875A2" w:rsidRDefault="00E875A2" w:rsidP="00E875A2">
      <w:pPr>
        <w:tabs>
          <w:tab w:val="left" w:pos="720"/>
        </w:tabs>
        <w:jc w:val="both"/>
        <w:rPr>
          <w:sz w:val="24"/>
        </w:rPr>
      </w:pPr>
      <w:r>
        <w:rPr>
          <w:sz w:val="24"/>
        </w:rPr>
        <w:t>3.</w:t>
      </w:r>
      <w:r>
        <w:rPr>
          <w:sz w:val="24"/>
        </w:rPr>
        <w:tab/>
        <w:t xml:space="preserve">The minimum transfer price at which the U.S. </w:t>
      </w:r>
      <w:r w:rsidR="008043E1">
        <w:rPr>
          <w:sz w:val="24"/>
        </w:rPr>
        <w:t>D</w:t>
      </w:r>
      <w:r>
        <w:rPr>
          <w:sz w:val="24"/>
        </w:rPr>
        <w:t xml:space="preserve">ivision manager acting autonomously will agree to transfer </w:t>
      </w:r>
      <w:r w:rsidR="00525C43">
        <w:rPr>
          <w:sz w:val="24"/>
        </w:rPr>
        <w:t>broadband routers</w:t>
      </w:r>
      <w:r w:rsidR="005A569F">
        <w:rPr>
          <w:sz w:val="24"/>
        </w:rPr>
        <w:t xml:space="preserve"> to the </w:t>
      </w:r>
      <w:r w:rsidR="00F67EBD">
        <w:rPr>
          <w:sz w:val="24"/>
        </w:rPr>
        <w:t>German</w:t>
      </w:r>
      <w:r w:rsidR="005A569F">
        <w:rPr>
          <w:sz w:val="24"/>
        </w:rPr>
        <w:t xml:space="preserve"> </w:t>
      </w:r>
      <w:r w:rsidR="008043E1">
        <w:rPr>
          <w:sz w:val="24"/>
        </w:rPr>
        <w:t>D</w:t>
      </w:r>
      <w:r w:rsidR="005A569F">
        <w:rPr>
          <w:sz w:val="24"/>
        </w:rPr>
        <w:t>ivision is $</w:t>
      </w:r>
      <w:r w:rsidR="00525C43">
        <w:rPr>
          <w:sz w:val="24"/>
        </w:rPr>
        <w:t>45</w:t>
      </w:r>
      <w:r w:rsidR="00FE1EB1">
        <w:rPr>
          <w:sz w:val="24"/>
        </w:rPr>
        <w:t>0</w:t>
      </w:r>
      <w:r>
        <w:rPr>
          <w:sz w:val="24"/>
        </w:rPr>
        <w:t xml:space="preserve"> per unit. </w:t>
      </w:r>
      <w:r w:rsidR="005A569F">
        <w:rPr>
          <w:sz w:val="24"/>
        </w:rPr>
        <w:t>Any transfer price less than $</w:t>
      </w:r>
      <w:r w:rsidR="00525C43">
        <w:rPr>
          <w:sz w:val="24"/>
        </w:rPr>
        <w:t>45</w:t>
      </w:r>
      <w:r w:rsidR="00FE1EB1">
        <w:rPr>
          <w:sz w:val="24"/>
        </w:rPr>
        <w:t>0</w:t>
      </w:r>
      <w:r>
        <w:rPr>
          <w:sz w:val="24"/>
        </w:rPr>
        <w:t xml:space="preserve"> will leave the U.S. Division</w:t>
      </w:r>
      <w:r w:rsidR="008043E1">
        <w:rPr>
          <w:sz w:val="24"/>
        </w:rPr>
        <w:t>’</w:t>
      </w:r>
      <w:r>
        <w:rPr>
          <w:sz w:val="24"/>
        </w:rPr>
        <w:t xml:space="preserve">s performance worse than </w:t>
      </w:r>
      <w:r w:rsidR="00463E59">
        <w:rPr>
          <w:sz w:val="24"/>
        </w:rPr>
        <w:t>if it were to sell</w:t>
      </w:r>
      <w:r>
        <w:rPr>
          <w:sz w:val="24"/>
        </w:rPr>
        <w:t xml:space="preserve"> directly in the U.S. market. Because the U.S. Division can sell as many </w:t>
      </w:r>
      <w:r w:rsidR="00284BEA">
        <w:rPr>
          <w:sz w:val="24"/>
        </w:rPr>
        <w:t>routers</w:t>
      </w:r>
      <w:r>
        <w:rPr>
          <w:sz w:val="24"/>
        </w:rPr>
        <w:t xml:space="preserve"> </w:t>
      </w:r>
      <w:r w:rsidR="0063203E">
        <w:rPr>
          <w:sz w:val="24"/>
        </w:rPr>
        <w:t>as</w:t>
      </w:r>
      <w:r>
        <w:rPr>
          <w:sz w:val="24"/>
        </w:rPr>
        <w:t xml:space="preserve"> it makes in the U.S. market, there is an opportunity cost of transferring the product internally </w:t>
      </w:r>
      <w:r w:rsidR="00FE1EB1">
        <w:rPr>
          <w:sz w:val="24"/>
        </w:rPr>
        <w:t>equal to $</w:t>
      </w:r>
      <w:r w:rsidR="00525C43">
        <w:rPr>
          <w:sz w:val="24"/>
        </w:rPr>
        <w:t>175</w:t>
      </w:r>
      <w:r w:rsidR="005A569F">
        <w:rPr>
          <w:sz w:val="24"/>
        </w:rPr>
        <w:t xml:space="preserve"> (selling price $</w:t>
      </w:r>
      <w:r w:rsidR="00525C43">
        <w:rPr>
          <w:sz w:val="24"/>
        </w:rPr>
        <w:t>45</w:t>
      </w:r>
      <w:r w:rsidR="00FE1EB1">
        <w:rPr>
          <w:sz w:val="24"/>
        </w:rPr>
        <w:t xml:space="preserve">0 </w:t>
      </w:r>
      <w:r>
        <w:rPr>
          <w:sz w:val="24"/>
        </w:rPr>
        <w:t xml:space="preserve"> </w:t>
      </w:r>
      <w:r>
        <w:rPr>
          <w:sz w:val="24"/>
          <w:szCs w:val="24"/>
        </w:rPr>
        <w:sym w:font="Symbol" w:char="F02D"/>
      </w:r>
      <w:r>
        <w:rPr>
          <w:sz w:val="24"/>
        </w:rPr>
        <w:t xml:space="preserve"> v</w:t>
      </w:r>
      <w:r w:rsidR="00FE1EB1">
        <w:rPr>
          <w:sz w:val="24"/>
        </w:rPr>
        <w:t>ariable manufacturing costs, $</w:t>
      </w:r>
      <w:r w:rsidR="00525C43">
        <w:rPr>
          <w:sz w:val="24"/>
        </w:rPr>
        <w:t>275</w:t>
      </w:r>
      <w:r>
        <w:rPr>
          <w:sz w:val="24"/>
        </w:rPr>
        <w:t>).</w:t>
      </w:r>
    </w:p>
    <w:p w:rsidR="00E875A2" w:rsidRDefault="00E875A2" w:rsidP="00E875A2">
      <w:pPr>
        <w:tabs>
          <w:tab w:val="left" w:pos="720"/>
        </w:tabs>
        <w:jc w:val="both"/>
        <w:rPr>
          <w:sz w:val="24"/>
        </w:rPr>
      </w:pPr>
    </w:p>
    <w:p w:rsidR="00E875A2" w:rsidRDefault="00E875A2" w:rsidP="00E875A2">
      <w:pPr>
        <w:tabs>
          <w:tab w:val="left" w:pos="540"/>
          <w:tab w:val="left" w:pos="2520"/>
          <w:tab w:val="left" w:pos="2970"/>
          <w:tab w:val="left" w:pos="3060"/>
        </w:tabs>
        <w:rPr>
          <w:sz w:val="24"/>
        </w:rPr>
      </w:pPr>
      <w:r>
        <w:rPr>
          <w:sz w:val="24"/>
        </w:rPr>
        <w:tab/>
      </w:r>
      <w:r w:rsidRPr="00901D29">
        <w:rPr>
          <w:position w:val="-22"/>
          <w:sz w:val="24"/>
        </w:rPr>
        <w:object w:dxaOrig="18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95pt;height:27.8pt" o:ole="" fillcolor="window">
            <v:imagedata r:id="rId8" o:title=""/>
          </v:shape>
          <o:OLEObject Type="Embed" ProgID="Equation.3" ShapeID="_x0000_i1025" DrawAspect="Content" ObjectID="_1458367075" r:id="rId9"/>
        </w:object>
      </w:r>
      <w:r>
        <w:rPr>
          <w:sz w:val="24"/>
        </w:rPr>
        <w:tab/>
        <w:t>=</w:t>
      </w:r>
      <w:r>
        <w:rPr>
          <w:sz w:val="24"/>
        </w:rPr>
        <w:tab/>
      </w:r>
      <w:r w:rsidRPr="00D517C2">
        <w:rPr>
          <w:position w:val="-34"/>
          <w:sz w:val="24"/>
        </w:rPr>
        <w:object w:dxaOrig="4599" w:dyaOrig="800">
          <v:shape id="_x0000_i1026" type="#_x0000_t75" style="width:229.9pt;height:39.8pt" o:ole="" fillcolor="window">
            <v:imagedata r:id="rId10" o:title=""/>
          </v:shape>
          <o:OLEObject Type="Embed" ProgID="Equation.DSMT4" ShapeID="_x0000_i1026" DrawAspect="Content" ObjectID="_1458367076" r:id="rId11"/>
        </w:object>
      </w:r>
    </w:p>
    <w:p w:rsidR="00E875A2" w:rsidRDefault="00FE1EB1" w:rsidP="00E875A2">
      <w:pPr>
        <w:tabs>
          <w:tab w:val="left" w:pos="2520"/>
          <w:tab w:val="left" w:pos="2970"/>
          <w:tab w:val="left" w:pos="3060"/>
        </w:tabs>
        <w:rPr>
          <w:sz w:val="24"/>
        </w:rPr>
      </w:pPr>
      <w:r>
        <w:rPr>
          <w:sz w:val="24"/>
        </w:rPr>
        <w:tab/>
        <w:t>=</w:t>
      </w:r>
      <w:r>
        <w:rPr>
          <w:sz w:val="24"/>
        </w:rPr>
        <w:tab/>
        <w:t>$</w:t>
      </w:r>
      <w:r w:rsidR="00525C43">
        <w:rPr>
          <w:sz w:val="24"/>
        </w:rPr>
        <w:t>275</w:t>
      </w:r>
      <w:r w:rsidR="00E875A2">
        <w:rPr>
          <w:sz w:val="24"/>
        </w:rPr>
        <w:t xml:space="preserve"> + $</w:t>
      </w:r>
      <w:r w:rsidR="00525C43">
        <w:rPr>
          <w:sz w:val="24"/>
        </w:rPr>
        <w:t>175</w:t>
      </w:r>
      <w:r>
        <w:rPr>
          <w:sz w:val="24"/>
        </w:rPr>
        <w:t xml:space="preserve"> = $</w:t>
      </w:r>
      <w:r w:rsidR="00525C43">
        <w:rPr>
          <w:sz w:val="24"/>
        </w:rPr>
        <w:t>45</w:t>
      </w:r>
      <w:r>
        <w:rPr>
          <w:sz w:val="24"/>
        </w:rPr>
        <w:t>0</w:t>
      </w:r>
    </w:p>
    <w:p w:rsidR="00E875A2" w:rsidRDefault="00E875A2" w:rsidP="00E875A2">
      <w:pPr>
        <w:tabs>
          <w:tab w:val="left" w:pos="2520"/>
          <w:tab w:val="left" w:pos="2970"/>
          <w:tab w:val="left" w:pos="3060"/>
        </w:tabs>
        <w:rPr>
          <w:sz w:val="24"/>
        </w:rPr>
      </w:pPr>
    </w:p>
    <w:p w:rsidR="00E875A2" w:rsidRDefault="00E875A2" w:rsidP="00E875A2">
      <w:pPr>
        <w:tabs>
          <w:tab w:val="left" w:pos="720"/>
        </w:tabs>
        <w:jc w:val="both"/>
        <w:rPr>
          <w:sz w:val="24"/>
        </w:rPr>
      </w:pPr>
      <w:r>
        <w:rPr>
          <w:sz w:val="24"/>
        </w:rPr>
        <w:tab/>
        <w:t xml:space="preserve">This transfer price will result in </w:t>
      </w:r>
      <w:r w:rsidR="008A34E7">
        <w:rPr>
          <w:sz w:val="24"/>
        </w:rPr>
        <w:t>Questron</w:t>
      </w:r>
      <w:r>
        <w:rPr>
          <w:sz w:val="24"/>
        </w:rPr>
        <w:t xml:space="preserve"> Company as a whole paying more import duties and taxes than the answer to Exercise 22-23, requirement 2, as calculated below:</w:t>
      </w:r>
    </w:p>
    <w:p w:rsidR="00E875A2" w:rsidRDefault="00E875A2" w:rsidP="00E875A2">
      <w:pPr>
        <w:tabs>
          <w:tab w:val="decimal" w:pos="7200"/>
        </w:tabs>
        <w:ind w:left="720"/>
        <w:jc w:val="both"/>
        <w:rPr>
          <w:i/>
          <w:sz w:val="24"/>
        </w:rPr>
      </w:pPr>
    </w:p>
    <w:p w:rsidR="00E875A2" w:rsidRDefault="00E875A2" w:rsidP="00E875A2">
      <w:pPr>
        <w:tabs>
          <w:tab w:val="decimal" w:pos="7200"/>
        </w:tabs>
        <w:ind w:left="720"/>
        <w:jc w:val="both"/>
        <w:rPr>
          <w:i/>
          <w:sz w:val="24"/>
        </w:rPr>
      </w:pPr>
      <w:smartTag w:uri="urn:schemas-microsoft-com:office:smarttags" w:element="country-region">
        <w:smartTag w:uri="urn:schemas-microsoft-com:office:smarttags" w:element="place">
          <w:r>
            <w:rPr>
              <w:i/>
              <w:sz w:val="24"/>
            </w:rPr>
            <w:t>U.S.</w:t>
          </w:r>
        </w:smartTag>
      </w:smartTag>
      <w:r>
        <w:rPr>
          <w:i/>
          <w:sz w:val="24"/>
        </w:rPr>
        <w:t xml:space="preserve"> Division</w:t>
      </w:r>
      <w:r>
        <w:rPr>
          <w:i/>
          <w:sz w:val="24"/>
        </w:rPr>
        <w:tab/>
      </w:r>
    </w:p>
    <w:p w:rsidR="00E875A2" w:rsidRDefault="003E29C0" w:rsidP="00E875A2">
      <w:pPr>
        <w:tabs>
          <w:tab w:val="decimal" w:pos="7200"/>
        </w:tabs>
        <w:ind w:left="720"/>
        <w:jc w:val="both"/>
        <w:rPr>
          <w:sz w:val="24"/>
        </w:rPr>
      </w:pPr>
      <w:r>
        <w:rPr>
          <w:sz w:val="24"/>
        </w:rPr>
        <w:t>Revenues, $45</w:t>
      </w:r>
      <w:r w:rsidR="00E875A2">
        <w:rPr>
          <w:sz w:val="24"/>
        </w:rPr>
        <w:t xml:space="preserve">0 </w:t>
      </w:r>
      <w:r w:rsidR="00E875A2">
        <w:rPr>
          <w:rFonts w:ascii="Symbol" w:hAnsi="Symbol"/>
          <w:sz w:val="24"/>
        </w:rPr>
        <w:t></w:t>
      </w:r>
      <w:r>
        <w:rPr>
          <w:sz w:val="24"/>
        </w:rPr>
        <w:t xml:space="preserve"> 100,000 units</w:t>
      </w:r>
      <w:r>
        <w:rPr>
          <w:sz w:val="24"/>
        </w:rPr>
        <w:tab/>
        <w:t>$45</w:t>
      </w:r>
      <w:r w:rsidR="00FE1EB1">
        <w:rPr>
          <w:sz w:val="24"/>
        </w:rPr>
        <w:t>,0</w:t>
      </w:r>
      <w:r w:rsidR="00E875A2">
        <w:rPr>
          <w:sz w:val="24"/>
        </w:rPr>
        <w:t>00,000</w:t>
      </w:r>
    </w:p>
    <w:p w:rsidR="00E875A2" w:rsidRDefault="00E875A2" w:rsidP="00E875A2">
      <w:pPr>
        <w:tabs>
          <w:tab w:val="decimal" w:pos="7200"/>
        </w:tabs>
        <w:ind w:left="720"/>
        <w:jc w:val="both"/>
        <w:rPr>
          <w:sz w:val="24"/>
        </w:rPr>
      </w:pPr>
      <w:r>
        <w:rPr>
          <w:sz w:val="24"/>
        </w:rPr>
        <w:t>Full manufacturing costs</w:t>
      </w:r>
      <w:r>
        <w:rPr>
          <w:sz w:val="24"/>
        </w:rPr>
        <w:tab/>
      </w:r>
      <w:r w:rsidR="003E29C0">
        <w:rPr>
          <w:sz w:val="24"/>
          <w:u w:val="single"/>
        </w:rPr>
        <w:t xml:space="preserve">  40</w:t>
      </w:r>
      <w:r>
        <w:rPr>
          <w:sz w:val="24"/>
          <w:u w:val="single"/>
        </w:rPr>
        <w:t>,000,000</w:t>
      </w:r>
    </w:p>
    <w:p w:rsidR="00E875A2" w:rsidRDefault="005A569F" w:rsidP="00E875A2">
      <w:pPr>
        <w:tabs>
          <w:tab w:val="decimal" w:pos="7200"/>
        </w:tabs>
        <w:ind w:left="720"/>
        <w:jc w:val="both"/>
        <w:rPr>
          <w:sz w:val="24"/>
        </w:rPr>
      </w:pPr>
      <w:r>
        <w:rPr>
          <w:sz w:val="24"/>
        </w:rPr>
        <w:t>Div</w:t>
      </w:r>
      <w:r w:rsidR="003E29C0">
        <w:rPr>
          <w:sz w:val="24"/>
        </w:rPr>
        <w:t>ision operating income</w:t>
      </w:r>
      <w:r w:rsidR="003E29C0">
        <w:rPr>
          <w:sz w:val="24"/>
        </w:rPr>
        <w:tab/>
        <w:t>5</w:t>
      </w:r>
      <w:r w:rsidR="00FE1EB1">
        <w:rPr>
          <w:sz w:val="24"/>
        </w:rPr>
        <w:t>,0</w:t>
      </w:r>
      <w:r w:rsidR="00E875A2">
        <w:rPr>
          <w:sz w:val="24"/>
        </w:rPr>
        <w:t>00,000</w:t>
      </w:r>
    </w:p>
    <w:p w:rsidR="00E875A2" w:rsidRDefault="00E875A2" w:rsidP="00E875A2">
      <w:pPr>
        <w:tabs>
          <w:tab w:val="decimal" w:pos="7200"/>
        </w:tabs>
        <w:ind w:left="720"/>
        <w:jc w:val="both"/>
        <w:rPr>
          <w:sz w:val="24"/>
        </w:rPr>
      </w:pPr>
      <w:r>
        <w:rPr>
          <w:sz w:val="24"/>
        </w:rPr>
        <w:t>Division income taxes at 35%</w:t>
      </w:r>
      <w:r>
        <w:rPr>
          <w:sz w:val="24"/>
        </w:rPr>
        <w:tab/>
      </w:r>
      <w:r w:rsidR="003E29C0">
        <w:rPr>
          <w:sz w:val="24"/>
          <w:u w:val="single"/>
        </w:rPr>
        <w:t xml:space="preserve">    1,75</w:t>
      </w:r>
      <w:r w:rsidR="00FE1EB1">
        <w:rPr>
          <w:sz w:val="24"/>
          <w:u w:val="single"/>
        </w:rPr>
        <w:t>0</w:t>
      </w:r>
      <w:r>
        <w:rPr>
          <w:sz w:val="24"/>
          <w:u w:val="single"/>
        </w:rPr>
        <w:t>,000</w:t>
      </w:r>
    </w:p>
    <w:p w:rsidR="00E875A2" w:rsidRDefault="00E875A2" w:rsidP="00E875A2">
      <w:pPr>
        <w:tabs>
          <w:tab w:val="decimal" w:pos="7200"/>
        </w:tabs>
        <w:ind w:left="720"/>
        <w:jc w:val="both"/>
        <w:rPr>
          <w:sz w:val="24"/>
        </w:rPr>
      </w:pPr>
      <w:r>
        <w:rPr>
          <w:sz w:val="24"/>
        </w:rPr>
        <w:t>Division after-tax operating income</w:t>
      </w:r>
      <w:r>
        <w:rPr>
          <w:sz w:val="24"/>
        </w:rPr>
        <w:tab/>
      </w:r>
      <w:r w:rsidR="00FE1EB1">
        <w:rPr>
          <w:sz w:val="24"/>
          <w:u w:val="double"/>
        </w:rPr>
        <w:t>$  3,</w:t>
      </w:r>
      <w:r w:rsidR="003E29C0">
        <w:rPr>
          <w:sz w:val="24"/>
          <w:u w:val="double"/>
        </w:rPr>
        <w:t>25</w:t>
      </w:r>
      <w:r w:rsidR="00FE1EB1">
        <w:rPr>
          <w:sz w:val="24"/>
          <w:u w:val="double"/>
        </w:rPr>
        <w:t>0</w:t>
      </w:r>
      <w:r>
        <w:rPr>
          <w:sz w:val="24"/>
          <w:u w:val="double"/>
        </w:rPr>
        <w:t>,000</w:t>
      </w:r>
    </w:p>
    <w:p w:rsidR="00E875A2" w:rsidRDefault="00E875A2" w:rsidP="00E875A2">
      <w:pPr>
        <w:tabs>
          <w:tab w:val="left" w:pos="720"/>
          <w:tab w:val="decimal" w:pos="7200"/>
        </w:tabs>
        <w:jc w:val="both"/>
        <w:rPr>
          <w:i/>
          <w:sz w:val="24"/>
        </w:rPr>
      </w:pPr>
    </w:p>
    <w:p w:rsidR="00E875A2" w:rsidRDefault="00E875A2" w:rsidP="00D74CEA">
      <w:pPr>
        <w:keepNext/>
        <w:tabs>
          <w:tab w:val="left" w:pos="720"/>
          <w:tab w:val="decimal" w:pos="7200"/>
        </w:tabs>
        <w:jc w:val="both"/>
        <w:rPr>
          <w:i/>
          <w:sz w:val="24"/>
        </w:rPr>
      </w:pPr>
      <w:r>
        <w:rPr>
          <w:i/>
          <w:sz w:val="24"/>
        </w:rPr>
        <w:lastRenderedPageBreak/>
        <w:tab/>
      </w:r>
      <w:r w:rsidR="00F67EBD">
        <w:rPr>
          <w:i/>
          <w:sz w:val="24"/>
        </w:rPr>
        <w:t>German</w:t>
      </w:r>
      <w:r>
        <w:rPr>
          <w:i/>
          <w:sz w:val="24"/>
        </w:rPr>
        <w:t xml:space="preserve"> Division</w:t>
      </w:r>
    </w:p>
    <w:p w:rsidR="00E875A2" w:rsidRDefault="006E4B41" w:rsidP="00E875A2">
      <w:pPr>
        <w:tabs>
          <w:tab w:val="decimal" w:pos="7200"/>
        </w:tabs>
        <w:ind w:left="720"/>
        <w:jc w:val="both"/>
        <w:rPr>
          <w:sz w:val="24"/>
        </w:rPr>
      </w:pPr>
      <w:r>
        <w:rPr>
          <w:sz w:val="24"/>
        </w:rPr>
        <w:t>Revenues, $</w:t>
      </w:r>
      <w:r w:rsidR="003E29C0">
        <w:rPr>
          <w:sz w:val="24"/>
        </w:rPr>
        <w:t>575</w:t>
      </w:r>
      <w:r w:rsidR="00E875A2">
        <w:rPr>
          <w:sz w:val="24"/>
        </w:rPr>
        <w:t xml:space="preserve"> </w:t>
      </w:r>
      <w:r w:rsidR="00E875A2">
        <w:rPr>
          <w:rFonts w:ascii="Symbol" w:hAnsi="Symbol"/>
          <w:sz w:val="24"/>
        </w:rPr>
        <w:t></w:t>
      </w:r>
      <w:r w:rsidR="003E29C0">
        <w:rPr>
          <w:sz w:val="24"/>
        </w:rPr>
        <w:t xml:space="preserve"> 100,000 units</w:t>
      </w:r>
      <w:r w:rsidR="00E875A2">
        <w:rPr>
          <w:sz w:val="24"/>
        </w:rPr>
        <w:tab/>
        <w:t>$</w:t>
      </w:r>
      <w:r w:rsidR="003E29C0">
        <w:rPr>
          <w:sz w:val="24"/>
        </w:rPr>
        <w:t>57,5</w:t>
      </w:r>
      <w:r w:rsidR="00E875A2">
        <w:rPr>
          <w:sz w:val="24"/>
        </w:rPr>
        <w:t>00,000</w:t>
      </w:r>
    </w:p>
    <w:p w:rsidR="00E875A2" w:rsidRDefault="006E4B41" w:rsidP="00E875A2">
      <w:pPr>
        <w:tabs>
          <w:tab w:val="decimal" w:pos="7200"/>
        </w:tabs>
        <w:ind w:left="720"/>
        <w:jc w:val="both"/>
        <w:rPr>
          <w:sz w:val="24"/>
        </w:rPr>
      </w:pPr>
      <w:r>
        <w:rPr>
          <w:sz w:val="24"/>
        </w:rPr>
        <w:t>Transferred in costs, $</w:t>
      </w:r>
      <w:r w:rsidR="003E29C0">
        <w:rPr>
          <w:sz w:val="24"/>
        </w:rPr>
        <w:t>45</w:t>
      </w:r>
      <w:r w:rsidR="00E875A2">
        <w:rPr>
          <w:sz w:val="24"/>
        </w:rPr>
        <w:t xml:space="preserve">0 </w:t>
      </w:r>
      <w:r w:rsidR="00E875A2">
        <w:rPr>
          <w:rFonts w:ascii="Symbol" w:hAnsi="Symbol"/>
          <w:sz w:val="24"/>
        </w:rPr>
        <w:t></w:t>
      </w:r>
      <w:r w:rsidR="003E29C0">
        <w:rPr>
          <w:sz w:val="24"/>
        </w:rPr>
        <w:t xml:space="preserve"> 10</w:t>
      </w:r>
      <w:r>
        <w:rPr>
          <w:sz w:val="24"/>
        </w:rPr>
        <w:t>0,000 units</w:t>
      </w:r>
      <w:r>
        <w:rPr>
          <w:sz w:val="24"/>
        </w:rPr>
        <w:tab/>
      </w:r>
      <w:r w:rsidR="003E29C0">
        <w:rPr>
          <w:sz w:val="24"/>
        </w:rPr>
        <w:t>45</w:t>
      </w:r>
      <w:r>
        <w:rPr>
          <w:sz w:val="24"/>
        </w:rPr>
        <w:t>,0</w:t>
      </w:r>
      <w:r w:rsidR="00E875A2">
        <w:rPr>
          <w:sz w:val="24"/>
        </w:rPr>
        <w:t>00,000</w:t>
      </w:r>
    </w:p>
    <w:p w:rsidR="00E875A2" w:rsidRDefault="00E875A2" w:rsidP="00E875A2">
      <w:pPr>
        <w:tabs>
          <w:tab w:val="decimal" w:pos="7200"/>
        </w:tabs>
        <w:ind w:left="720"/>
        <w:jc w:val="both"/>
        <w:rPr>
          <w:sz w:val="24"/>
        </w:rPr>
      </w:pPr>
      <w:r>
        <w:rPr>
          <w:sz w:val="24"/>
        </w:rPr>
        <w:t>Import duties at 15% of transferred-in price,</w:t>
      </w:r>
    </w:p>
    <w:p w:rsidR="00E875A2" w:rsidRDefault="007D7371" w:rsidP="00E875A2">
      <w:pPr>
        <w:tabs>
          <w:tab w:val="decimal" w:pos="7200"/>
        </w:tabs>
        <w:ind w:left="720"/>
        <w:jc w:val="both"/>
        <w:rPr>
          <w:sz w:val="24"/>
        </w:rPr>
      </w:pPr>
      <w:r>
        <w:rPr>
          <w:sz w:val="24"/>
        </w:rPr>
        <w:t xml:space="preserve">    $</w:t>
      </w:r>
      <w:r w:rsidR="003E29C0">
        <w:rPr>
          <w:sz w:val="24"/>
        </w:rPr>
        <w:t>67.50</w:t>
      </w:r>
      <w:r w:rsidR="00E875A2">
        <w:rPr>
          <w:sz w:val="24"/>
        </w:rPr>
        <w:t xml:space="preserve"> </w:t>
      </w:r>
      <w:r w:rsidR="00E875A2">
        <w:rPr>
          <w:rFonts w:ascii="Symbol" w:hAnsi="Symbol"/>
          <w:sz w:val="24"/>
        </w:rPr>
        <w:t></w:t>
      </w:r>
      <w:r w:rsidR="003E29C0">
        <w:rPr>
          <w:sz w:val="24"/>
        </w:rPr>
        <w:t xml:space="preserve"> 10</w:t>
      </w:r>
      <w:r w:rsidR="00E875A2">
        <w:rPr>
          <w:sz w:val="24"/>
        </w:rPr>
        <w:t>0,000 units</w:t>
      </w:r>
      <w:r w:rsidR="00E875A2">
        <w:rPr>
          <w:sz w:val="24"/>
        </w:rPr>
        <w:tab/>
      </w:r>
      <w:r w:rsidR="003E29C0">
        <w:rPr>
          <w:sz w:val="24"/>
          <w:u w:val="single"/>
        </w:rPr>
        <w:t xml:space="preserve">    6,75</w:t>
      </w:r>
      <w:r w:rsidR="006E4B41">
        <w:rPr>
          <w:sz w:val="24"/>
          <w:u w:val="single"/>
        </w:rPr>
        <w:t>0</w:t>
      </w:r>
      <w:r w:rsidR="00E875A2">
        <w:rPr>
          <w:sz w:val="24"/>
          <w:u w:val="single"/>
        </w:rPr>
        <w:t>,000</w:t>
      </w:r>
    </w:p>
    <w:p w:rsidR="00E875A2" w:rsidRDefault="007D7371" w:rsidP="00E875A2">
      <w:pPr>
        <w:tabs>
          <w:tab w:val="decimal" w:pos="7200"/>
        </w:tabs>
        <w:ind w:left="720"/>
        <w:jc w:val="both"/>
        <w:rPr>
          <w:sz w:val="24"/>
        </w:rPr>
      </w:pPr>
      <w:r>
        <w:rPr>
          <w:sz w:val="24"/>
        </w:rPr>
        <w:t>Division operating income</w:t>
      </w:r>
      <w:r>
        <w:rPr>
          <w:sz w:val="24"/>
        </w:rPr>
        <w:tab/>
      </w:r>
      <w:r w:rsidR="003E29C0">
        <w:rPr>
          <w:sz w:val="24"/>
        </w:rPr>
        <w:t>5,75</w:t>
      </w:r>
      <w:r w:rsidR="006E4B41">
        <w:rPr>
          <w:sz w:val="24"/>
        </w:rPr>
        <w:t>0</w:t>
      </w:r>
      <w:r w:rsidR="00E875A2">
        <w:rPr>
          <w:sz w:val="24"/>
        </w:rPr>
        <w:t>,000</w:t>
      </w:r>
    </w:p>
    <w:p w:rsidR="00E875A2" w:rsidRDefault="00E875A2" w:rsidP="00E875A2">
      <w:pPr>
        <w:tabs>
          <w:tab w:val="decimal" w:pos="7200"/>
        </w:tabs>
        <w:ind w:left="720"/>
        <w:jc w:val="both"/>
        <w:rPr>
          <w:sz w:val="24"/>
        </w:rPr>
      </w:pPr>
      <w:r>
        <w:rPr>
          <w:sz w:val="24"/>
        </w:rPr>
        <w:t>Division income taxes at 40%</w:t>
      </w:r>
      <w:r>
        <w:rPr>
          <w:sz w:val="24"/>
        </w:rPr>
        <w:tab/>
      </w:r>
      <w:r>
        <w:rPr>
          <w:sz w:val="24"/>
          <w:u w:val="single"/>
        </w:rPr>
        <w:t xml:space="preserve">    </w:t>
      </w:r>
      <w:r w:rsidR="003E29C0">
        <w:rPr>
          <w:sz w:val="24"/>
          <w:u w:val="single"/>
        </w:rPr>
        <w:t>2,30</w:t>
      </w:r>
      <w:r w:rsidR="006E4B41">
        <w:rPr>
          <w:sz w:val="24"/>
          <w:u w:val="single"/>
        </w:rPr>
        <w:t>0</w:t>
      </w:r>
      <w:r>
        <w:rPr>
          <w:sz w:val="24"/>
          <w:u w:val="single"/>
        </w:rPr>
        <w:t>,000</w:t>
      </w:r>
    </w:p>
    <w:p w:rsidR="00E875A2" w:rsidRDefault="00E875A2" w:rsidP="00E875A2">
      <w:pPr>
        <w:tabs>
          <w:tab w:val="decimal" w:pos="7200"/>
        </w:tabs>
        <w:ind w:left="720"/>
        <w:jc w:val="both"/>
        <w:rPr>
          <w:sz w:val="24"/>
        </w:rPr>
      </w:pPr>
      <w:r>
        <w:rPr>
          <w:sz w:val="24"/>
        </w:rPr>
        <w:t>Division after-tax operating income</w:t>
      </w:r>
      <w:r>
        <w:rPr>
          <w:sz w:val="24"/>
        </w:rPr>
        <w:tab/>
      </w:r>
      <w:r>
        <w:rPr>
          <w:sz w:val="24"/>
          <w:u w:val="double"/>
        </w:rPr>
        <w:t xml:space="preserve">$  </w:t>
      </w:r>
      <w:r w:rsidR="003E29C0">
        <w:rPr>
          <w:sz w:val="24"/>
          <w:u w:val="double"/>
        </w:rPr>
        <w:t>3,45</w:t>
      </w:r>
      <w:r w:rsidR="006E4B41">
        <w:rPr>
          <w:sz w:val="24"/>
          <w:u w:val="double"/>
        </w:rPr>
        <w:t>0</w:t>
      </w:r>
      <w:r>
        <w:rPr>
          <w:sz w:val="24"/>
          <w:u w:val="double"/>
        </w:rPr>
        <w:t>,000</w:t>
      </w:r>
    </w:p>
    <w:p w:rsidR="00E875A2" w:rsidRDefault="00E875A2" w:rsidP="00E875A2">
      <w:pPr>
        <w:tabs>
          <w:tab w:val="decimal" w:pos="7200"/>
        </w:tabs>
        <w:jc w:val="both"/>
        <w:rPr>
          <w:sz w:val="24"/>
        </w:rPr>
      </w:pPr>
    </w:p>
    <w:p w:rsidR="00E875A2" w:rsidRDefault="00E875A2" w:rsidP="00E875A2">
      <w:pPr>
        <w:tabs>
          <w:tab w:val="decimal" w:pos="7200"/>
        </w:tabs>
        <w:jc w:val="both"/>
        <w:rPr>
          <w:sz w:val="24"/>
        </w:rPr>
      </w:pPr>
      <w:r>
        <w:rPr>
          <w:sz w:val="24"/>
        </w:rPr>
        <w:t>Total import duties and income taxes at transf</w:t>
      </w:r>
      <w:r w:rsidR="007D7371">
        <w:rPr>
          <w:sz w:val="24"/>
        </w:rPr>
        <w:t>er prices of</w:t>
      </w:r>
      <w:r w:rsidR="006E4B41">
        <w:rPr>
          <w:sz w:val="24"/>
        </w:rPr>
        <w:t xml:space="preserve"> $</w:t>
      </w:r>
      <w:r w:rsidR="003E29C0">
        <w:rPr>
          <w:sz w:val="24"/>
        </w:rPr>
        <w:t>4</w:t>
      </w:r>
      <w:r w:rsidR="007D7371">
        <w:rPr>
          <w:sz w:val="24"/>
        </w:rPr>
        <w:t>00 and $</w:t>
      </w:r>
      <w:r w:rsidR="003E29C0">
        <w:rPr>
          <w:sz w:val="24"/>
        </w:rPr>
        <w:t>45</w:t>
      </w:r>
      <w:r w:rsidR="006E4B41">
        <w:rPr>
          <w:sz w:val="24"/>
        </w:rPr>
        <w:t xml:space="preserve">0 per unit for </w:t>
      </w:r>
      <w:r w:rsidR="003E29C0">
        <w:rPr>
          <w:sz w:val="24"/>
        </w:rPr>
        <w:t xml:space="preserve">100,000 broadband routers </w:t>
      </w:r>
      <w:r w:rsidR="00463E59">
        <w:rPr>
          <w:sz w:val="24"/>
        </w:rPr>
        <w:t>are given below</w:t>
      </w:r>
      <w:r>
        <w:rPr>
          <w:sz w:val="24"/>
        </w:rPr>
        <w:t>:</w:t>
      </w:r>
    </w:p>
    <w:p w:rsidR="00E875A2" w:rsidRDefault="00E875A2" w:rsidP="00E875A2">
      <w:pPr>
        <w:tabs>
          <w:tab w:val="decimal" w:pos="7200"/>
        </w:tabs>
        <w:jc w:val="both"/>
        <w:rPr>
          <w:sz w:val="24"/>
        </w:rPr>
      </w:pPr>
    </w:p>
    <w:p w:rsidR="00E875A2" w:rsidRDefault="00E875A2" w:rsidP="00E875A2">
      <w:pPr>
        <w:tabs>
          <w:tab w:val="decimal" w:pos="7200"/>
        </w:tabs>
        <w:jc w:val="both"/>
        <w:rPr>
          <w:sz w:val="24"/>
        </w:rPr>
      </w:pPr>
    </w:p>
    <w:tbl>
      <w:tblPr>
        <w:tblW w:w="0" w:type="auto"/>
        <w:tblLayout w:type="fixed"/>
        <w:tblCellMar>
          <w:left w:w="80" w:type="dxa"/>
          <w:right w:w="80" w:type="dxa"/>
        </w:tblCellMar>
        <w:tblLook w:val="0000"/>
      </w:tblPr>
      <w:tblGrid>
        <w:gridCol w:w="4400"/>
        <w:gridCol w:w="2160"/>
        <w:gridCol w:w="2160"/>
      </w:tblGrid>
      <w:tr w:rsidR="00E875A2" w:rsidTr="00517E10">
        <w:trPr>
          <w:cantSplit/>
        </w:trPr>
        <w:tc>
          <w:tcPr>
            <w:tcW w:w="4400" w:type="dxa"/>
            <w:tcBorders>
              <w:bottom w:val="single" w:sz="6" w:space="0" w:color="auto"/>
            </w:tcBorders>
          </w:tcPr>
          <w:p w:rsidR="00E875A2" w:rsidRDefault="00E875A2" w:rsidP="00517E10">
            <w:pPr>
              <w:jc w:val="both"/>
              <w:rPr>
                <w:sz w:val="24"/>
              </w:rPr>
            </w:pPr>
          </w:p>
        </w:tc>
        <w:tc>
          <w:tcPr>
            <w:tcW w:w="2160" w:type="dxa"/>
            <w:tcBorders>
              <w:bottom w:val="single" w:sz="6" w:space="0" w:color="auto"/>
            </w:tcBorders>
          </w:tcPr>
          <w:p w:rsidR="00E875A2" w:rsidRDefault="00E875A2" w:rsidP="00517E10">
            <w:pPr>
              <w:jc w:val="center"/>
              <w:rPr>
                <w:b/>
                <w:sz w:val="24"/>
              </w:rPr>
            </w:pPr>
            <w:r>
              <w:rPr>
                <w:b/>
                <w:sz w:val="24"/>
              </w:rPr>
              <w:t>Transfer Price of</w:t>
            </w:r>
          </w:p>
          <w:p w:rsidR="00E875A2" w:rsidRDefault="003E29C0" w:rsidP="00517E10">
            <w:pPr>
              <w:jc w:val="center"/>
              <w:rPr>
                <w:b/>
                <w:sz w:val="24"/>
              </w:rPr>
            </w:pPr>
            <w:r>
              <w:rPr>
                <w:b/>
                <w:sz w:val="24"/>
              </w:rPr>
              <w:t>$4</w:t>
            </w:r>
            <w:r w:rsidR="00E875A2">
              <w:rPr>
                <w:b/>
                <w:sz w:val="24"/>
              </w:rPr>
              <w:t>00 per Unit</w:t>
            </w:r>
          </w:p>
          <w:p w:rsidR="00E875A2" w:rsidRDefault="00E875A2" w:rsidP="00517E10">
            <w:pPr>
              <w:jc w:val="center"/>
              <w:rPr>
                <w:b/>
                <w:sz w:val="24"/>
              </w:rPr>
            </w:pPr>
            <w:r>
              <w:rPr>
                <w:b/>
                <w:sz w:val="24"/>
              </w:rPr>
              <w:t>(Exercise 22-23,</w:t>
            </w:r>
          </w:p>
          <w:p w:rsidR="00E875A2" w:rsidRDefault="00E875A2" w:rsidP="00517E10">
            <w:pPr>
              <w:jc w:val="center"/>
              <w:rPr>
                <w:b/>
                <w:sz w:val="24"/>
              </w:rPr>
            </w:pPr>
            <w:r>
              <w:rPr>
                <w:b/>
                <w:sz w:val="24"/>
              </w:rPr>
              <w:t>Requirement 2)</w:t>
            </w:r>
          </w:p>
        </w:tc>
        <w:tc>
          <w:tcPr>
            <w:tcW w:w="2160" w:type="dxa"/>
            <w:tcBorders>
              <w:bottom w:val="single" w:sz="6" w:space="0" w:color="auto"/>
            </w:tcBorders>
          </w:tcPr>
          <w:p w:rsidR="00E875A2" w:rsidRDefault="00E875A2" w:rsidP="00517E10">
            <w:pPr>
              <w:jc w:val="center"/>
              <w:rPr>
                <w:b/>
                <w:sz w:val="24"/>
              </w:rPr>
            </w:pPr>
          </w:p>
          <w:p w:rsidR="00E875A2" w:rsidRDefault="00E875A2" w:rsidP="00517E10">
            <w:pPr>
              <w:jc w:val="center"/>
              <w:rPr>
                <w:b/>
                <w:sz w:val="24"/>
              </w:rPr>
            </w:pPr>
          </w:p>
          <w:p w:rsidR="00E875A2" w:rsidRDefault="00E875A2" w:rsidP="00517E10">
            <w:pPr>
              <w:jc w:val="center"/>
              <w:rPr>
                <w:b/>
                <w:sz w:val="24"/>
              </w:rPr>
            </w:pPr>
            <w:r>
              <w:rPr>
                <w:b/>
                <w:sz w:val="24"/>
              </w:rPr>
              <w:t>Transfer Price of</w:t>
            </w:r>
          </w:p>
          <w:p w:rsidR="00E875A2" w:rsidRDefault="003E29C0" w:rsidP="003E29C0">
            <w:pPr>
              <w:jc w:val="center"/>
              <w:rPr>
                <w:b/>
                <w:sz w:val="24"/>
              </w:rPr>
            </w:pPr>
            <w:r>
              <w:rPr>
                <w:b/>
                <w:sz w:val="24"/>
              </w:rPr>
              <w:t>$45</w:t>
            </w:r>
            <w:r w:rsidR="00E875A2">
              <w:rPr>
                <w:b/>
                <w:sz w:val="24"/>
              </w:rPr>
              <w:t>0 per Unit</w:t>
            </w:r>
          </w:p>
        </w:tc>
      </w:tr>
      <w:tr w:rsidR="00E875A2" w:rsidTr="00517E10">
        <w:trPr>
          <w:cantSplit/>
        </w:trPr>
        <w:tc>
          <w:tcPr>
            <w:tcW w:w="4400" w:type="dxa"/>
            <w:tcBorders>
              <w:top w:val="single" w:sz="6" w:space="0" w:color="auto"/>
            </w:tcBorders>
          </w:tcPr>
          <w:p w:rsidR="00E875A2" w:rsidRDefault="00E875A2" w:rsidP="00517E10">
            <w:pPr>
              <w:ind w:left="540" w:hanging="540"/>
              <w:jc w:val="both"/>
              <w:rPr>
                <w:sz w:val="24"/>
              </w:rPr>
            </w:pPr>
            <w:r>
              <w:rPr>
                <w:sz w:val="24"/>
              </w:rPr>
              <w:t>(a)</w:t>
            </w:r>
            <w:r>
              <w:rPr>
                <w:sz w:val="24"/>
              </w:rPr>
              <w:tab/>
            </w:r>
            <w:smartTag w:uri="urn:schemas-microsoft-com:office:smarttags" w:element="country-region">
              <w:smartTag w:uri="urn:schemas-microsoft-com:office:smarttags" w:element="place">
                <w:r>
                  <w:rPr>
                    <w:sz w:val="24"/>
                  </w:rPr>
                  <w:t>U.S.</w:t>
                </w:r>
              </w:smartTag>
            </w:smartTag>
            <w:r>
              <w:rPr>
                <w:sz w:val="24"/>
              </w:rPr>
              <w:t xml:space="preserve"> income taxes</w:t>
            </w:r>
          </w:p>
          <w:p w:rsidR="00E875A2" w:rsidRDefault="00E875A2" w:rsidP="00517E10">
            <w:pPr>
              <w:ind w:left="540" w:hanging="540"/>
              <w:jc w:val="both"/>
              <w:rPr>
                <w:sz w:val="24"/>
              </w:rPr>
            </w:pPr>
            <w:r>
              <w:rPr>
                <w:sz w:val="24"/>
              </w:rPr>
              <w:t>(b)</w:t>
            </w:r>
            <w:r>
              <w:rPr>
                <w:sz w:val="24"/>
              </w:rPr>
              <w:tab/>
            </w:r>
            <w:r w:rsidR="00F67EBD">
              <w:rPr>
                <w:sz w:val="24"/>
              </w:rPr>
              <w:t>German</w:t>
            </w:r>
            <w:r>
              <w:rPr>
                <w:sz w:val="24"/>
              </w:rPr>
              <w:t xml:space="preserve"> import duties</w:t>
            </w:r>
          </w:p>
          <w:p w:rsidR="00E875A2" w:rsidRDefault="00E875A2" w:rsidP="00517E10">
            <w:pPr>
              <w:ind w:left="540" w:hanging="540"/>
              <w:jc w:val="both"/>
              <w:rPr>
                <w:sz w:val="24"/>
              </w:rPr>
            </w:pPr>
            <w:r>
              <w:rPr>
                <w:sz w:val="24"/>
              </w:rPr>
              <w:t>(c)</w:t>
            </w:r>
            <w:r>
              <w:rPr>
                <w:sz w:val="24"/>
              </w:rPr>
              <w:tab/>
            </w:r>
            <w:r w:rsidR="00F67EBD">
              <w:rPr>
                <w:sz w:val="24"/>
              </w:rPr>
              <w:t>German</w:t>
            </w:r>
            <w:r>
              <w:rPr>
                <w:sz w:val="24"/>
              </w:rPr>
              <w:t xml:space="preserve"> income taxes</w:t>
            </w:r>
          </w:p>
        </w:tc>
        <w:tc>
          <w:tcPr>
            <w:tcW w:w="2160" w:type="dxa"/>
            <w:tcBorders>
              <w:top w:val="single" w:sz="6" w:space="0" w:color="auto"/>
            </w:tcBorders>
          </w:tcPr>
          <w:p w:rsidR="00E875A2" w:rsidRDefault="00E875A2" w:rsidP="00517E10">
            <w:pPr>
              <w:tabs>
                <w:tab w:val="decimal" w:pos="1440"/>
              </w:tabs>
              <w:jc w:val="both"/>
              <w:rPr>
                <w:sz w:val="24"/>
              </w:rPr>
            </w:pPr>
            <w:r>
              <w:rPr>
                <w:sz w:val="24"/>
              </w:rPr>
              <w:t>$</w:t>
            </w:r>
            <w:r w:rsidR="003E29C0">
              <w:rPr>
                <w:sz w:val="24"/>
              </w:rPr>
              <w:t xml:space="preserve">  </w:t>
            </w:r>
            <w:r>
              <w:rPr>
                <w:sz w:val="24"/>
              </w:rPr>
              <w:t xml:space="preserve">              0</w:t>
            </w:r>
          </w:p>
          <w:p w:rsidR="00E875A2" w:rsidRDefault="003E29C0" w:rsidP="00517E10">
            <w:pPr>
              <w:tabs>
                <w:tab w:val="decimal" w:pos="1440"/>
              </w:tabs>
              <w:jc w:val="both"/>
              <w:rPr>
                <w:sz w:val="24"/>
              </w:rPr>
            </w:pPr>
            <w:r>
              <w:rPr>
                <w:sz w:val="24"/>
              </w:rPr>
              <w:t>6,0</w:t>
            </w:r>
            <w:r w:rsidR="00E875A2">
              <w:rPr>
                <w:sz w:val="24"/>
              </w:rPr>
              <w:t>00,000</w:t>
            </w:r>
          </w:p>
          <w:p w:rsidR="00E875A2" w:rsidRDefault="003E29C0" w:rsidP="00517E10">
            <w:pPr>
              <w:tabs>
                <w:tab w:val="decimal" w:pos="1440"/>
              </w:tabs>
              <w:jc w:val="both"/>
              <w:rPr>
                <w:sz w:val="24"/>
              </w:rPr>
            </w:pPr>
            <w:r>
              <w:rPr>
                <w:sz w:val="24"/>
                <w:u w:val="single"/>
              </w:rPr>
              <w:t xml:space="preserve">    4,60</w:t>
            </w:r>
            <w:r w:rsidR="006E4B41">
              <w:rPr>
                <w:sz w:val="24"/>
                <w:u w:val="single"/>
              </w:rPr>
              <w:t>0</w:t>
            </w:r>
            <w:r w:rsidR="00E875A2">
              <w:rPr>
                <w:sz w:val="24"/>
                <w:u w:val="single"/>
              </w:rPr>
              <w:t>,000</w:t>
            </w:r>
          </w:p>
          <w:p w:rsidR="00E875A2" w:rsidRDefault="003E29C0" w:rsidP="003E29C0">
            <w:pPr>
              <w:tabs>
                <w:tab w:val="decimal" w:pos="1440"/>
              </w:tabs>
              <w:jc w:val="both"/>
              <w:rPr>
                <w:sz w:val="24"/>
              </w:rPr>
            </w:pPr>
            <w:r>
              <w:rPr>
                <w:sz w:val="24"/>
                <w:u w:val="double"/>
              </w:rPr>
              <w:t>$10,60</w:t>
            </w:r>
            <w:r w:rsidR="005F3149">
              <w:rPr>
                <w:sz w:val="24"/>
                <w:u w:val="double"/>
              </w:rPr>
              <w:t>0</w:t>
            </w:r>
            <w:r w:rsidR="00E875A2">
              <w:rPr>
                <w:sz w:val="24"/>
                <w:u w:val="double"/>
              </w:rPr>
              <w:t>,000</w:t>
            </w:r>
          </w:p>
        </w:tc>
        <w:tc>
          <w:tcPr>
            <w:tcW w:w="2160" w:type="dxa"/>
            <w:tcBorders>
              <w:top w:val="single" w:sz="6" w:space="0" w:color="auto"/>
            </w:tcBorders>
          </w:tcPr>
          <w:p w:rsidR="00E875A2" w:rsidRDefault="00E875A2" w:rsidP="00517E10">
            <w:pPr>
              <w:tabs>
                <w:tab w:val="decimal" w:pos="1440"/>
              </w:tabs>
              <w:jc w:val="both"/>
              <w:rPr>
                <w:sz w:val="24"/>
              </w:rPr>
            </w:pPr>
            <w:r>
              <w:rPr>
                <w:sz w:val="24"/>
              </w:rPr>
              <w:t>$</w:t>
            </w:r>
            <w:r w:rsidR="003E29C0">
              <w:rPr>
                <w:sz w:val="24"/>
              </w:rPr>
              <w:t xml:space="preserve">  1,75</w:t>
            </w:r>
            <w:r w:rsidR="006E4B41">
              <w:rPr>
                <w:sz w:val="24"/>
              </w:rPr>
              <w:t>0</w:t>
            </w:r>
            <w:r>
              <w:rPr>
                <w:sz w:val="24"/>
              </w:rPr>
              <w:t>,000</w:t>
            </w:r>
          </w:p>
          <w:p w:rsidR="00E875A2" w:rsidRDefault="003E29C0" w:rsidP="00517E10">
            <w:pPr>
              <w:tabs>
                <w:tab w:val="decimal" w:pos="1440"/>
              </w:tabs>
              <w:jc w:val="both"/>
              <w:rPr>
                <w:sz w:val="24"/>
              </w:rPr>
            </w:pPr>
            <w:r>
              <w:rPr>
                <w:sz w:val="24"/>
              </w:rPr>
              <w:t>6,75</w:t>
            </w:r>
            <w:r w:rsidR="006E4B41">
              <w:rPr>
                <w:sz w:val="24"/>
              </w:rPr>
              <w:t>0</w:t>
            </w:r>
            <w:r w:rsidR="00E875A2">
              <w:rPr>
                <w:sz w:val="24"/>
              </w:rPr>
              <w:t>,000</w:t>
            </w:r>
          </w:p>
          <w:p w:rsidR="00E875A2" w:rsidRDefault="003E29C0" w:rsidP="00517E10">
            <w:pPr>
              <w:tabs>
                <w:tab w:val="decimal" w:pos="1440"/>
              </w:tabs>
              <w:jc w:val="both"/>
              <w:rPr>
                <w:sz w:val="24"/>
                <w:u w:val="single"/>
              </w:rPr>
            </w:pPr>
            <w:r>
              <w:rPr>
                <w:sz w:val="24"/>
                <w:u w:val="single"/>
              </w:rPr>
              <w:t xml:space="preserve">    </w:t>
            </w:r>
            <w:r w:rsidR="006E4B41">
              <w:rPr>
                <w:sz w:val="24"/>
                <w:u w:val="single"/>
              </w:rPr>
              <w:t>2</w:t>
            </w:r>
            <w:r>
              <w:rPr>
                <w:sz w:val="24"/>
                <w:u w:val="single"/>
              </w:rPr>
              <w:t>,300</w:t>
            </w:r>
            <w:r w:rsidR="00E875A2">
              <w:rPr>
                <w:sz w:val="24"/>
                <w:u w:val="single"/>
              </w:rPr>
              <w:t>,000</w:t>
            </w:r>
          </w:p>
          <w:p w:rsidR="00E875A2" w:rsidRDefault="003E29C0" w:rsidP="003E29C0">
            <w:pPr>
              <w:tabs>
                <w:tab w:val="decimal" w:pos="1440"/>
              </w:tabs>
              <w:jc w:val="both"/>
              <w:rPr>
                <w:sz w:val="24"/>
              </w:rPr>
            </w:pPr>
            <w:r>
              <w:rPr>
                <w:sz w:val="24"/>
                <w:u w:val="double"/>
              </w:rPr>
              <w:t>$10,800</w:t>
            </w:r>
            <w:r w:rsidR="00E875A2">
              <w:rPr>
                <w:sz w:val="24"/>
                <w:u w:val="double"/>
              </w:rPr>
              <w:t>,000</w:t>
            </w:r>
          </w:p>
        </w:tc>
      </w:tr>
    </w:tbl>
    <w:p w:rsidR="00E875A2" w:rsidRDefault="00E875A2" w:rsidP="00E875A2">
      <w:pPr>
        <w:tabs>
          <w:tab w:val="decimal" w:pos="7200"/>
        </w:tabs>
        <w:jc w:val="both"/>
        <w:rPr>
          <w:sz w:val="24"/>
        </w:rPr>
      </w:pPr>
    </w:p>
    <w:p w:rsidR="00E875A2" w:rsidRDefault="00E875A2" w:rsidP="00E875A2">
      <w:pPr>
        <w:tabs>
          <w:tab w:val="left" w:pos="720"/>
          <w:tab w:val="decimal" w:pos="7200"/>
        </w:tabs>
        <w:jc w:val="both"/>
        <w:rPr>
          <w:sz w:val="24"/>
        </w:rPr>
      </w:pPr>
      <w:r>
        <w:rPr>
          <w:sz w:val="24"/>
        </w:rPr>
        <w:tab/>
      </w:r>
      <w:r>
        <w:rPr>
          <w:sz w:val="24"/>
        </w:rPr>
        <w:tab/>
        <w:t xml:space="preserve">The minimum transfer price that the U.S. </w:t>
      </w:r>
      <w:r w:rsidR="008043E1">
        <w:rPr>
          <w:sz w:val="24"/>
        </w:rPr>
        <w:t>D</w:t>
      </w:r>
      <w:r>
        <w:rPr>
          <w:sz w:val="24"/>
        </w:rPr>
        <w:t>ivision manager</w:t>
      </w:r>
      <w:r w:rsidR="003E29C0">
        <w:rPr>
          <w:sz w:val="24"/>
        </w:rPr>
        <w:t>,</w:t>
      </w:r>
      <w:r>
        <w:rPr>
          <w:sz w:val="24"/>
        </w:rPr>
        <w:t xml:space="preserve"> acting autonomously</w:t>
      </w:r>
      <w:r w:rsidR="003E29C0">
        <w:rPr>
          <w:sz w:val="24"/>
        </w:rPr>
        <w:t>,</w:t>
      </w:r>
      <w:r>
        <w:rPr>
          <w:sz w:val="24"/>
        </w:rPr>
        <w:t xml:space="preserve"> would agree to res</w:t>
      </w:r>
      <w:r w:rsidR="004F7140">
        <w:rPr>
          <w:sz w:val="24"/>
        </w:rPr>
        <w:t xml:space="preserve">ults in </w:t>
      </w:r>
      <w:r w:rsidR="008A34E7">
        <w:rPr>
          <w:sz w:val="24"/>
        </w:rPr>
        <w:t>Questron</w:t>
      </w:r>
      <w:r w:rsidR="004F7140">
        <w:rPr>
          <w:sz w:val="24"/>
        </w:rPr>
        <w:t xml:space="preserve"> Company paying $</w:t>
      </w:r>
      <w:r w:rsidR="005F3149">
        <w:rPr>
          <w:sz w:val="24"/>
        </w:rPr>
        <w:t>2</w:t>
      </w:r>
      <w:r w:rsidR="003E29C0">
        <w:rPr>
          <w:sz w:val="24"/>
        </w:rPr>
        <w:t>0</w:t>
      </w:r>
      <w:r w:rsidR="005F3149">
        <w:rPr>
          <w:sz w:val="24"/>
        </w:rPr>
        <w:t>0</w:t>
      </w:r>
      <w:r>
        <w:rPr>
          <w:sz w:val="24"/>
        </w:rPr>
        <w:t>,000 in additional import duties and income taxes.</w:t>
      </w:r>
    </w:p>
    <w:p w:rsidR="00E875A2" w:rsidRDefault="00E875A2" w:rsidP="00E875A2">
      <w:pPr>
        <w:tabs>
          <w:tab w:val="left" w:pos="720"/>
        </w:tabs>
        <w:jc w:val="both"/>
        <w:rPr>
          <w:sz w:val="24"/>
        </w:rPr>
      </w:pPr>
      <w:r>
        <w:rPr>
          <w:sz w:val="24"/>
        </w:rPr>
        <w:tab/>
        <w:t>A student who has done the calculations shown in Exercise 22-23, requirement 2, can calculate</w:t>
      </w:r>
      <w:r w:rsidR="005F3149">
        <w:rPr>
          <w:sz w:val="24"/>
        </w:rPr>
        <w:t xml:space="preserve"> the additional taxes from a $</w:t>
      </w:r>
      <w:r w:rsidR="003E29C0">
        <w:rPr>
          <w:sz w:val="24"/>
        </w:rPr>
        <w:t>45</w:t>
      </w:r>
      <w:r>
        <w:rPr>
          <w:sz w:val="24"/>
        </w:rPr>
        <w:t>0 transfer price more directly, as follows:</w:t>
      </w:r>
    </w:p>
    <w:p w:rsidR="00E875A2" w:rsidRDefault="008043E1" w:rsidP="008043E1">
      <w:pPr>
        <w:tabs>
          <w:tab w:val="left" w:pos="720"/>
        </w:tabs>
        <w:jc w:val="both"/>
        <w:rPr>
          <w:sz w:val="24"/>
        </w:rPr>
      </w:pPr>
      <w:r>
        <w:rPr>
          <w:sz w:val="24"/>
        </w:rPr>
        <w:tab/>
      </w:r>
      <w:r w:rsidR="00E875A2">
        <w:rPr>
          <w:sz w:val="24"/>
        </w:rPr>
        <w:t>Every $1 increase in the</w:t>
      </w:r>
      <w:r w:rsidR="005F3149">
        <w:rPr>
          <w:sz w:val="24"/>
        </w:rPr>
        <w:t xml:space="preserve"> transfer price per unit over $</w:t>
      </w:r>
      <w:r w:rsidR="003E29C0">
        <w:rPr>
          <w:sz w:val="24"/>
        </w:rPr>
        <w:t>4</w:t>
      </w:r>
      <w:r w:rsidR="00E875A2">
        <w:rPr>
          <w:sz w:val="24"/>
        </w:rPr>
        <w:t>00 results in additional import duty and taxes of $0.04 per unit</w:t>
      </w:r>
      <w:r>
        <w:rPr>
          <w:sz w:val="24"/>
        </w:rPr>
        <w:t>, s</w:t>
      </w:r>
      <w:r w:rsidR="004F7140">
        <w:rPr>
          <w:sz w:val="24"/>
        </w:rPr>
        <w:t>o a $</w:t>
      </w:r>
      <w:r w:rsidR="003E29C0">
        <w:rPr>
          <w:sz w:val="24"/>
        </w:rPr>
        <w:t>5</w:t>
      </w:r>
      <w:r w:rsidR="004F7140">
        <w:rPr>
          <w:sz w:val="24"/>
        </w:rPr>
        <w:t>0 increase ($</w:t>
      </w:r>
      <w:r w:rsidR="003E29C0">
        <w:rPr>
          <w:sz w:val="24"/>
        </w:rPr>
        <w:t>45</w:t>
      </w:r>
      <w:r w:rsidR="005F3149">
        <w:rPr>
          <w:sz w:val="24"/>
        </w:rPr>
        <w:t>0 – $</w:t>
      </w:r>
      <w:r w:rsidR="003E29C0">
        <w:rPr>
          <w:sz w:val="24"/>
        </w:rPr>
        <w:t>4</w:t>
      </w:r>
      <w:r w:rsidR="00E875A2">
        <w:rPr>
          <w:sz w:val="24"/>
        </w:rPr>
        <w:t xml:space="preserve">00) per unit will result in additional import duty and taxes of $0.04 </w:t>
      </w:r>
      <w:r w:rsidR="00E875A2">
        <w:rPr>
          <w:rFonts w:ascii="Symbol" w:hAnsi="Symbol"/>
          <w:sz w:val="24"/>
        </w:rPr>
        <w:t></w:t>
      </w:r>
      <w:r w:rsidR="003E29C0">
        <w:rPr>
          <w:sz w:val="24"/>
        </w:rPr>
        <w:t xml:space="preserve"> 50 = $</w:t>
      </w:r>
      <w:r w:rsidR="005F3149">
        <w:rPr>
          <w:sz w:val="24"/>
        </w:rPr>
        <w:t>2</w:t>
      </w:r>
      <w:r w:rsidR="00E875A2">
        <w:rPr>
          <w:sz w:val="24"/>
        </w:rPr>
        <w:t>.00</w:t>
      </w:r>
      <w:r>
        <w:rPr>
          <w:sz w:val="24"/>
        </w:rPr>
        <w:t xml:space="preserve">. </w:t>
      </w:r>
      <w:r w:rsidR="003E29C0">
        <w:rPr>
          <w:sz w:val="24"/>
        </w:rPr>
        <w:t>For 10</w:t>
      </w:r>
      <w:r w:rsidR="00E875A2">
        <w:rPr>
          <w:sz w:val="24"/>
        </w:rPr>
        <w:t>0,000 u</w:t>
      </w:r>
      <w:r w:rsidR="003E29C0">
        <w:rPr>
          <w:sz w:val="24"/>
        </w:rPr>
        <w:t>nits transferred, this equals $</w:t>
      </w:r>
      <w:r w:rsidR="005F3149">
        <w:rPr>
          <w:sz w:val="24"/>
        </w:rPr>
        <w:t>2</w:t>
      </w:r>
      <w:r w:rsidR="00E875A2">
        <w:rPr>
          <w:sz w:val="24"/>
        </w:rPr>
        <w:t xml:space="preserve">.00 </w:t>
      </w:r>
      <w:r w:rsidR="00E875A2">
        <w:rPr>
          <w:rFonts w:ascii="Symbol" w:hAnsi="Symbol"/>
          <w:sz w:val="24"/>
        </w:rPr>
        <w:t></w:t>
      </w:r>
      <w:r w:rsidR="003E29C0">
        <w:rPr>
          <w:sz w:val="24"/>
        </w:rPr>
        <w:t xml:space="preserve"> 100,000 = $20</w:t>
      </w:r>
      <w:r w:rsidR="00E875A2">
        <w:rPr>
          <w:sz w:val="24"/>
        </w:rPr>
        <w:t>0,000</w:t>
      </w:r>
      <w:r>
        <w:rPr>
          <w:sz w:val="24"/>
        </w:rPr>
        <w:t>.</w:t>
      </w:r>
    </w:p>
    <w:p w:rsidR="00E875A2" w:rsidRDefault="00E875A2" w:rsidP="00E875A2">
      <w:pPr>
        <w:rPr>
          <w:b/>
          <w:sz w:val="24"/>
        </w:rPr>
      </w:pPr>
    </w:p>
    <w:p w:rsidR="00A337BE" w:rsidRPr="00624388" w:rsidRDefault="00E875A2" w:rsidP="00E875A2">
      <w:pPr>
        <w:tabs>
          <w:tab w:val="left" w:pos="720"/>
          <w:tab w:val="left" w:pos="1800"/>
        </w:tabs>
        <w:jc w:val="both"/>
        <w:rPr>
          <w:sz w:val="24"/>
          <w:szCs w:val="24"/>
        </w:rPr>
      </w:pPr>
      <w:r>
        <w:rPr>
          <w:b/>
          <w:sz w:val="28"/>
        </w:rPr>
        <w:br w:type="page"/>
      </w:r>
      <w:r w:rsidR="00A337BE" w:rsidRPr="00624388">
        <w:rPr>
          <w:b/>
          <w:sz w:val="24"/>
          <w:szCs w:val="24"/>
        </w:rPr>
        <w:lastRenderedPageBreak/>
        <w:t>22-25</w:t>
      </w:r>
      <w:r w:rsidR="00A337BE" w:rsidRPr="00624388">
        <w:rPr>
          <w:sz w:val="24"/>
          <w:szCs w:val="24"/>
        </w:rPr>
        <w:tab/>
        <w:t>(20 min.)</w:t>
      </w:r>
      <w:r w:rsidR="00A337BE" w:rsidRPr="00624388">
        <w:rPr>
          <w:sz w:val="24"/>
          <w:szCs w:val="24"/>
        </w:rPr>
        <w:tab/>
      </w:r>
      <w:r w:rsidR="00A337BE" w:rsidRPr="00624388">
        <w:rPr>
          <w:b/>
          <w:sz w:val="24"/>
          <w:szCs w:val="24"/>
        </w:rPr>
        <w:t>Transfer-pricing dispute.</w:t>
      </w:r>
    </w:p>
    <w:p w:rsidR="00A337BE" w:rsidRDefault="00A337BE" w:rsidP="006B32C1">
      <w:pPr>
        <w:tabs>
          <w:tab w:val="left" w:pos="900"/>
        </w:tabs>
        <w:jc w:val="both"/>
        <w:rPr>
          <w:sz w:val="24"/>
        </w:rPr>
      </w:pPr>
    </w:p>
    <w:p w:rsidR="00A337BE" w:rsidRDefault="00A337BE" w:rsidP="006B32C1">
      <w:pPr>
        <w:tabs>
          <w:tab w:val="left" w:pos="720"/>
          <w:tab w:val="left" w:pos="1260"/>
        </w:tabs>
        <w:ind w:left="1440" w:hanging="1440"/>
        <w:jc w:val="both"/>
        <w:rPr>
          <w:sz w:val="24"/>
        </w:rPr>
      </w:pPr>
      <w:r>
        <w:rPr>
          <w:sz w:val="24"/>
        </w:rPr>
        <w:t>This problem is similar to the Problem for Self-Study in the chapter.</w:t>
      </w:r>
    </w:p>
    <w:p w:rsidR="00A337BE" w:rsidRDefault="00A337BE" w:rsidP="006B32C1">
      <w:pPr>
        <w:tabs>
          <w:tab w:val="left" w:pos="720"/>
        </w:tabs>
        <w:jc w:val="both"/>
        <w:rPr>
          <w:sz w:val="24"/>
        </w:rPr>
      </w:pPr>
    </w:p>
    <w:p w:rsidR="00A337BE" w:rsidRDefault="00A337BE" w:rsidP="006B32C1">
      <w:pPr>
        <w:tabs>
          <w:tab w:val="left" w:pos="540"/>
        </w:tabs>
        <w:jc w:val="both"/>
        <w:rPr>
          <w:sz w:val="24"/>
        </w:rPr>
      </w:pPr>
      <w:r>
        <w:rPr>
          <w:sz w:val="24"/>
        </w:rPr>
        <w:t>1.</w:t>
      </w:r>
      <w:r>
        <w:rPr>
          <w:sz w:val="24"/>
        </w:rPr>
        <w:tab/>
        <w:t xml:space="preserve">Company as a whole will not benefit if Division C </w:t>
      </w:r>
      <w:r w:rsidR="002C2D3A">
        <w:rPr>
          <w:sz w:val="24"/>
        </w:rPr>
        <w:t>purchases</w:t>
      </w:r>
      <w:r>
        <w:rPr>
          <w:sz w:val="24"/>
        </w:rPr>
        <w:t xml:space="preserve"> </w:t>
      </w:r>
      <w:r w:rsidR="00D517C2">
        <w:rPr>
          <w:sz w:val="24"/>
        </w:rPr>
        <w:t>from external suppliers</w:t>
      </w:r>
      <w:r>
        <w:rPr>
          <w:sz w:val="24"/>
        </w:rPr>
        <w:t>:</w:t>
      </w:r>
    </w:p>
    <w:p w:rsidR="00A337BE" w:rsidRDefault="00A337BE" w:rsidP="006B32C1">
      <w:pPr>
        <w:tabs>
          <w:tab w:val="left" w:pos="720"/>
          <w:tab w:val="left" w:pos="1440"/>
          <w:tab w:val="right" w:pos="8460"/>
        </w:tabs>
        <w:ind w:left="1080" w:hanging="1080"/>
        <w:jc w:val="both"/>
        <w:rPr>
          <w:sz w:val="24"/>
        </w:rPr>
      </w:pPr>
      <w:r>
        <w:rPr>
          <w:sz w:val="24"/>
        </w:rPr>
        <w:tab/>
        <w:t xml:space="preserve">Purchase costs </w:t>
      </w:r>
      <w:r w:rsidR="00990BD3">
        <w:rPr>
          <w:sz w:val="24"/>
        </w:rPr>
        <w:t>paid to</w:t>
      </w:r>
      <w:r>
        <w:rPr>
          <w:sz w:val="24"/>
        </w:rPr>
        <w:t xml:space="preserve"> </w:t>
      </w:r>
      <w:r w:rsidR="00D517C2">
        <w:rPr>
          <w:sz w:val="24"/>
        </w:rPr>
        <w:t>external suppliers</w:t>
      </w:r>
      <w:r w:rsidR="0095766C">
        <w:rPr>
          <w:sz w:val="24"/>
        </w:rPr>
        <w:t>, 1,9</w:t>
      </w:r>
      <w:r>
        <w:rPr>
          <w:sz w:val="24"/>
        </w:rPr>
        <w:t xml:space="preserve">00 units </w:t>
      </w:r>
      <w:r>
        <w:rPr>
          <w:rFonts w:ascii="Symbol" w:hAnsi="Symbol"/>
          <w:sz w:val="24"/>
        </w:rPr>
        <w:t></w:t>
      </w:r>
      <w:r w:rsidR="0095766C">
        <w:rPr>
          <w:sz w:val="24"/>
        </w:rPr>
        <w:t xml:space="preserve"> $11</w:t>
      </w:r>
      <w:r>
        <w:rPr>
          <w:sz w:val="24"/>
        </w:rPr>
        <w:t xml:space="preserve">5 </w:t>
      </w:r>
      <w:r>
        <w:rPr>
          <w:sz w:val="24"/>
        </w:rPr>
        <w:tab/>
        <w:t xml:space="preserve">      $</w:t>
      </w:r>
      <w:r w:rsidR="0095766C">
        <w:rPr>
          <w:sz w:val="24"/>
        </w:rPr>
        <w:t>218,5</w:t>
      </w:r>
      <w:r>
        <w:rPr>
          <w:sz w:val="24"/>
        </w:rPr>
        <w:t>00</w:t>
      </w:r>
    </w:p>
    <w:p w:rsidR="00A337BE" w:rsidRDefault="00A337BE" w:rsidP="006B32C1">
      <w:pPr>
        <w:tabs>
          <w:tab w:val="left" w:pos="720"/>
          <w:tab w:val="left" w:pos="1440"/>
          <w:tab w:val="left" w:pos="1980"/>
          <w:tab w:val="right" w:pos="8460"/>
        </w:tabs>
        <w:ind w:left="1080" w:hanging="1080"/>
        <w:jc w:val="both"/>
        <w:rPr>
          <w:sz w:val="24"/>
        </w:rPr>
      </w:pPr>
      <w:r>
        <w:rPr>
          <w:sz w:val="24"/>
        </w:rPr>
        <w:tab/>
        <w:t>Deduct:  Savings in variable costs by reducing</w:t>
      </w:r>
    </w:p>
    <w:p w:rsidR="00A337BE" w:rsidRDefault="0095766C" w:rsidP="006B32C1">
      <w:pPr>
        <w:tabs>
          <w:tab w:val="left" w:pos="720"/>
          <w:tab w:val="left" w:pos="1620"/>
          <w:tab w:val="right" w:pos="8460"/>
        </w:tabs>
        <w:jc w:val="both"/>
        <w:rPr>
          <w:sz w:val="24"/>
        </w:rPr>
      </w:pPr>
      <w:r>
        <w:rPr>
          <w:sz w:val="24"/>
        </w:rPr>
        <w:tab/>
      </w:r>
      <w:r>
        <w:rPr>
          <w:sz w:val="24"/>
        </w:rPr>
        <w:tab/>
        <w:t>Division A output, 1,9</w:t>
      </w:r>
      <w:r w:rsidR="00A337BE">
        <w:rPr>
          <w:sz w:val="24"/>
        </w:rPr>
        <w:t xml:space="preserve">00 units </w:t>
      </w:r>
      <w:r w:rsidR="00A337BE">
        <w:rPr>
          <w:rFonts w:ascii="Symbol" w:hAnsi="Symbol"/>
          <w:sz w:val="24"/>
        </w:rPr>
        <w:t></w:t>
      </w:r>
      <w:r w:rsidR="00A337BE">
        <w:rPr>
          <w:sz w:val="24"/>
        </w:rPr>
        <w:t xml:space="preserve"> $1</w:t>
      </w:r>
      <w:r>
        <w:rPr>
          <w:sz w:val="24"/>
        </w:rPr>
        <w:t>05</w:t>
      </w:r>
      <w:r w:rsidR="00A337BE">
        <w:rPr>
          <w:sz w:val="24"/>
        </w:rPr>
        <w:tab/>
      </w:r>
      <w:r>
        <w:rPr>
          <w:sz w:val="24"/>
          <w:u w:val="single"/>
        </w:rPr>
        <w:t xml:space="preserve">  199,5</w:t>
      </w:r>
      <w:r w:rsidR="00A337BE">
        <w:rPr>
          <w:sz w:val="24"/>
          <w:u w:val="single"/>
        </w:rPr>
        <w:t>00</w:t>
      </w:r>
    </w:p>
    <w:p w:rsidR="00A337BE" w:rsidRDefault="00A337BE" w:rsidP="006B32C1">
      <w:pPr>
        <w:tabs>
          <w:tab w:val="left" w:pos="720"/>
          <w:tab w:val="left" w:pos="1440"/>
          <w:tab w:val="left" w:pos="2340"/>
          <w:tab w:val="right" w:pos="8460"/>
        </w:tabs>
        <w:ind w:left="1080" w:hanging="1080"/>
        <w:jc w:val="both"/>
        <w:rPr>
          <w:sz w:val="24"/>
        </w:rPr>
      </w:pPr>
      <w:r>
        <w:rPr>
          <w:sz w:val="24"/>
        </w:rPr>
        <w:tab/>
        <w:t xml:space="preserve">Net cost (benefit) to company as a whole </w:t>
      </w:r>
      <w:r w:rsidR="00990BD3">
        <w:rPr>
          <w:sz w:val="24"/>
        </w:rPr>
        <w:t>as a result of</w:t>
      </w:r>
      <w:r>
        <w:rPr>
          <w:sz w:val="24"/>
        </w:rPr>
        <w:t xml:space="preserve"> </w:t>
      </w:r>
    </w:p>
    <w:p w:rsidR="00A337BE" w:rsidRDefault="00A337BE" w:rsidP="006B32C1">
      <w:pPr>
        <w:tabs>
          <w:tab w:val="left" w:pos="720"/>
          <w:tab w:val="left" w:pos="1440"/>
          <w:tab w:val="left" w:pos="2340"/>
          <w:tab w:val="right" w:pos="8460"/>
        </w:tabs>
        <w:ind w:left="1080" w:hanging="1080"/>
        <w:jc w:val="both"/>
        <w:rPr>
          <w:sz w:val="24"/>
        </w:rPr>
      </w:pPr>
      <w:r>
        <w:rPr>
          <w:sz w:val="24"/>
        </w:rPr>
        <w:tab/>
      </w:r>
      <w:r>
        <w:rPr>
          <w:sz w:val="24"/>
        </w:rPr>
        <w:tab/>
      </w:r>
      <w:r w:rsidR="00990BD3">
        <w:rPr>
          <w:sz w:val="24"/>
        </w:rPr>
        <w:t>purchasing</w:t>
      </w:r>
      <w:r>
        <w:rPr>
          <w:sz w:val="24"/>
        </w:rPr>
        <w:t xml:space="preserve"> from </w:t>
      </w:r>
      <w:r w:rsidR="00D517C2">
        <w:rPr>
          <w:sz w:val="24"/>
        </w:rPr>
        <w:t>external suppliers</w:t>
      </w:r>
      <w:r>
        <w:rPr>
          <w:sz w:val="24"/>
        </w:rPr>
        <w:tab/>
      </w:r>
      <w:r w:rsidR="0095766C">
        <w:rPr>
          <w:sz w:val="24"/>
          <w:u w:val="double"/>
        </w:rPr>
        <w:t>$  19</w:t>
      </w:r>
      <w:r>
        <w:rPr>
          <w:sz w:val="24"/>
          <w:u w:val="double"/>
        </w:rPr>
        <w:t>,000</w:t>
      </w:r>
    </w:p>
    <w:p w:rsidR="00A337BE" w:rsidRDefault="00A337BE" w:rsidP="006B32C1">
      <w:pPr>
        <w:tabs>
          <w:tab w:val="left" w:pos="720"/>
          <w:tab w:val="left" w:pos="1440"/>
          <w:tab w:val="left" w:pos="2340"/>
          <w:tab w:val="right" w:pos="8460"/>
        </w:tabs>
        <w:ind w:left="1080" w:hanging="1080"/>
        <w:jc w:val="both"/>
        <w:rPr>
          <w:sz w:val="24"/>
        </w:rPr>
      </w:pPr>
      <w:r>
        <w:rPr>
          <w:sz w:val="24"/>
        </w:rPr>
        <w:tab/>
      </w:r>
    </w:p>
    <w:p w:rsidR="00A337BE" w:rsidRDefault="00A337BE" w:rsidP="006B32C1">
      <w:pPr>
        <w:tabs>
          <w:tab w:val="left" w:pos="540"/>
          <w:tab w:val="left" w:pos="1080"/>
        </w:tabs>
        <w:jc w:val="both"/>
        <w:rPr>
          <w:sz w:val="24"/>
        </w:rPr>
      </w:pPr>
      <w:r>
        <w:rPr>
          <w:sz w:val="24"/>
        </w:rPr>
        <w:tab/>
        <w:t>Any transfer price between $1</w:t>
      </w:r>
      <w:r w:rsidR="006C331C">
        <w:rPr>
          <w:sz w:val="24"/>
        </w:rPr>
        <w:t>05</w:t>
      </w:r>
      <w:r>
        <w:rPr>
          <w:sz w:val="24"/>
        </w:rPr>
        <w:t xml:space="preserve"> </w:t>
      </w:r>
      <w:r w:rsidR="00335F92">
        <w:rPr>
          <w:sz w:val="24"/>
        </w:rPr>
        <w:t>and</w:t>
      </w:r>
      <w:r w:rsidR="006C331C">
        <w:rPr>
          <w:sz w:val="24"/>
        </w:rPr>
        <w:t xml:space="preserve"> $11</w:t>
      </w:r>
      <w:r>
        <w:rPr>
          <w:sz w:val="24"/>
        </w:rPr>
        <w:t>5 per unit will achieve goal congruence. Division managers acting in their own best interests will take actions that are in the best interests of the company as a whole.</w:t>
      </w:r>
    </w:p>
    <w:p w:rsidR="00A337BE" w:rsidRDefault="00A337BE" w:rsidP="006B32C1">
      <w:pPr>
        <w:tabs>
          <w:tab w:val="left" w:pos="540"/>
          <w:tab w:val="left" w:pos="1080"/>
        </w:tabs>
        <w:jc w:val="both"/>
        <w:rPr>
          <w:sz w:val="24"/>
        </w:rPr>
      </w:pPr>
    </w:p>
    <w:p w:rsidR="00A337BE" w:rsidRDefault="00A337BE" w:rsidP="006B32C1">
      <w:pPr>
        <w:tabs>
          <w:tab w:val="left" w:pos="540"/>
          <w:tab w:val="left" w:pos="1080"/>
        </w:tabs>
        <w:jc w:val="both"/>
        <w:rPr>
          <w:sz w:val="24"/>
        </w:rPr>
      </w:pPr>
      <w:r>
        <w:rPr>
          <w:sz w:val="24"/>
        </w:rPr>
        <w:t>2.</w:t>
      </w:r>
      <w:r>
        <w:rPr>
          <w:sz w:val="24"/>
        </w:rPr>
        <w:tab/>
        <w:t xml:space="preserve">Company </w:t>
      </w:r>
      <w:r w:rsidR="002C2D3A">
        <w:rPr>
          <w:sz w:val="24"/>
        </w:rPr>
        <w:t xml:space="preserve">as a whole </w:t>
      </w:r>
      <w:r>
        <w:rPr>
          <w:sz w:val="24"/>
        </w:rPr>
        <w:t xml:space="preserve">will benefit if </w:t>
      </w:r>
      <w:r w:rsidR="002C2D3A">
        <w:rPr>
          <w:sz w:val="24"/>
        </w:rPr>
        <w:t xml:space="preserve">Division </w:t>
      </w:r>
      <w:r>
        <w:rPr>
          <w:sz w:val="24"/>
        </w:rPr>
        <w:t xml:space="preserve">C purchases from </w:t>
      </w:r>
      <w:r w:rsidR="00D517C2">
        <w:rPr>
          <w:sz w:val="24"/>
        </w:rPr>
        <w:t xml:space="preserve">external </w:t>
      </w:r>
      <w:r>
        <w:rPr>
          <w:sz w:val="24"/>
        </w:rPr>
        <w:t>supplier</w:t>
      </w:r>
      <w:r w:rsidR="00D517C2">
        <w:rPr>
          <w:sz w:val="24"/>
        </w:rPr>
        <w:t>s</w:t>
      </w:r>
      <w:r>
        <w:rPr>
          <w:sz w:val="24"/>
        </w:rPr>
        <w:t>:</w:t>
      </w:r>
    </w:p>
    <w:p w:rsidR="00A337BE" w:rsidRDefault="00A337BE" w:rsidP="006B32C1">
      <w:pPr>
        <w:tabs>
          <w:tab w:val="left" w:pos="720"/>
          <w:tab w:val="left" w:pos="1080"/>
          <w:tab w:val="left" w:pos="1440"/>
          <w:tab w:val="right" w:pos="8460"/>
        </w:tabs>
        <w:jc w:val="both"/>
        <w:rPr>
          <w:sz w:val="24"/>
        </w:rPr>
      </w:pPr>
      <w:r>
        <w:rPr>
          <w:sz w:val="24"/>
        </w:rPr>
        <w:tab/>
        <w:t xml:space="preserve">Purchase costs </w:t>
      </w:r>
      <w:r w:rsidR="00990BD3">
        <w:rPr>
          <w:sz w:val="24"/>
        </w:rPr>
        <w:t>paid to</w:t>
      </w:r>
      <w:r>
        <w:rPr>
          <w:sz w:val="24"/>
        </w:rPr>
        <w:t xml:space="preserve"> </w:t>
      </w:r>
      <w:r w:rsidR="00D517C2">
        <w:rPr>
          <w:sz w:val="24"/>
        </w:rPr>
        <w:t>external suppliers</w:t>
      </w:r>
      <w:r w:rsidR="006C331C">
        <w:rPr>
          <w:sz w:val="24"/>
        </w:rPr>
        <w:t>, 1,9</w:t>
      </w:r>
      <w:r>
        <w:rPr>
          <w:sz w:val="24"/>
        </w:rPr>
        <w:t xml:space="preserve">00 units </w:t>
      </w:r>
      <w:r>
        <w:rPr>
          <w:rFonts w:ascii="Symbol" w:hAnsi="Symbol"/>
          <w:sz w:val="24"/>
        </w:rPr>
        <w:t></w:t>
      </w:r>
      <w:r w:rsidR="006C331C">
        <w:rPr>
          <w:sz w:val="24"/>
        </w:rPr>
        <w:t xml:space="preserve"> $11</w:t>
      </w:r>
      <w:r>
        <w:rPr>
          <w:sz w:val="24"/>
        </w:rPr>
        <w:t xml:space="preserve">5 </w:t>
      </w:r>
      <w:r>
        <w:rPr>
          <w:sz w:val="24"/>
        </w:rPr>
        <w:tab/>
        <w:t xml:space="preserve"> $</w:t>
      </w:r>
      <w:r w:rsidR="006C331C">
        <w:rPr>
          <w:sz w:val="24"/>
        </w:rPr>
        <w:t>218,5</w:t>
      </w:r>
      <w:r>
        <w:rPr>
          <w:sz w:val="24"/>
        </w:rPr>
        <w:t>00</w:t>
      </w:r>
    </w:p>
    <w:p w:rsidR="00A337BE" w:rsidRDefault="00A337BE" w:rsidP="006B32C1">
      <w:pPr>
        <w:tabs>
          <w:tab w:val="left" w:pos="720"/>
          <w:tab w:val="left" w:pos="1800"/>
          <w:tab w:val="right" w:pos="8460"/>
        </w:tabs>
        <w:jc w:val="both"/>
        <w:rPr>
          <w:sz w:val="24"/>
        </w:rPr>
      </w:pPr>
      <w:r>
        <w:rPr>
          <w:sz w:val="24"/>
        </w:rPr>
        <w:tab/>
        <w:t>Deduct:  Savings in variable costs,</w:t>
      </w:r>
    </w:p>
    <w:p w:rsidR="00A337BE" w:rsidRDefault="006C331C" w:rsidP="006B32C1">
      <w:pPr>
        <w:tabs>
          <w:tab w:val="left" w:pos="1700"/>
          <w:tab w:val="decimal" w:pos="7020"/>
          <w:tab w:val="right" w:pos="8460"/>
        </w:tabs>
        <w:jc w:val="both"/>
        <w:rPr>
          <w:sz w:val="24"/>
        </w:rPr>
      </w:pPr>
      <w:r>
        <w:rPr>
          <w:sz w:val="24"/>
        </w:rPr>
        <w:tab/>
        <w:t>1,9</w:t>
      </w:r>
      <w:r w:rsidR="00A337BE">
        <w:rPr>
          <w:sz w:val="24"/>
        </w:rPr>
        <w:t xml:space="preserve">00 units </w:t>
      </w:r>
      <w:r w:rsidR="00A337BE">
        <w:rPr>
          <w:rFonts w:ascii="Symbol" w:hAnsi="Symbol"/>
          <w:sz w:val="24"/>
        </w:rPr>
        <w:t></w:t>
      </w:r>
      <w:r>
        <w:rPr>
          <w:sz w:val="24"/>
        </w:rPr>
        <w:t xml:space="preserve"> $105</w:t>
      </w:r>
      <w:r w:rsidR="00A337BE">
        <w:rPr>
          <w:sz w:val="24"/>
        </w:rPr>
        <w:tab/>
        <w:t>$</w:t>
      </w:r>
      <w:r>
        <w:rPr>
          <w:sz w:val="24"/>
        </w:rPr>
        <w:t>199,5</w:t>
      </w:r>
      <w:r w:rsidR="00A337BE">
        <w:rPr>
          <w:sz w:val="24"/>
        </w:rPr>
        <w:t>00</w:t>
      </w:r>
    </w:p>
    <w:p w:rsidR="00A337BE" w:rsidRDefault="00335F92" w:rsidP="006B32C1">
      <w:pPr>
        <w:tabs>
          <w:tab w:val="left" w:pos="1700"/>
          <w:tab w:val="left" w:pos="1980"/>
          <w:tab w:val="decimal" w:pos="7020"/>
          <w:tab w:val="right" w:pos="8460"/>
        </w:tabs>
        <w:jc w:val="both"/>
        <w:rPr>
          <w:sz w:val="24"/>
        </w:rPr>
      </w:pPr>
      <w:r>
        <w:rPr>
          <w:sz w:val="24"/>
        </w:rPr>
        <w:tab/>
        <w:t>Savings due to A’</w:t>
      </w:r>
      <w:r w:rsidR="00A337BE">
        <w:rPr>
          <w:sz w:val="24"/>
        </w:rPr>
        <w:t>s equipment and</w:t>
      </w:r>
    </w:p>
    <w:p w:rsidR="00A337BE" w:rsidRDefault="00A337BE" w:rsidP="006B32C1">
      <w:pPr>
        <w:tabs>
          <w:tab w:val="left" w:pos="1700"/>
          <w:tab w:val="left" w:pos="1980"/>
          <w:tab w:val="decimal" w:pos="7020"/>
          <w:tab w:val="right" w:pos="8460"/>
        </w:tabs>
        <w:jc w:val="both"/>
        <w:rPr>
          <w:sz w:val="24"/>
        </w:rPr>
      </w:pPr>
      <w:r>
        <w:rPr>
          <w:sz w:val="24"/>
        </w:rPr>
        <w:tab/>
        <w:t>facilities assigned to other operations</w:t>
      </w:r>
      <w:r>
        <w:rPr>
          <w:sz w:val="24"/>
        </w:rPr>
        <w:tab/>
      </w:r>
      <w:r w:rsidR="00D64809">
        <w:rPr>
          <w:sz w:val="24"/>
          <w:u w:val="single"/>
        </w:rPr>
        <w:t xml:space="preserve">    22,8</w:t>
      </w:r>
      <w:r>
        <w:rPr>
          <w:sz w:val="24"/>
          <w:u w:val="single"/>
        </w:rPr>
        <w:t>00</w:t>
      </w:r>
      <w:r>
        <w:rPr>
          <w:sz w:val="24"/>
        </w:rPr>
        <w:tab/>
      </w:r>
      <w:r>
        <w:rPr>
          <w:sz w:val="24"/>
          <w:u w:val="single"/>
        </w:rPr>
        <w:t xml:space="preserve">  </w:t>
      </w:r>
      <w:r w:rsidR="00D64809">
        <w:rPr>
          <w:sz w:val="24"/>
          <w:u w:val="single"/>
        </w:rPr>
        <w:t>222,3</w:t>
      </w:r>
      <w:r>
        <w:rPr>
          <w:sz w:val="24"/>
          <w:u w:val="single"/>
        </w:rPr>
        <w:t>00</w:t>
      </w:r>
    </w:p>
    <w:p w:rsidR="00A337BE" w:rsidRDefault="00A337BE" w:rsidP="006B32C1">
      <w:pPr>
        <w:tabs>
          <w:tab w:val="left" w:pos="720"/>
          <w:tab w:val="left" w:pos="1080"/>
          <w:tab w:val="left" w:pos="1440"/>
          <w:tab w:val="left" w:pos="1980"/>
          <w:tab w:val="left" w:pos="2340"/>
          <w:tab w:val="left" w:pos="5580"/>
          <w:tab w:val="right" w:pos="8460"/>
        </w:tabs>
        <w:jc w:val="both"/>
        <w:rPr>
          <w:sz w:val="24"/>
        </w:rPr>
      </w:pPr>
      <w:r>
        <w:rPr>
          <w:sz w:val="24"/>
        </w:rPr>
        <w:tab/>
        <w:t xml:space="preserve">Net cost (benefit) to company as a whole </w:t>
      </w:r>
      <w:r w:rsidR="00990BD3">
        <w:rPr>
          <w:sz w:val="24"/>
        </w:rPr>
        <w:t>as a result of</w:t>
      </w:r>
    </w:p>
    <w:p w:rsidR="00A337BE" w:rsidRDefault="00A337BE" w:rsidP="006B32C1">
      <w:pPr>
        <w:tabs>
          <w:tab w:val="left" w:pos="720"/>
          <w:tab w:val="left" w:pos="1080"/>
          <w:tab w:val="left" w:pos="1440"/>
          <w:tab w:val="left" w:pos="1980"/>
          <w:tab w:val="left" w:pos="2340"/>
          <w:tab w:val="left" w:pos="5580"/>
          <w:tab w:val="decimal" w:pos="8460"/>
        </w:tabs>
        <w:jc w:val="both"/>
        <w:rPr>
          <w:sz w:val="24"/>
        </w:rPr>
      </w:pPr>
      <w:r>
        <w:rPr>
          <w:sz w:val="24"/>
        </w:rPr>
        <w:tab/>
      </w:r>
      <w:r>
        <w:rPr>
          <w:sz w:val="24"/>
        </w:rPr>
        <w:tab/>
      </w:r>
      <w:r w:rsidR="00990BD3">
        <w:rPr>
          <w:sz w:val="24"/>
        </w:rPr>
        <w:t>purchasing</w:t>
      </w:r>
      <w:r>
        <w:rPr>
          <w:sz w:val="24"/>
        </w:rPr>
        <w:t xml:space="preserve"> from </w:t>
      </w:r>
      <w:r w:rsidR="00D517C2">
        <w:rPr>
          <w:sz w:val="24"/>
        </w:rPr>
        <w:t>external suppliers</w:t>
      </w:r>
      <w:r>
        <w:rPr>
          <w:sz w:val="24"/>
        </w:rPr>
        <w:t xml:space="preserve">  </w:t>
      </w:r>
      <w:r>
        <w:rPr>
          <w:sz w:val="24"/>
        </w:rPr>
        <w:tab/>
      </w:r>
      <w:r>
        <w:rPr>
          <w:sz w:val="24"/>
        </w:rPr>
        <w:tab/>
      </w:r>
      <w:r w:rsidR="00FC03F2">
        <w:rPr>
          <w:sz w:val="24"/>
          <w:u w:val="double"/>
        </w:rPr>
        <w:t xml:space="preserve">$   </w:t>
      </w:r>
      <w:r w:rsidR="00D64809">
        <w:rPr>
          <w:sz w:val="24"/>
          <w:u w:val="double"/>
        </w:rPr>
        <w:t>(3,8</w:t>
      </w:r>
      <w:r>
        <w:rPr>
          <w:sz w:val="24"/>
          <w:u w:val="double"/>
        </w:rPr>
        <w:t>00</w:t>
      </w:r>
      <w:r w:rsidR="00D64809">
        <w:rPr>
          <w:sz w:val="24"/>
          <w:u w:val="double"/>
        </w:rPr>
        <w:t>)</w:t>
      </w:r>
      <w:r>
        <w:rPr>
          <w:sz w:val="24"/>
        </w:rPr>
        <w:tab/>
      </w:r>
      <w:r>
        <w:rPr>
          <w:sz w:val="24"/>
        </w:rPr>
        <w:tab/>
      </w:r>
      <w:r>
        <w:rPr>
          <w:sz w:val="24"/>
        </w:rPr>
        <w:tab/>
      </w:r>
    </w:p>
    <w:p w:rsidR="00A337BE" w:rsidRDefault="00A337BE" w:rsidP="006B32C1">
      <w:pPr>
        <w:tabs>
          <w:tab w:val="left" w:pos="540"/>
          <w:tab w:val="left" w:pos="1080"/>
          <w:tab w:val="left" w:pos="1440"/>
          <w:tab w:val="left" w:pos="1980"/>
          <w:tab w:val="left" w:pos="2340"/>
          <w:tab w:val="left" w:pos="5580"/>
          <w:tab w:val="right" w:pos="8460"/>
        </w:tabs>
        <w:jc w:val="both"/>
        <w:rPr>
          <w:sz w:val="24"/>
        </w:rPr>
      </w:pPr>
      <w:r>
        <w:rPr>
          <w:sz w:val="24"/>
        </w:rPr>
        <w:t>Division C should</w:t>
      </w:r>
      <w:r w:rsidR="00934C09">
        <w:rPr>
          <w:sz w:val="24"/>
        </w:rPr>
        <w:t xml:space="preserve"> not</w:t>
      </w:r>
      <w:r>
        <w:rPr>
          <w:sz w:val="24"/>
        </w:rPr>
        <w:t xml:space="preserve"> purchase from </w:t>
      </w:r>
      <w:r w:rsidR="00D517C2">
        <w:rPr>
          <w:sz w:val="24"/>
        </w:rPr>
        <w:t>external</w:t>
      </w:r>
      <w:r>
        <w:rPr>
          <w:sz w:val="24"/>
        </w:rPr>
        <w:t xml:space="preserve"> suppliers.</w:t>
      </w:r>
    </w:p>
    <w:p w:rsidR="00A337BE" w:rsidRDefault="00A337BE" w:rsidP="006B32C1">
      <w:pPr>
        <w:tabs>
          <w:tab w:val="left" w:pos="540"/>
          <w:tab w:val="left" w:pos="1080"/>
          <w:tab w:val="left" w:pos="1440"/>
          <w:tab w:val="left" w:pos="1980"/>
          <w:tab w:val="left" w:pos="2340"/>
          <w:tab w:val="left" w:pos="5580"/>
          <w:tab w:val="right" w:pos="8460"/>
        </w:tabs>
        <w:jc w:val="both"/>
        <w:rPr>
          <w:sz w:val="24"/>
        </w:rPr>
      </w:pPr>
    </w:p>
    <w:p w:rsidR="00A337BE" w:rsidRDefault="00A337BE" w:rsidP="006B32C1">
      <w:pPr>
        <w:tabs>
          <w:tab w:val="left" w:pos="540"/>
          <w:tab w:val="left" w:pos="1080"/>
          <w:tab w:val="left" w:pos="1440"/>
          <w:tab w:val="left" w:pos="1980"/>
          <w:tab w:val="left" w:pos="2340"/>
          <w:tab w:val="left" w:pos="5580"/>
          <w:tab w:val="right" w:pos="8460"/>
        </w:tabs>
        <w:jc w:val="both"/>
        <w:rPr>
          <w:sz w:val="24"/>
        </w:rPr>
      </w:pPr>
      <w:r>
        <w:rPr>
          <w:sz w:val="24"/>
        </w:rPr>
        <w:t>3.</w:t>
      </w:r>
      <w:r>
        <w:rPr>
          <w:sz w:val="24"/>
        </w:rPr>
        <w:tab/>
        <w:t xml:space="preserve">Company </w:t>
      </w:r>
      <w:r w:rsidR="00990BD3">
        <w:rPr>
          <w:sz w:val="24"/>
        </w:rPr>
        <w:t xml:space="preserve">as a whole </w:t>
      </w:r>
      <w:r>
        <w:rPr>
          <w:sz w:val="24"/>
        </w:rPr>
        <w:t xml:space="preserve">will benefit if </w:t>
      </w:r>
      <w:r w:rsidR="00990BD3">
        <w:rPr>
          <w:sz w:val="24"/>
        </w:rPr>
        <w:t xml:space="preserve">Division </w:t>
      </w:r>
      <w:r>
        <w:rPr>
          <w:sz w:val="24"/>
        </w:rPr>
        <w:t xml:space="preserve">C purchases from </w:t>
      </w:r>
      <w:r w:rsidR="00D517C2">
        <w:rPr>
          <w:sz w:val="24"/>
        </w:rPr>
        <w:t>external</w:t>
      </w:r>
      <w:r>
        <w:rPr>
          <w:sz w:val="24"/>
        </w:rPr>
        <w:t xml:space="preserve"> supplier</w:t>
      </w:r>
      <w:r w:rsidR="00D517C2">
        <w:rPr>
          <w:sz w:val="24"/>
        </w:rPr>
        <w:t>s</w:t>
      </w:r>
      <w:r>
        <w:rPr>
          <w:sz w:val="24"/>
        </w:rPr>
        <w:t>:</w:t>
      </w:r>
    </w:p>
    <w:p w:rsidR="00A337BE" w:rsidRDefault="00A337BE" w:rsidP="006B32C1">
      <w:pPr>
        <w:tabs>
          <w:tab w:val="left" w:pos="720"/>
          <w:tab w:val="left" w:pos="1080"/>
          <w:tab w:val="left" w:pos="1440"/>
          <w:tab w:val="left" w:pos="1980"/>
          <w:tab w:val="left" w:pos="2340"/>
          <w:tab w:val="right" w:pos="8460"/>
        </w:tabs>
        <w:jc w:val="both"/>
        <w:rPr>
          <w:sz w:val="24"/>
        </w:rPr>
      </w:pPr>
      <w:r>
        <w:rPr>
          <w:sz w:val="24"/>
        </w:rPr>
        <w:tab/>
        <w:t xml:space="preserve">Purchase costs </w:t>
      </w:r>
      <w:r w:rsidR="00990BD3">
        <w:rPr>
          <w:sz w:val="24"/>
        </w:rPr>
        <w:t>paid to</w:t>
      </w:r>
      <w:r>
        <w:rPr>
          <w:sz w:val="24"/>
        </w:rPr>
        <w:t xml:space="preserve"> </w:t>
      </w:r>
      <w:r w:rsidR="00D517C2">
        <w:rPr>
          <w:sz w:val="24"/>
        </w:rPr>
        <w:t>external suppliers</w:t>
      </w:r>
      <w:r w:rsidR="00934C09">
        <w:rPr>
          <w:sz w:val="24"/>
        </w:rPr>
        <w:t>, 1,9</w:t>
      </w:r>
      <w:r>
        <w:rPr>
          <w:sz w:val="24"/>
        </w:rPr>
        <w:t xml:space="preserve">00 units </w:t>
      </w:r>
      <w:r>
        <w:rPr>
          <w:rFonts w:ascii="Symbol" w:hAnsi="Symbol"/>
          <w:sz w:val="24"/>
        </w:rPr>
        <w:t></w:t>
      </w:r>
      <w:r w:rsidR="00934C09">
        <w:rPr>
          <w:sz w:val="24"/>
        </w:rPr>
        <w:t xml:space="preserve"> $</w:t>
      </w:r>
      <w:r w:rsidR="00D64809">
        <w:rPr>
          <w:sz w:val="24"/>
        </w:rPr>
        <w:t>10</w:t>
      </w:r>
      <w:r w:rsidR="00934C09">
        <w:rPr>
          <w:sz w:val="24"/>
        </w:rPr>
        <w:t>0</w:t>
      </w:r>
      <w:r>
        <w:rPr>
          <w:sz w:val="24"/>
        </w:rPr>
        <w:t xml:space="preserve">  </w:t>
      </w:r>
      <w:r>
        <w:rPr>
          <w:sz w:val="24"/>
        </w:rPr>
        <w:tab/>
        <w:t>$</w:t>
      </w:r>
      <w:r w:rsidR="00934C09">
        <w:rPr>
          <w:sz w:val="24"/>
        </w:rPr>
        <w:t>1</w:t>
      </w:r>
      <w:r w:rsidR="00D64809">
        <w:rPr>
          <w:sz w:val="24"/>
        </w:rPr>
        <w:t>90</w:t>
      </w:r>
      <w:r>
        <w:rPr>
          <w:sz w:val="24"/>
        </w:rPr>
        <w:t>,000</w:t>
      </w:r>
    </w:p>
    <w:p w:rsidR="00A337BE" w:rsidRDefault="00A337BE" w:rsidP="006B32C1">
      <w:pPr>
        <w:tabs>
          <w:tab w:val="left" w:pos="720"/>
          <w:tab w:val="left" w:pos="1080"/>
          <w:tab w:val="left" w:pos="1440"/>
          <w:tab w:val="left" w:pos="1980"/>
          <w:tab w:val="left" w:pos="2340"/>
          <w:tab w:val="right" w:pos="8460"/>
        </w:tabs>
        <w:jc w:val="both"/>
        <w:rPr>
          <w:sz w:val="24"/>
        </w:rPr>
      </w:pPr>
      <w:r>
        <w:rPr>
          <w:sz w:val="24"/>
        </w:rPr>
        <w:tab/>
        <w:t>Deduct: Savings in variable costs by reducing</w:t>
      </w:r>
    </w:p>
    <w:p w:rsidR="00A337BE" w:rsidRDefault="00934C09" w:rsidP="006B32C1">
      <w:pPr>
        <w:tabs>
          <w:tab w:val="left" w:pos="720"/>
          <w:tab w:val="left" w:pos="1080"/>
          <w:tab w:val="left" w:pos="1440"/>
          <w:tab w:val="left" w:pos="1980"/>
          <w:tab w:val="left" w:pos="2340"/>
          <w:tab w:val="right" w:pos="8460"/>
        </w:tabs>
        <w:jc w:val="both"/>
        <w:rPr>
          <w:sz w:val="24"/>
        </w:rPr>
      </w:pPr>
      <w:r>
        <w:rPr>
          <w:sz w:val="24"/>
        </w:rPr>
        <w:tab/>
      </w:r>
      <w:r>
        <w:rPr>
          <w:sz w:val="24"/>
        </w:rPr>
        <w:tab/>
      </w:r>
      <w:r>
        <w:rPr>
          <w:sz w:val="24"/>
        </w:rPr>
        <w:tab/>
        <w:t xml:space="preserve">   Division A output, 1,9</w:t>
      </w:r>
      <w:r w:rsidR="00A337BE">
        <w:rPr>
          <w:sz w:val="24"/>
        </w:rPr>
        <w:t xml:space="preserve">00 units </w:t>
      </w:r>
      <w:r w:rsidR="00A337BE">
        <w:rPr>
          <w:rFonts w:ascii="Symbol" w:hAnsi="Symbol"/>
          <w:sz w:val="24"/>
        </w:rPr>
        <w:t></w:t>
      </w:r>
      <w:r w:rsidR="00A337BE">
        <w:rPr>
          <w:sz w:val="24"/>
        </w:rPr>
        <w:t xml:space="preserve"> $1</w:t>
      </w:r>
      <w:r>
        <w:rPr>
          <w:sz w:val="24"/>
        </w:rPr>
        <w:t>05</w:t>
      </w:r>
      <w:r w:rsidR="00A337BE">
        <w:rPr>
          <w:sz w:val="24"/>
        </w:rPr>
        <w:tab/>
        <w:t xml:space="preserve"> </w:t>
      </w:r>
      <w:r w:rsidR="00A337BE">
        <w:rPr>
          <w:sz w:val="24"/>
          <w:u w:val="single"/>
        </w:rPr>
        <w:t xml:space="preserve">  </w:t>
      </w:r>
      <w:r>
        <w:rPr>
          <w:sz w:val="24"/>
          <w:u w:val="single"/>
        </w:rPr>
        <w:t>199,5</w:t>
      </w:r>
      <w:r w:rsidR="00A337BE">
        <w:rPr>
          <w:sz w:val="24"/>
          <w:u w:val="single"/>
        </w:rPr>
        <w:t>00</w:t>
      </w:r>
    </w:p>
    <w:p w:rsidR="00A337BE" w:rsidRDefault="00A337BE" w:rsidP="006B32C1">
      <w:pPr>
        <w:tabs>
          <w:tab w:val="left" w:pos="720"/>
          <w:tab w:val="left" w:pos="1080"/>
          <w:tab w:val="left" w:pos="1440"/>
          <w:tab w:val="left" w:pos="1980"/>
          <w:tab w:val="left" w:pos="2340"/>
          <w:tab w:val="left" w:pos="5580"/>
          <w:tab w:val="right" w:pos="8460"/>
        </w:tabs>
        <w:jc w:val="both"/>
        <w:rPr>
          <w:sz w:val="24"/>
        </w:rPr>
      </w:pPr>
      <w:r>
        <w:rPr>
          <w:sz w:val="24"/>
        </w:rPr>
        <w:tab/>
        <w:t xml:space="preserve">Net cost (benefit) to company as a whole </w:t>
      </w:r>
      <w:r w:rsidR="00990BD3">
        <w:rPr>
          <w:sz w:val="24"/>
        </w:rPr>
        <w:t>as a result of</w:t>
      </w:r>
      <w:r>
        <w:rPr>
          <w:sz w:val="24"/>
        </w:rPr>
        <w:t xml:space="preserve"> </w:t>
      </w:r>
      <w:r>
        <w:rPr>
          <w:sz w:val="24"/>
        </w:rPr>
        <w:tab/>
      </w:r>
      <w:r>
        <w:rPr>
          <w:sz w:val="24"/>
        </w:rPr>
        <w:tab/>
      </w:r>
    </w:p>
    <w:p w:rsidR="00A337BE" w:rsidRDefault="00A337BE" w:rsidP="006B32C1">
      <w:pPr>
        <w:tabs>
          <w:tab w:val="left" w:pos="1080"/>
          <w:tab w:val="decimal" w:pos="8460"/>
        </w:tabs>
        <w:jc w:val="both"/>
        <w:rPr>
          <w:sz w:val="24"/>
        </w:rPr>
      </w:pPr>
      <w:r>
        <w:rPr>
          <w:sz w:val="24"/>
        </w:rPr>
        <w:tab/>
      </w:r>
      <w:r w:rsidR="00990BD3">
        <w:rPr>
          <w:sz w:val="24"/>
        </w:rPr>
        <w:t>purchasing</w:t>
      </w:r>
      <w:r>
        <w:rPr>
          <w:sz w:val="24"/>
        </w:rPr>
        <w:t xml:space="preserve"> from </w:t>
      </w:r>
      <w:r w:rsidR="00D517C2">
        <w:rPr>
          <w:sz w:val="24"/>
        </w:rPr>
        <w:t>external suppliers</w:t>
      </w:r>
      <w:r>
        <w:rPr>
          <w:sz w:val="24"/>
        </w:rPr>
        <w:tab/>
      </w:r>
      <w:r w:rsidR="00D64809">
        <w:rPr>
          <w:sz w:val="24"/>
          <w:u w:val="double"/>
        </w:rPr>
        <w:t>$  (9</w:t>
      </w:r>
      <w:r w:rsidR="00934C09">
        <w:rPr>
          <w:sz w:val="24"/>
          <w:u w:val="double"/>
        </w:rPr>
        <w:t>,5</w:t>
      </w:r>
      <w:r>
        <w:rPr>
          <w:sz w:val="24"/>
          <w:u w:val="double"/>
        </w:rPr>
        <w:t>00</w:t>
      </w:r>
      <w:r>
        <w:rPr>
          <w:sz w:val="24"/>
        </w:rPr>
        <w:t>)</w:t>
      </w:r>
    </w:p>
    <w:p w:rsidR="00990BD3" w:rsidRDefault="00990BD3" w:rsidP="00990BD3">
      <w:pPr>
        <w:tabs>
          <w:tab w:val="left" w:pos="1080"/>
        </w:tabs>
        <w:jc w:val="both"/>
        <w:rPr>
          <w:sz w:val="24"/>
        </w:rPr>
      </w:pPr>
    </w:p>
    <w:p w:rsidR="00A337BE" w:rsidRDefault="00A337BE" w:rsidP="00990BD3">
      <w:pPr>
        <w:tabs>
          <w:tab w:val="left" w:pos="1080"/>
        </w:tabs>
        <w:jc w:val="both"/>
        <w:rPr>
          <w:sz w:val="24"/>
        </w:rPr>
      </w:pPr>
      <w:r>
        <w:rPr>
          <w:sz w:val="24"/>
        </w:rPr>
        <w:t>The three requirements are summarized below (</w:t>
      </w:r>
      <w:r w:rsidR="00D64809">
        <w:rPr>
          <w:sz w:val="24"/>
        </w:rPr>
        <w:t>per unit, for 1,900 units)</w:t>
      </w:r>
      <w:r>
        <w:rPr>
          <w:sz w:val="24"/>
        </w:rPr>
        <w:t>:</w:t>
      </w:r>
    </w:p>
    <w:tbl>
      <w:tblPr>
        <w:tblW w:w="0" w:type="auto"/>
        <w:tblLayout w:type="fixed"/>
        <w:tblCellMar>
          <w:left w:w="80" w:type="dxa"/>
          <w:right w:w="80" w:type="dxa"/>
        </w:tblCellMar>
        <w:tblLook w:val="0000"/>
      </w:tblPr>
      <w:tblGrid>
        <w:gridCol w:w="6120"/>
        <w:gridCol w:w="1080"/>
        <w:gridCol w:w="1080"/>
        <w:gridCol w:w="1080"/>
      </w:tblGrid>
      <w:tr w:rsidR="00A337BE">
        <w:trPr>
          <w:cantSplit/>
        </w:trPr>
        <w:tc>
          <w:tcPr>
            <w:tcW w:w="6120" w:type="dxa"/>
            <w:tcBorders>
              <w:bottom w:val="single" w:sz="2" w:space="0" w:color="auto"/>
            </w:tcBorders>
          </w:tcPr>
          <w:p w:rsidR="00A337BE" w:rsidRDefault="00A337BE" w:rsidP="006B32C1">
            <w:pPr>
              <w:tabs>
                <w:tab w:val="left" w:pos="720"/>
                <w:tab w:val="left" w:pos="1080"/>
                <w:tab w:val="left" w:pos="1980"/>
                <w:tab w:val="left" w:pos="4860"/>
                <w:tab w:val="left" w:pos="5940"/>
                <w:tab w:val="left" w:pos="7200"/>
              </w:tabs>
              <w:jc w:val="both"/>
              <w:rPr>
                <w:b/>
                <w:sz w:val="24"/>
              </w:rPr>
            </w:pPr>
          </w:p>
        </w:tc>
        <w:tc>
          <w:tcPr>
            <w:tcW w:w="1080" w:type="dxa"/>
            <w:tcBorders>
              <w:bottom w:val="single" w:sz="2" w:space="0" w:color="auto"/>
            </w:tcBorders>
          </w:tcPr>
          <w:p w:rsidR="00A337BE" w:rsidRDefault="00A337BE" w:rsidP="006B32C1">
            <w:pPr>
              <w:tabs>
                <w:tab w:val="left" w:pos="720"/>
                <w:tab w:val="left" w:pos="1080"/>
                <w:tab w:val="left" w:pos="1980"/>
                <w:tab w:val="left" w:pos="4860"/>
                <w:tab w:val="left" w:pos="5940"/>
                <w:tab w:val="left" w:pos="7200"/>
              </w:tabs>
              <w:jc w:val="center"/>
              <w:rPr>
                <w:b/>
                <w:sz w:val="24"/>
              </w:rPr>
            </w:pPr>
            <w:r>
              <w:rPr>
                <w:b/>
                <w:sz w:val="24"/>
              </w:rPr>
              <w:t>(1)</w:t>
            </w:r>
          </w:p>
        </w:tc>
        <w:tc>
          <w:tcPr>
            <w:tcW w:w="1080" w:type="dxa"/>
            <w:tcBorders>
              <w:bottom w:val="single" w:sz="2" w:space="0" w:color="auto"/>
            </w:tcBorders>
          </w:tcPr>
          <w:p w:rsidR="00A337BE" w:rsidRDefault="00A337BE" w:rsidP="006B32C1">
            <w:pPr>
              <w:tabs>
                <w:tab w:val="left" w:pos="720"/>
                <w:tab w:val="left" w:pos="1080"/>
                <w:tab w:val="left" w:pos="1980"/>
                <w:tab w:val="left" w:pos="4860"/>
                <w:tab w:val="left" w:pos="5940"/>
                <w:tab w:val="left" w:pos="7200"/>
              </w:tabs>
              <w:jc w:val="center"/>
              <w:rPr>
                <w:b/>
                <w:sz w:val="24"/>
              </w:rPr>
            </w:pPr>
            <w:r>
              <w:rPr>
                <w:b/>
                <w:sz w:val="24"/>
              </w:rPr>
              <w:t>(2)</w:t>
            </w:r>
          </w:p>
        </w:tc>
        <w:tc>
          <w:tcPr>
            <w:tcW w:w="1080" w:type="dxa"/>
            <w:tcBorders>
              <w:bottom w:val="single" w:sz="2" w:space="0" w:color="auto"/>
            </w:tcBorders>
          </w:tcPr>
          <w:p w:rsidR="00A337BE" w:rsidRDefault="00A337BE" w:rsidP="006B32C1">
            <w:pPr>
              <w:tabs>
                <w:tab w:val="left" w:pos="720"/>
                <w:tab w:val="left" w:pos="1080"/>
                <w:tab w:val="left" w:pos="1980"/>
                <w:tab w:val="left" w:pos="4860"/>
                <w:tab w:val="left" w:pos="5940"/>
                <w:tab w:val="left" w:pos="7200"/>
              </w:tabs>
              <w:jc w:val="center"/>
              <w:rPr>
                <w:b/>
                <w:sz w:val="24"/>
              </w:rPr>
            </w:pPr>
            <w:r>
              <w:rPr>
                <w:b/>
                <w:sz w:val="24"/>
              </w:rPr>
              <w:t>(3)</w:t>
            </w:r>
          </w:p>
        </w:tc>
      </w:tr>
      <w:tr w:rsidR="00A337BE">
        <w:trPr>
          <w:cantSplit/>
        </w:trPr>
        <w:tc>
          <w:tcPr>
            <w:tcW w:w="6120" w:type="dxa"/>
            <w:tcBorders>
              <w:top w:val="single" w:sz="2" w:space="0" w:color="auto"/>
            </w:tcBorders>
          </w:tcPr>
          <w:p w:rsidR="00A337BE" w:rsidRDefault="00990BD3" w:rsidP="006B32C1">
            <w:pPr>
              <w:tabs>
                <w:tab w:val="left" w:pos="720"/>
                <w:tab w:val="left" w:pos="1080"/>
                <w:tab w:val="left" w:pos="1980"/>
                <w:tab w:val="left" w:pos="4860"/>
                <w:tab w:val="left" w:pos="5940"/>
                <w:tab w:val="left" w:pos="7200"/>
              </w:tabs>
              <w:jc w:val="both"/>
              <w:rPr>
                <w:sz w:val="24"/>
              </w:rPr>
            </w:pPr>
            <w:r>
              <w:rPr>
                <w:sz w:val="24"/>
              </w:rPr>
              <w:t>P</w:t>
            </w:r>
            <w:r w:rsidR="00A337BE">
              <w:rPr>
                <w:sz w:val="24"/>
              </w:rPr>
              <w:t xml:space="preserve">urchase costs </w:t>
            </w:r>
            <w:r>
              <w:rPr>
                <w:sz w:val="24"/>
              </w:rPr>
              <w:t>paid to</w:t>
            </w:r>
            <w:r w:rsidR="00A337BE">
              <w:rPr>
                <w:sz w:val="24"/>
              </w:rPr>
              <w:t xml:space="preserve"> </w:t>
            </w:r>
            <w:r w:rsidR="00D517C2">
              <w:rPr>
                <w:sz w:val="24"/>
              </w:rPr>
              <w:t>external suppliers</w:t>
            </w:r>
          </w:p>
          <w:p w:rsidR="00A337BE" w:rsidRDefault="00990BD3" w:rsidP="006B32C1">
            <w:pPr>
              <w:tabs>
                <w:tab w:val="left" w:pos="720"/>
                <w:tab w:val="left" w:pos="1080"/>
                <w:tab w:val="left" w:pos="1980"/>
                <w:tab w:val="left" w:pos="4860"/>
                <w:tab w:val="left" w:pos="5940"/>
                <w:tab w:val="left" w:pos="7200"/>
              </w:tabs>
              <w:jc w:val="both"/>
              <w:rPr>
                <w:sz w:val="24"/>
              </w:rPr>
            </w:pPr>
            <w:r>
              <w:rPr>
                <w:sz w:val="24"/>
              </w:rPr>
              <w:t>R</w:t>
            </w:r>
            <w:r w:rsidR="00A337BE">
              <w:rPr>
                <w:sz w:val="24"/>
              </w:rPr>
              <w:t>elevant costs if purchased from Division A</w:t>
            </w:r>
            <w:r>
              <w:rPr>
                <w:sz w:val="24"/>
              </w:rPr>
              <w:t>:</w:t>
            </w:r>
          </w:p>
          <w:p w:rsidR="00A337BE" w:rsidRDefault="00990BD3" w:rsidP="006B32C1">
            <w:pPr>
              <w:tabs>
                <w:tab w:val="left" w:pos="720"/>
                <w:tab w:val="left" w:pos="1080"/>
                <w:tab w:val="left" w:pos="1980"/>
                <w:tab w:val="left" w:pos="4860"/>
                <w:tab w:val="left" w:pos="5940"/>
                <w:tab w:val="left" w:pos="7200"/>
              </w:tabs>
              <w:ind w:left="80"/>
              <w:jc w:val="both"/>
              <w:rPr>
                <w:sz w:val="24"/>
              </w:rPr>
            </w:pPr>
            <w:r>
              <w:rPr>
                <w:sz w:val="24"/>
              </w:rPr>
              <w:t xml:space="preserve">   I</w:t>
            </w:r>
            <w:r w:rsidR="00A337BE">
              <w:rPr>
                <w:sz w:val="24"/>
              </w:rPr>
              <w:t xml:space="preserve">ncremental (outlay) costs if purchased from </w:t>
            </w:r>
            <w:r>
              <w:rPr>
                <w:sz w:val="24"/>
              </w:rPr>
              <w:t xml:space="preserve">Division </w:t>
            </w:r>
            <w:r w:rsidR="00A337BE">
              <w:rPr>
                <w:sz w:val="24"/>
              </w:rPr>
              <w:t>A</w:t>
            </w:r>
          </w:p>
          <w:p w:rsidR="00A337BE" w:rsidRDefault="00990BD3" w:rsidP="006B32C1">
            <w:pPr>
              <w:tabs>
                <w:tab w:val="left" w:pos="720"/>
                <w:tab w:val="left" w:pos="1080"/>
                <w:tab w:val="left" w:pos="1980"/>
                <w:tab w:val="left" w:pos="4860"/>
                <w:tab w:val="left" w:pos="5940"/>
                <w:tab w:val="left" w:pos="7200"/>
              </w:tabs>
              <w:ind w:left="80"/>
              <w:jc w:val="both"/>
              <w:rPr>
                <w:sz w:val="24"/>
              </w:rPr>
            </w:pPr>
            <w:r>
              <w:rPr>
                <w:sz w:val="24"/>
              </w:rPr>
              <w:t xml:space="preserve">   </w:t>
            </w:r>
            <w:smartTag w:uri="urn:schemas-microsoft-com:office:smarttags" w:element="place">
              <w:r>
                <w:rPr>
                  <w:sz w:val="24"/>
                </w:rPr>
                <w:t>O</w:t>
              </w:r>
              <w:r w:rsidR="00A337BE">
                <w:rPr>
                  <w:sz w:val="24"/>
                </w:rPr>
                <w:t>pportunity</w:t>
              </w:r>
            </w:smartTag>
            <w:r w:rsidR="00A337BE">
              <w:rPr>
                <w:sz w:val="24"/>
              </w:rPr>
              <w:t xml:space="preserve"> costs if purchased from </w:t>
            </w:r>
            <w:r>
              <w:rPr>
                <w:sz w:val="24"/>
              </w:rPr>
              <w:t xml:space="preserve">Division </w:t>
            </w:r>
            <w:r w:rsidR="00A337BE">
              <w:rPr>
                <w:sz w:val="24"/>
              </w:rPr>
              <w:t>A</w:t>
            </w:r>
          </w:p>
          <w:p w:rsidR="00A337BE" w:rsidRDefault="00A337BE" w:rsidP="006B32C1">
            <w:pPr>
              <w:tabs>
                <w:tab w:val="left" w:pos="1080"/>
                <w:tab w:val="left" w:pos="1980"/>
                <w:tab w:val="left" w:pos="4860"/>
                <w:tab w:val="left" w:pos="5940"/>
                <w:tab w:val="left" w:pos="7200"/>
              </w:tabs>
              <w:ind w:left="720"/>
              <w:jc w:val="both"/>
              <w:rPr>
                <w:sz w:val="24"/>
              </w:rPr>
            </w:pPr>
            <w:r>
              <w:rPr>
                <w:sz w:val="24"/>
              </w:rPr>
              <w:t xml:space="preserve">Total relevant costs if purchased from </w:t>
            </w:r>
            <w:r w:rsidR="00990BD3">
              <w:rPr>
                <w:sz w:val="24"/>
              </w:rPr>
              <w:t xml:space="preserve">Division </w:t>
            </w:r>
            <w:r>
              <w:rPr>
                <w:sz w:val="24"/>
              </w:rPr>
              <w:t>A</w:t>
            </w:r>
          </w:p>
          <w:p w:rsidR="00A337BE" w:rsidRDefault="00A337BE" w:rsidP="006B32C1">
            <w:pPr>
              <w:tabs>
                <w:tab w:val="left" w:pos="1080"/>
                <w:tab w:val="left" w:pos="1980"/>
                <w:tab w:val="left" w:pos="4860"/>
                <w:tab w:val="left" w:pos="5940"/>
                <w:tab w:val="left" w:pos="7200"/>
              </w:tabs>
              <w:ind w:left="360" w:hanging="360"/>
              <w:jc w:val="both"/>
              <w:rPr>
                <w:sz w:val="24"/>
              </w:rPr>
            </w:pPr>
            <w:r>
              <w:rPr>
                <w:sz w:val="24"/>
              </w:rPr>
              <w:t>Operating income advantage (disadvantage) to</w:t>
            </w:r>
          </w:p>
          <w:p w:rsidR="00A337BE" w:rsidRDefault="00A337BE" w:rsidP="006B32C1">
            <w:pPr>
              <w:tabs>
                <w:tab w:val="left" w:pos="1080"/>
                <w:tab w:val="left" w:pos="1980"/>
                <w:tab w:val="left" w:pos="4860"/>
                <w:tab w:val="left" w:pos="5940"/>
                <w:tab w:val="left" w:pos="7200"/>
              </w:tabs>
              <w:ind w:left="360" w:hanging="360"/>
              <w:jc w:val="both"/>
              <w:rPr>
                <w:sz w:val="24"/>
              </w:rPr>
            </w:pPr>
            <w:r>
              <w:rPr>
                <w:sz w:val="24"/>
              </w:rPr>
              <w:t xml:space="preserve">   </w:t>
            </w:r>
            <w:r w:rsidR="00990BD3">
              <w:rPr>
                <w:sz w:val="24"/>
              </w:rPr>
              <w:t xml:space="preserve"> company as a result of purchasing </w:t>
            </w:r>
            <w:r>
              <w:rPr>
                <w:sz w:val="24"/>
              </w:rPr>
              <w:t xml:space="preserve">from </w:t>
            </w:r>
            <w:r w:rsidR="00990BD3">
              <w:rPr>
                <w:sz w:val="24"/>
              </w:rPr>
              <w:t xml:space="preserve">Division </w:t>
            </w:r>
            <w:r>
              <w:rPr>
                <w:sz w:val="24"/>
              </w:rPr>
              <w:t>A</w:t>
            </w:r>
          </w:p>
        </w:tc>
        <w:tc>
          <w:tcPr>
            <w:tcW w:w="1080" w:type="dxa"/>
            <w:tcBorders>
              <w:top w:val="single" w:sz="2" w:space="0" w:color="auto"/>
            </w:tcBorders>
          </w:tcPr>
          <w:p w:rsidR="00A337BE" w:rsidRDefault="00934C09" w:rsidP="006B32C1">
            <w:pPr>
              <w:tabs>
                <w:tab w:val="decimal" w:pos="620"/>
              </w:tabs>
              <w:jc w:val="both"/>
              <w:rPr>
                <w:sz w:val="24"/>
              </w:rPr>
            </w:pPr>
            <w:r>
              <w:rPr>
                <w:sz w:val="24"/>
                <w:u w:val="single"/>
              </w:rPr>
              <w:t>$11</w:t>
            </w:r>
            <w:r w:rsidR="00A337BE">
              <w:rPr>
                <w:sz w:val="24"/>
                <w:u w:val="single"/>
              </w:rPr>
              <w:t>5</w:t>
            </w:r>
          </w:p>
          <w:p w:rsidR="00A337BE" w:rsidRDefault="00A337BE" w:rsidP="006B32C1">
            <w:pPr>
              <w:tabs>
                <w:tab w:val="decimal" w:pos="620"/>
              </w:tabs>
              <w:jc w:val="both"/>
              <w:rPr>
                <w:sz w:val="24"/>
              </w:rPr>
            </w:pPr>
          </w:p>
          <w:p w:rsidR="00A337BE" w:rsidRDefault="00A337BE" w:rsidP="006B32C1">
            <w:pPr>
              <w:tabs>
                <w:tab w:val="decimal" w:pos="620"/>
              </w:tabs>
              <w:jc w:val="both"/>
              <w:rPr>
                <w:sz w:val="24"/>
              </w:rPr>
            </w:pPr>
            <w:r>
              <w:rPr>
                <w:sz w:val="24"/>
              </w:rPr>
              <w:t>1</w:t>
            </w:r>
            <w:r w:rsidR="00934C09">
              <w:rPr>
                <w:sz w:val="24"/>
              </w:rPr>
              <w:t>05</w:t>
            </w:r>
          </w:p>
          <w:p w:rsidR="00A337BE" w:rsidRDefault="00A337BE" w:rsidP="006B32C1">
            <w:pPr>
              <w:tabs>
                <w:tab w:val="left" w:pos="90"/>
                <w:tab w:val="decimal" w:pos="440"/>
                <w:tab w:val="right" w:pos="620"/>
              </w:tabs>
              <w:jc w:val="both"/>
              <w:rPr>
                <w:sz w:val="24"/>
              </w:rPr>
            </w:pPr>
            <w:r>
              <w:rPr>
                <w:sz w:val="24"/>
              </w:rPr>
              <w:tab/>
              <w:t xml:space="preserve"> </w:t>
            </w:r>
            <w:r>
              <w:rPr>
                <w:sz w:val="24"/>
                <w:u w:val="single"/>
              </w:rPr>
              <w:tab/>
              <w:t xml:space="preserve">  –</w:t>
            </w:r>
            <w:r>
              <w:rPr>
                <w:sz w:val="24"/>
                <w:u w:val="single"/>
              </w:rPr>
              <w:tab/>
            </w:r>
          </w:p>
          <w:p w:rsidR="00A337BE" w:rsidRDefault="00A337BE" w:rsidP="006B32C1">
            <w:pPr>
              <w:tabs>
                <w:tab w:val="decimal" w:pos="620"/>
              </w:tabs>
              <w:jc w:val="both"/>
              <w:rPr>
                <w:sz w:val="24"/>
              </w:rPr>
            </w:pPr>
            <w:r>
              <w:rPr>
                <w:sz w:val="24"/>
                <w:u w:val="single"/>
              </w:rPr>
              <w:t xml:space="preserve">  1</w:t>
            </w:r>
            <w:r w:rsidR="00934C09">
              <w:rPr>
                <w:sz w:val="24"/>
                <w:u w:val="single"/>
              </w:rPr>
              <w:t>05</w:t>
            </w:r>
          </w:p>
          <w:p w:rsidR="00A337BE" w:rsidRDefault="00A337BE" w:rsidP="006B32C1">
            <w:pPr>
              <w:tabs>
                <w:tab w:val="decimal" w:pos="540"/>
              </w:tabs>
              <w:jc w:val="both"/>
              <w:rPr>
                <w:sz w:val="24"/>
              </w:rPr>
            </w:pPr>
          </w:p>
          <w:p w:rsidR="00A337BE" w:rsidRDefault="00A337BE" w:rsidP="006B32C1">
            <w:pPr>
              <w:tabs>
                <w:tab w:val="decimal" w:pos="620"/>
              </w:tabs>
              <w:jc w:val="both"/>
              <w:rPr>
                <w:sz w:val="24"/>
              </w:rPr>
            </w:pPr>
            <w:r>
              <w:rPr>
                <w:sz w:val="24"/>
                <w:u w:val="double"/>
              </w:rPr>
              <w:t>$  1</w:t>
            </w:r>
            <w:r w:rsidR="00934C09">
              <w:rPr>
                <w:sz w:val="24"/>
                <w:u w:val="double"/>
              </w:rPr>
              <w:t>0</w:t>
            </w:r>
          </w:p>
        </w:tc>
        <w:tc>
          <w:tcPr>
            <w:tcW w:w="1080" w:type="dxa"/>
            <w:tcBorders>
              <w:top w:val="single" w:sz="2" w:space="0" w:color="auto"/>
            </w:tcBorders>
          </w:tcPr>
          <w:p w:rsidR="00A337BE" w:rsidRDefault="00934C09" w:rsidP="006B32C1">
            <w:pPr>
              <w:tabs>
                <w:tab w:val="decimal" w:pos="620"/>
              </w:tabs>
              <w:jc w:val="both"/>
              <w:rPr>
                <w:sz w:val="24"/>
              </w:rPr>
            </w:pPr>
            <w:r>
              <w:rPr>
                <w:sz w:val="24"/>
                <w:u w:val="single"/>
              </w:rPr>
              <w:t>$11</w:t>
            </w:r>
            <w:r w:rsidR="00A337BE">
              <w:rPr>
                <w:sz w:val="24"/>
                <w:u w:val="single"/>
              </w:rPr>
              <w:t>5</w:t>
            </w:r>
          </w:p>
          <w:p w:rsidR="00A337BE" w:rsidRDefault="00A337BE" w:rsidP="006B32C1">
            <w:pPr>
              <w:tabs>
                <w:tab w:val="decimal" w:pos="620"/>
              </w:tabs>
              <w:jc w:val="both"/>
              <w:rPr>
                <w:sz w:val="24"/>
              </w:rPr>
            </w:pPr>
          </w:p>
          <w:p w:rsidR="00A337BE" w:rsidRDefault="00934C09" w:rsidP="006B32C1">
            <w:pPr>
              <w:tabs>
                <w:tab w:val="decimal" w:pos="620"/>
              </w:tabs>
              <w:jc w:val="both"/>
              <w:rPr>
                <w:sz w:val="24"/>
              </w:rPr>
            </w:pPr>
            <w:r>
              <w:rPr>
                <w:sz w:val="24"/>
              </w:rPr>
              <w:t>105</w:t>
            </w:r>
          </w:p>
          <w:p w:rsidR="00A337BE" w:rsidRDefault="00A337BE" w:rsidP="006B32C1">
            <w:pPr>
              <w:tabs>
                <w:tab w:val="decimal" w:pos="620"/>
              </w:tabs>
              <w:jc w:val="both"/>
              <w:rPr>
                <w:sz w:val="24"/>
              </w:rPr>
            </w:pPr>
            <w:r>
              <w:rPr>
                <w:sz w:val="24"/>
                <w:u w:val="single"/>
              </w:rPr>
              <w:t xml:space="preserve">    1</w:t>
            </w:r>
            <w:r w:rsidR="00D64809">
              <w:rPr>
                <w:sz w:val="24"/>
                <w:u w:val="single"/>
              </w:rPr>
              <w:t>2</w:t>
            </w:r>
          </w:p>
          <w:p w:rsidR="00A337BE" w:rsidRDefault="00A337BE" w:rsidP="006B32C1">
            <w:pPr>
              <w:tabs>
                <w:tab w:val="decimal" w:pos="620"/>
              </w:tabs>
              <w:jc w:val="both"/>
              <w:rPr>
                <w:sz w:val="24"/>
              </w:rPr>
            </w:pPr>
            <w:r>
              <w:rPr>
                <w:sz w:val="24"/>
                <w:u w:val="single"/>
              </w:rPr>
              <w:t xml:space="preserve">  1</w:t>
            </w:r>
            <w:r w:rsidR="00D64809">
              <w:rPr>
                <w:sz w:val="24"/>
                <w:u w:val="single"/>
              </w:rPr>
              <w:t>17</w:t>
            </w:r>
          </w:p>
          <w:p w:rsidR="00A337BE" w:rsidRDefault="00A337BE" w:rsidP="006B32C1">
            <w:pPr>
              <w:tabs>
                <w:tab w:val="decimal" w:pos="540"/>
              </w:tabs>
              <w:jc w:val="both"/>
              <w:rPr>
                <w:sz w:val="24"/>
              </w:rPr>
            </w:pPr>
          </w:p>
          <w:p w:rsidR="00A337BE" w:rsidRDefault="00A337BE" w:rsidP="006B32C1">
            <w:pPr>
              <w:tabs>
                <w:tab w:val="decimal" w:pos="620"/>
              </w:tabs>
              <w:jc w:val="both"/>
              <w:rPr>
                <w:sz w:val="24"/>
              </w:rPr>
            </w:pPr>
            <w:r>
              <w:rPr>
                <w:sz w:val="24"/>
                <w:u w:val="double"/>
              </w:rPr>
              <w:t>$  (</w:t>
            </w:r>
            <w:r w:rsidR="00D64809">
              <w:rPr>
                <w:sz w:val="24"/>
                <w:u w:val="double"/>
              </w:rPr>
              <w:t>2</w:t>
            </w:r>
            <w:r>
              <w:rPr>
                <w:sz w:val="24"/>
              </w:rPr>
              <w:t>)</w:t>
            </w:r>
          </w:p>
        </w:tc>
        <w:tc>
          <w:tcPr>
            <w:tcW w:w="1080" w:type="dxa"/>
            <w:tcBorders>
              <w:top w:val="single" w:sz="2" w:space="0" w:color="auto"/>
            </w:tcBorders>
          </w:tcPr>
          <w:p w:rsidR="00A337BE" w:rsidRDefault="00A337BE" w:rsidP="006B32C1">
            <w:pPr>
              <w:tabs>
                <w:tab w:val="decimal" w:pos="620"/>
              </w:tabs>
              <w:jc w:val="both"/>
              <w:rPr>
                <w:sz w:val="24"/>
              </w:rPr>
            </w:pPr>
            <w:r>
              <w:rPr>
                <w:sz w:val="24"/>
                <w:u w:val="single"/>
              </w:rPr>
              <w:t>$</w:t>
            </w:r>
            <w:r w:rsidR="00D64809">
              <w:rPr>
                <w:sz w:val="24"/>
                <w:u w:val="single"/>
              </w:rPr>
              <w:t>10</w:t>
            </w:r>
            <w:r w:rsidR="00934C09">
              <w:rPr>
                <w:sz w:val="24"/>
                <w:u w:val="single"/>
              </w:rPr>
              <w:t>0</w:t>
            </w:r>
          </w:p>
          <w:p w:rsidR="00A337BE" w:rsidRDefault="00A337BE" w:rsidP="006B32C1">
            <w:pPr>
              <w:tabs>
                <w:tab w:val="decimal" w:pos="620"/>
              </w:tabs>
              <w:jc w:val="both"/>
              <w:rPr>
                <w:sz w:val="24"/>
              </w:rPr>
            </w:pPr>
          </w:p>
          <w:p w:rsidR="00A337BE" w:rsidRDefault="00934C09" w:rsidP="006B32C1">
            <w:pPr>
              <w:tabs>
                <w:tab w:val="decimal" w:pos="620"/>
              </w:tabs>
              <w:jc w:val="both"/>
              <w:rPr>
                <w:sz w:val="24"/>
              </w:rPr>
            </w:pPr>
            <w:r>
              <w:rPr>
                <w:sz w:val="24"/>
              </w:rPr>
              <w:t>105</w:t>
            </w:r>
          </w:p>
          <w:p w:rsidR="00A337BE" w:rsidRDefault="00A337BE" w:rsidP="006B32C1">
            <w:pPr>
              <w:tabs>
                <w:tab w:val="left" w:pos="180"/>
                <w:tab w:val="decimal" w:pos="440"/>
                <w:tab w:val="right" w:pos="620"/>
              </w:tabs>
              <w:jc w:val="both"/>
              <w:rPr>
                <w:sz w:val="24"/>
              </w:rPr>
            </w:pPr>
            <w:r>
              <w:rPr>
                <w:sz w:val="24"/>
              </w:rPr>
              <w:tab/>
            </w:r>
            <w:r>
              <w:rPr>
                <w:sz w:val="24"/>
                <w:u w:val="single"/>
              </w:rPr>
              <w:tab/>
              <w:t>–</w:t>
            </w:r>
            <w:r>
              <w:rPr>
                <w:sz w:val="24"/>
                <w:u w:val="single"/>
              </w:rPr>
              <w:tab/>
            </w:r>
          </w:p>
          <w:p w:rsidR="00A337BE" w:rsidRDefault="00A337BE" w:rsidP="006B32C1">
            <w:pPr>
              <w:tabs>
                <w:tab w:val="decimal" w:pos="620"/>
              </w:tabs>
              <w:jc w:val="both"/>
              <w:rPr>
                <w:sz w:val="24"/>
              </w:rPr>
            </w:pPr>
            <w:r>
              <w:rPr>
                <w:sz w:val="24"/>
                <w:u w:val="single"/>
              </w:rPr>
              <w:t xml:space="preserve"> 1</w:t>
            </w:r>
            <w:r w:rsidR="00934C09">
              <w:rPr>
                <w:sz w:val="24"/>
                <w:u w:val="single"/>
              </w:rPr>
              <w:t>05</w:t>
            </w:r>
          </w:p>
          <w:p w:rsidR="00A337BE" w:rsidRDefault="00A337BE" w:rsidP="006B32C1">
            <w:pPr>
              <w:tabs>
                <w:tab w:val="decimal" w:pos="540"/>
              </w:tabs>
              <w:jc w:val="both"/>
              <w:rPr>
                <w:sz w:val="24"/>
              </w:rPr>
            </w:pPr>
          </w:p>
          <w:p w:rsidR="00A337BE" w:rsidRDefault="00A337BE" w:rsidP="006B32C1">
            <w:pPr>
              <w:tabs>
                <w:tab w:val="decimal" w:pos="620"/>
              </w:tabs>
              <w:jc w:val="both"/>
              <w:rPr>
                <w:sz w:val="24"/>
              </w:rPr>
            </w:pPr>
            <w:r>
              <w:rPr>
                <w:sz w:val="24"/>
                <w:u w:val="double"/>
              </w:rPr>
              <w:t>$  (5</w:t>
            </w:r>
            <w:r>
              <w:rPr>
                <w:sz w:val="24"/>
              </w:rPr>
              <w:t>)</w:t>
            </w:r>
          </w:p>
        </w:tc>
      </w:tr>
    </w:tbl>
    <w:p w:rsidR="00A337BE" w:rsidRDefault="00A337BE" w:rsidP="006B32C1">
      <w:pPr>
        <w:tabs>
          <w:tab w:val="left" w:pos="720"/>
          <w:tab w:val="left" w:pos="1080"/>
          <w:tab w:val="left" w:pos="1980"/>
          <w:tab w:val="left" w:pos="4860"/>
          <w:tab w:val="left" w:pos="5940"/>
          <w:tab w:val="left" w:pos="7200"/>
        </w:tabs>
        <w:jc w:val="both"/>
        <w:rPr>
          <w:b/>
          <w:sz w:val="24"/>
        </w:rPr>
      </w:pPr>
    </w:p>
    <w:p w:rsidR="00A337BE" w:rsidRDefault="00A337BE" w:rsidP="006B32C1">
      <w:pPr>
        <w:tabs>
          <w:tab w:val="left" w:pos="720"/>
          <w:tab w:val="left" w:pos="1080"/>
          <w:tab w:val="left" w:pos="1980"/>
          <w:tab w:val="left" w:pos="4860"/>
          <w:tab w:val="left" w:pos="5940"/>
          <w:tab w:val="left" w:pos="7200"/>
        </w:tabs>
        <w:jc w:val="both"/>
        <w:rPr>
          <w:b/>
          <w:sz w:val="24"/>
        </w:rPr>
      </w:pPr>
      <w:r>
        <w:rPr>
          <w:sz w:val="24"/>
        </w:rPr>
        <w:t>Goal congruence would be achieved if the transfer price is set equal to the total relevant costs of purchasing from Division A.</w:t>
      </w:r>
    </w:p>
    <w:p w:rsidR="00A337BE" w:rsidRDefault="00A337BE" w:rsidP="006B32C1">
      <w:pPr>
        <w:tabs>
          <w:tab w:val="left" w:pos="900"/>
          <w:tab w:val="left" w:pos="1080"/>
          <w:tab w:val="left" w:pos="1980"/>
          <w:tab w:val="left" w:pos="4860"/>
          <w:tab w:val="left" w:pos="5940"/>
          <w:tab w:val="left" w:pos="7200"/>
        </w:tabs>
        <w:jc w:val="both"/>
        <w:rPr>
          <w:b/>
          <w:sz w:val="24"/>
        </w:rPr>
      </w:pPr>
    </w:p>
    <w:p w:rsidR="00A337BE" w:rsidRPr="00624388" w:rsidRDefault="00A337BE" w:rsidP="00760B05">
      <w:pPr>
        <w:tabs>
          <w:tab w:val="left" w:pos="720"/>
          <w:tab w:val="left" w:pos="1800"/>
          <w:tab w:val="left" w:pos="4860"/>
          <w:tab w:val="left" w:pos="5940"/>
          <w:tab w:val="left" w:pos="7200"/>
        </w:tabs>
        <w:jc w:val="both"/>
        <w:rPr>
          <w:b/>
          <w:sz w:val="24"/>
          <w:szCs w:val="24"/>
        </w:rPr>
      </w:pPr>
      <w:r>
        <w:rPr>
          <w:b/>
          <w:sz w:val="24"/>
        </w:rPr>
        <w:br w:type="page"/>
      </w:r>
      <w:r w:rsidRPr="00624388">
        <w:rPr>
          <w:b/>
          <w:sz w:val="24"/>
          <w:szCs w:val="24"/>
        </w:rPr>
        <w:lastRenderedPageBreak/>
        <w:t>22-26</w:t>
      </w:r>
      <w:r w:rsidRPr="00624388">
        <w:rPr>
          <w:sz w:val="24"/>
          <w:szCs w:val="24"/>
        </w:rPr>
        <w:tab/>
        <w:t>(5 min.)</w:t>
      </w:r>
      <w:r w:rsidR="00760B05">
        <w:rPr>
          <w:sz w:val="24"/>
          <w:szCs w:val="24"/>
        </w:rPr>
        <w:tab/>
      </w:r>
      <w:r w:rsidRPr="00624388">
        <w:rPr>
          <w:b/>
          <w:sz w:val="24"/>
          <w:szCs w:val="24"/>
        </w:rPr>
        <w:t>Transfer-pricing problem (continuation of 22-25).</w:t>
      </w:r>
    </w:p>
    <w:p w:rsidR="00A337BE" w:rsidRDefault="00A337BE" w:rsidP="006B32C1">
      <w:pPr>
        <w:tabs>
          <w:tab w:val="left" w:pos="720"/>
          <w:tab w:val="left" w:pos="1080"/>
          <w:tab w:val="left" w:pos="1980"/>
          <w:tab w:val="left" w:pos="4860"/>
          <w:tab w:val="left" w:pos="5940"/>
          <w:tab w:val="left" w:pos="7200"/>
        </w:tabs>
        <w:jc w:val="both"/>
        <w:rPr>
          <w:b/>
          <w:sz w:val="24"/>
        </w:rPr>
      </w:pPr>
    </w:p>
    <w:p w:rsidR="00A337BE" w:rsidRDefault="00F658B0" w:rsidP="006B32C1">
      <w:pPr>
        <w:tabs>
          <w:tab w:val="left" w:pos="540"/>
          <w:tab w:val="left" w:pos="1080"/>
          <w:tab w:val="left" w:pos="1980"/>
          <w:tab w:val="left" w:pos="4860"/>
          <w:tab w:val="left" w:pos="5940"/>
          <w:tab w:val="left" w:pos="7200"/>
        </w:tabs>
        <w:jc w:val="both"/>
        <w:rPr>
          <w:sz w:val="24"/>
        </w:rPr>
      </w:pPr>
      <w:r>
        <w:rPr>
          <w:sz w:val="24"/>
        </w:rPr>
        <w:t>The company as a</w:t>
      </w:r>
      <w:r w:rsidR="00A337BE">
        <w:rPr>
          <w:sz w:val="24"/>
        </w:rPr>
        <w:t xml:space="preserve"> whole would benefit in this situation if </w:t>
      </w:r>
      <w:r w:rsidR="002C71C1">
        <w:rPr>
          <w:sz w:val="24"/>
        </w:rPr>
        <w:t xml:space="preserve">Division </w:t>
      </w:r>
      <w:r w:rsidR="00A337BE">
        <w:rPr>
          <w:sz w:val="24"/>
        </w:rPr>
        <w:t xml:space="preserve">C purchased from </w:t>
      </w:r>
      <w:r w:rsidR="00D517C2">
        <w:rPr>
          <w:sz w:val="24"/>
        </w:rPr>
        <w:t>external</w:t>
      </w:r>
      <w:r w:rsidR="00323B84">
        <w:rPr>
          <w:sz w:val="24"/>
        </w:rPr>
        <w:t xml:space="preserve"> suppliers. </w:t>
      </w:r>
      <w:r w:rsidR="003A0032">
        <w:rPr>
          <w:sz w:val="24"/>
        </w:rPr>
        <w:t>The $19</w:t>
      </w:r>
      <w:r w:rsidR="00A337BE">
        <w:rPr>
          <w:sz w:val="24"/>
        </w:rPr>
        <w:t xml:space="preserve">,000 disadvantage to the company as a whole </w:t>
      </w:r>
      <w:r w:rsidR="002C71C1">
        <w:rPr>
          <w:sz w:val="24"/>
        </w:rPr>
        <w:t>as a result of</w:t>
      </w:r>
      <w:r w:rsidR="00A337BE">
        <w:rPr>
          <w:sz w:val="24"/>
        </w:rPr>
        <w:t xml:space="preserve"> purchasing from </w:t>
      </w:r>
      <w:r w:rsidR="00D517C2">
        <w:rPr>
          <w:sz w:val="24"/>
        </w:rPr>
        <w:t>external</w:t>
      </w:r>
      <w:r w:rsidR="00A337BE">
        <w:rPr>
          <w:sz w:val="24"/>
        </w:rPr>
        <w:t xml:space="preserve"> supplier</w:t>
      </w:r>
      <w:r w:rsidR="00D517C2">
        <w:rPr>
          <w:sz w:val="24"/>
        </w:rPr>
        <w:t>s</w:t>
      </w:r>
      <w:r w:rsidR="00A337BE">
        <w:rPr>
          <w:sz w:val="24"/>
        </w:rPr>
        <w:t xml:space="preserve"> would be more than offset by the $</w:t>
      </w:r>
      <w:r w:rsidR="003A0032">
        <w:rPr>
          <w:sz w:val="24"/>
        </w:rPr>
        <w:t>57</w:t>
      </w:r>
      <w:r w:rsidR="00A337BE">
        <w:rPr>
          <w:sz w:val="24"/>
        </w:rPr>
        <w:t xml:space="preserve">,000 contribution margin of </w:t>
      </w:r>
      <w:r w:rsidR="00323B84">
        <w:rPr>
          <w:sz w:val="24"/>
        </w:rPr>
        <w:t xml:space="preserve">Division </w:t>
      </w:r>
      <w:r w:rsidR="00A337BE">
        <w:rPr>
          <w:sz w:val="24"/>
        </w:rPr>
        <w:t>A</w:t>
      </w:r>
      <w:r w:rsidR="00527210">
        <w:rPr>
          <w:sz w:val="24"/>
        </w:rPr>
        <w:t>’</w:t>
      </w:r>
      <w:r w:rsidR="00A337BE">
        <w:rPr>
          <w:sz w:val="24"/>
        </w:rPr>
        <w:t>s sale of</w:t>
      </w:r>
      <w:r w:rsidR="003A0032">
        <w:rPr>
          <w:sz w:val="24"/>
        </w:rPr>
        <w:t xml:space="preserve"> 1,9</w:t>
      </w:r>
      <w:r w:rsidR="00323B84">
        <w:rPr>
          <w:sz w:val="24"/>
        </w:rPr>
        <w:t>00 units to other customers:</w:t>
      </w:r>
    </w:p>
    <w:p w:rsidR="00A337BE" w:rsidRDefault="00A337BE" w:rsidP="006B32C1">
      <w:pPr>
        <w:tabs>
          <w:tab w:val="left" w:pos="720"/>
          <w:tab w:val="left" w:pos="1080"/>
          <w:tab w:val="left" w:pos="1980"/>
          <w:tab w:val="left" w:pos="4860"/>
          <w:tab w:val="left" w:pos="5940"/>
          <w:tab w:val="left" w:pos="7200"/>
        </w:tabs>
        <w:jc w:val="both"/>
        <w:rPr>
          <w:sz w:val="24"/>
        </w:rPr>
      </w:pPr>
    </w:p>
    <w:p w:rsidR="00A337BE" w:rsidRDefault="00A337BE" w:rsidP="006325CB">
      <w:pPr>
        <w:tabs>
          <w:tab w:val="left" w:pos="360"/>
          <w:tab w:val="left" w:pos="1080"/>
          <w:tab w:val="left" w:pos="1980"/>
          <w:tab w:val="right" w:pos="9360"/>
        </w:tabs>
        <w:jc w:val="both"/>
        <w:rPr>
          <w:sz w:val="24"/>
        </w:rPr>
      </w:pPr>
      <w:r>
        <w:rPr>
          <w:sz w:val="24"/>
        </w:rPr>
        <w:tab/>
        <w:t xml:space="preserve">Purchase costs </w:t>
      </w:r>
      <w:r w:rsidR="002C71C1">
        <w:rPr>
          <w:sz w:val="24"/>
        </w:rPr>
        <w:t>paid to</w:t>
      </w:r>
      <w:r>
        <w:rPr>
          <w:sz w:val="24"/>
        </w:rPr>
        <w:t xml:space="preserve"> </w:t>
      </w:r>
      <w:r w:rsidR="00D517C2">
        <w:rPr>
          <w:sz w:val="24"/>
        </w:rPr>
        <w:t>external</w:t>
      </w:r>
      <w:r>
        <w:rPr>
          <w:sz w:val="24"/>
        </w:rPr>
        <w:t xml:space="preserve"> supplier</w:t>
      </w:r>
      <w:r w:rsidR="00D517C2">
        <w:rPr>
          <w:sz w:val="24"/>
        </w:rPr>
        <w:t>s</w:t>
      </w:r>
      <w:r w:rsidR="003A0032">
        <w:rPr>
          <w:sz w:val="24"/>
        </w:rPr>
        <w:t>, 1,9</w:t>
      </w:r>
      <w:r>
        <w:rPr>
          <w:sz w:val="24"/>
        </w:rPr>
        <w:t xml:space="preserve">00 units </w:t>
      </w:r>
      <w:r>
        <w:rPr>
          <w:rFonts w:ascii="Symbol" w:hAnsi="Symbol"/>
          <w:sz w:val="24"/>
        </w:rPr>
        <w:t></w:t>
      </w:r>
      <w:r w:rsidR="003A0032">
        <w:rPr>
          <w:sz w:val="24"/>
        </w:rPr>
        <w:t xml:space="preserve"> $11</w:t>
      </w:r>
      <w:r>
        <w:rPr>
          <w:sz w:val="24"/>
        </w:rPr>
        <w:t>5</w:t>
      </w:r>
      <w:r>
        <w:rPr>
          <w:sz w:val="24"/>
        </w:rPr>
        <w:tab/>
        <w:t>$</w:t>
      </w:r>
      <w:r w:rsidR="003A0032">
        <w:rPr>
          <w:sz w:val="24"/>
        </w:rPr>
        <w:t>218,5</w:t>
      </w:r>
      <w:r>
        <w:rPr>
          <w:sz w:val="24"/>
        </w:rPr>
        <w:t>00</w:t>
      </w:r>
    </w:p>
    <w:p w:rsidR="00A337BE" w:rsidRDefault="00A337BE" w:rsidP="006325CB">
      <w:pPr>
        <w:tabs>
          <w:tab w:val="left" w:pos="360"/>
          <w:tab w:val="left" w:pos="1080"/>
          <w:tab w:val="left" w:pos="1980"/>
          <w:tab w:val="left" w:pos="4400"/>
          <w:tab w:val="right" w:pos="9360"/>
        </w:tabs>
        <w:jc w:val="both"/>
        <w:rPr>
          <w:sz w:val="24"/>
        </w:rPr>
      </w:pPr>
      <w:r>
        <w:rPr>
          <w:sz w:val="24"/>
        </w:rPr>
        <w:tab/>
        <w:t>D</w:t>
      </w:r>
      <w:r w:rsidR="003A0032">
        <w:rPr>
          <w:sz w:val="24"/>
        </w:rPr>
        <w:t>educt variable cost savings, 1,9</w:t>
      </w:r>
      <w:r>
        <w:rPr>
          <w:sz w:val="24"/>
        </w:rPr>
        <w:t xml:space="preserve">00 units </w:t>
      </w:r>
      <w:r>
        <w:rPr>
          <w:rFonts w:ascii="Symbol" w:hAnsi="Symbol"/>
          <w:sz w:val="24"/>
        </w:rPr>
        <w:t></w:t>
      </w:r>
      <w:r w:rsidR="003A0032">
        <w:rPr>
          <w:sz w:val="24"/>
        </w:rPr>
        <w:t xml:space="preserve"> $105</w:t>
      </w:r>
      <w:r>
        <w:rPr>
          <w:sz w:val="24"/>
        </w:rPr>
        <w:tab/>
      </w:r>
      <w:r w:rsidR="003A0032">
        <w:rPr>
          <w:sz w:val="24"/>
          <w:u w:val="single"/>
        </w:rPr>
        <w:t xml:space="preserve">  199,5</w:t>
      </w:r>
      <w:r>
        <w:rPr>
          <w:sz w:val="24"/>
          <w:u w:val="single"/>
        </w:rPr>
        <w:t>00</w:t>
      </w:r>
    </w:p>
    <w:p w:rsidR="00A337BE" w:rsidRDefault="00A337BE" w:rsidP="006325CB">
      <w:pPr>
        <w:tabs>
          <w:tab w:val="left" w:pos="360"/>
          <w:tab w:val="left" w:pos="1080"/>
          <w:tab w:val="left" w:pos="1980"/>
          <w:tab w:val="left" w:pos="4400"/>
          <w:tab w:val="right" w:pos="9360"/>
        </w:tabs>
        <w:jc w:val="both"/>
        <w:rPr>
          <w:sz w:val="24"/>
        </w:rPr>
      </w:pPr>
      <w:r>
        <w:rPr>
          <w:sz w:val="24"/>
        </w:rPr>
        <w:tab/>
        <w:t xml:space="preserve">Net cost to </w:t>
      </w:r>
      <w:r w:rsidR="002C71C1">
        <w:rPr>
          <w:sz w:val="24"/>
        </w:rPr>
        <w:t xml:space="preserve">the </w:t>
      </w:r>
      <w:r>
        <w:rPr>
          <w:sz w:val="24"/>
        </w:rPr>
        <w:t xml:space="preserve">company </w:t>
      </w:r>
      <w:r w:rsidR="002C71C1">
        <w:rPr>
          <w:sz w:val="24"/>
        </w:rPr>
        <w:t>as a result of purchasing</w:t>
      </w:r>
      <w:r>
        <w:rPr>
          <w:sz w:val="24"/>
        </w:rPr>
        <w:t xml:space="preserve"> from </w:t>
      </w:r>
      <w:r w:rsidR="00D517C2">
        <w:rPr>
          <w:sz w:val="24"/>
        </w:rPr>
        <w:t>external suppliers</w:t>
      </w:r>
      <w:r>
        <w:rPr>
          <w:sz w:val="24"/>
        </w:rPr>
        <w:tab/>
      </w:r>
      <w:r>
        <w:rPr>
          <w:sz w:val="24"/>
          <w:u w:val="double"/>
        </w:rPr>
        <w:t xml:space="preserve">$  </w:t>
      </w:r>
      <w:r w:rsidR="003A0032">
        <w:rPr>
          <w:sz w:val="24"/>
          <w:u w:val="double"/>
        </w:rPr>
        <w:t>19</w:t>
      </w:r>
      <w:r>
        <w:rPr>
          <w:sz w:val="24"/>
          <w:u w:val="double"/>
        </w:rPr>
        <w:t>,000</w:t>
      </w:r>
    </w:p>
    <w:p w:rsidR="00A337BE" w:rsidRDefault="00A337BE" w:rsidP="006325CB">
      <w:pPr>
        <w:tabs>
          <w:tab w:val="left" w:pos="720"/>
          <w:tab w:val="left" w:pos="1080"/>
          <w:tab w:val="left" w:pos="1980"/>
          <w:tab w:val="left" w:pos="4400"/>
          <w:tab w:val="right" w:pos="9360"/>
        </w:tabs>
        <w:jc w:val="both"/>
        <w:rPr>
          <w:sz w:val="12"/>
        </w:rPr>
      </w:pPr>
    </w:p>
    <w:p w:rsidR="00A337BE" w:rsidRDefault="00A337BE" w:rsidP="006325CB">
      <w:pPr>
        <w:tabs>
          <w:tab w:val="left" w:pos="360"/>
          <w:tab w:val="left" w:pos="1080"/>
          <w:tab w:val="left" w:pos="1980"/>
          <w:tab w:val="left" w:pos="4400"/>
          <w:tab w:val="right" w:pos="9360"/>
        </w:tabs>
        <w:jc w:val="both"/>
        <w:rPr>
          <w:sz w:val="24"/>
        </w:rPr>
      </w:pPr>
      <w:r>
        <w:rPr>
          <w:sz w:val="24"/>
        </w:rPr>
        <w:tab/>
      </w:r>
      <w:r w:rsidR="002C71C1">
        <w:rPr>
          <w:sz w:val="24"/>
        </w:rPr>
        <w:t xml:space="preserve">Division </w:t>
      </w:r>
      <w:r>
        <w:rPr>
          <w:sz w:val="24"/>
        </w:rPr>
        <w:t>A</w:t>
      </w:r>
      <w:r w:rsidR="00760B05">
        <w:rPr>
          <w:sz w:val="24"/>
        </w:rPr>
        <w:t>’</w:t>
      </w:r>
      <w:r w:rsidR="003A0032">
        <w:rPr>
          <w:sz w:val="24"/>
        </w:rPr>
        <w:t>s sales to other customers, 1,9</w:t>
      </w:r>
      <w:r>
        <w:rPr>
          <w:sz w:val="24"/>
        </w:rPr>
        <w:t xml:space="preserve">00 units </w:t>
      </w:r>
      <w:r>
        <w:rPr>
          <w:rFonts w:ascii="Symbol" w:hAnsi="Symbol"/>
          <w:sz w:val="24"/>
        </w:rPr>
        <w:t></w:t>
      </w:r>
      <w:r w:rsidR="003A0032">
        <w:rPr>
          <w:sz w:val="24"/>
        </w:rPr>
        <w:t xml:space="preserve"> $137</w:t>
      </w:r>
      <w:r>
        <w:rPr>
          <w:sz w:val="24"/>
        </w:rPr>
        <w:tab/>
        <w:t>$</w:t>
      </w:r>
      <w:r w:rsidR="003A0032">
        <w:rPr>
          <w:sz w:val="24"/>
        </w:rPr>
        <w:t>260,3</w:t>
      </w:r>
      <w:r>
        <w:rPr>
          <w:sz w:val="24"/>
        </w:rPr>
        <w:t>00</w:t>
      </w:r>
    </w:p>
    <w:p w:rsidR="00A337BE" w:rsidRDefault="00A337BE" w:rsidP="006325CB">
      <w:pPr>
        <w:tabs>
          <w:tab w:val="left" w:pos="360"/>
          <w:tab w:val="left" w:pos="1080"/>
          <w:tab w:val="left" w:pos="1980"/>
          <w:tab w:val="left" w:pos="4400"/>
          <w:tab w:val="right" w:pos="9360"/>
        </w:tabs>
        <w:jc w:val="both"/>
        <w:rPr>
          <w:sz w:val="24"/>
        </w:rPr>
      </w:pPr>
      <w:r>
        <w:rPr>
          <w:sz w:val="24"/>
        </w:rPr>
        <w:tab/>
        <w:t xml:space="preserve">Deduct:  </w:t>
      </w:r>
    </w:p>
    <w:p w:rsidR="00A337BE" w:rsidRDefault="00A337BE" w:rsidP="003C00D5">
      <w:pPr>
        <w:tabs>
          <w:tab w:val="left" w:pos="360"/>
          <w:tab w:val="left" w:pos="800"/>
          <w:tab w:val="left" w:pos="1980"/>
          <w:tab w:val="left" w:pos="4400"/>
          <w:tab w:val="right" w:pos="8100"/>
          <w:tab w:val="right" w:pos="9360"/>
        </w:tabs>
        <w:jc w:val="both"/>
        <w:rPr>
          <w:sz w:val="24"/>
          <w:u w:val="single"/>
        </w:rPr>
      </w:pPr>
      <w:r>
        <w:rPr>
          <w:sz w:val="24"/>
        </w:rPr>
        <w:tab/>
      </w:r>
      <w:r>
        <w:rPr>
          <w:sz w:val="24"/>
        </w:rPr>
        <w:tab/>
        <w:t>Varia</w:t>
      </w:r>
      <w:r w:rsidR="003A0032">
        <w:rPr>
          <w:sz w:val="24"/>
        </w:rPr>
        <w:t>ble manufacturing costs, $105</w:t>
      </w:r>
      <w:r>
        <w:rPr>
          <w:sz w:val="24"/>
        </w:rPr>
        <w:t xml:space="preserve"> </w:t>
      </w:r>
      <w:r>
        <w:rPr>
          <w:rFonts w:ascii="Symbol" w:hAnsi="Symbol"/>
          <w:sz w:val="24"/>
        </w:rPr>
        <w:t></w:t>
      </w:r>
      <w:r w:rsidR="003A0032">
        <w:rPr>
          <w:sz w:val="24"/>
        </w:rPr>
        <w:t xml:space="preserve"> 1,9</w:t>
      </w:r>
      <w:r>
        <w:rPr>
          <w:sz w:val="24"/>
        </w:rPr>
        <w:t xml:space="preserve">00 units </w:t>
      </w:r>
      <w:r>
        <w:rPr>
          <w:sz w:val="24"/>
        </w:rPr>
        <w:tab/>
        <w:t>$</w:t>
      </w:r>
      <w:r w:rsidR="003A0032">
        <w:rPr>
          <w:sz w:val="24"/>
        </w:rPr>
        <w:t>199,5</w:t>
      </w:r>
      <w:r>
        <w:rPr>
          <w:sz w:val="24"/>
        </w:rPr>
        <w:t>00</w:t>
      </w:r>
    </w:p>
    <w:p w:rsidR="00A337BE" w:rsidRDefault="003A0032" w:rsidP="003C00D5">
      <w:pPr>
        <w:tabs>
          <w:tab w:val="left" w:pos="360"/>
          <w:tab w:val="left" w:pos="800"/>
          <w:tab w:val="left" w:pos="1980"/>
          <w:tab w:val="left" w:pos="4400"/>
          <w:tab w:val="right" w:pos="8100"/>
          <w:tab w:val="right" w:pos="9360"/>
        </w:tabs>
        <w:jc w:val="both"/>
        <w:rPr>
          <w:sz w:val="24"/>
        </w:rPr>
      </w:pPr>
      <w:r>
        <w:rPr>
          <w:sz w:val="24"/>
        </w:rPr>
        <w:tab/>
      </w:r>
      <w:r>
        <w:rPr>
          <w:sz w:val="24"/>
        </w:rPr>
        <w:tab/>
        <w:t>Variable marketing costs, $2</w:t>
      </w:r>
      <w:r w:rsidR="00A337BE">
        <w:rPr>
          <w:sz w:val="24"/>
        </w:rPr>
        <w:t xml:space="preserve"> </w:t>
      </w:r>
      <w:r w:rsidR="00A337BE">
        <w:rPr>
          <w:rFonts w:ascii="Symbol" w:hAnsi="Symbol"/>
          <w:sz w:val="24"/>
        </w:rPr>
        <w:t></w:t>
      </w:r>
      <w:r>
        <w:rPr>
          <w:sz w:val="24"/>
        </w:rPr>
        <w:t xml:space="preserve"> 1,9</w:t>
      </w:r>
      <w:r w:rsidR="00A337BE">
        <w:rPr>
          <w:sz w:val="24"/>
        </w:rPr>
        <w:t>00 units</w:t>
      </w:r>
      <w:r w:rsidR="00A337BE">
        <w:rPr>
          <w:sz w:val="24"/>
        </w:rPr>
        <w:tab/>
      </w:r>
      <w:r>
        <w:rPr>
          <w:sz w:val="24"/>
          <w:u w:val="single"/>
        </w:rPr>
        <w:t xml:space="preserve">      3,8</w:t>
      </w:r>
      <w:r w:rsidR="00A337BE">
        <w:rPr>
          <w:sz w:val="24"/>
          <w:u w:val="single"/>
        </w:rPr>
        <w:t>00</w:t>
      </w:r>
    </w:p>
    <w:p w:rsidR="00A337BE" w:rsidRDefault="00A337BE" w:rsidP="006325CB">
      <w:pPr>
        <w:tabs>
          <w:tab w:val="left" w:pos="360"/>
          <w:tab w:val="left" w:pos="1160"/>
          <w:tab w:val="left" w:pos="1980"/>
          <w:tab w:val="right" w:pos="8280"/>
          <w:tab w:val="right" w:pos="9360"/>
        </w:tabs>
        <w:jc w:val="both"/>
        <w:rPr>
          <w:sz w:val="24"/>
        </w:rPr>
      </w:pPr>
      <w:r>
        <w:rPr>
          <w:sz w:val="24"/>
        </w:rPr>
        <w:tab/>
      </w:r>
      <w:r>
        <w:rPr>
          <w:sz w:val="24"/>
        </w:rPr>
        <w:tab/>
        <w:t>Total variable costs</w:t>
      </w:r>
      <w:r>
        <w:rPr>
          <w:sz w:val="24"/>
        </w:rPr>
        <w:tab/>
      </w:r>
      <w:r w:rsidR="006325CB">
        <w:rPr>
          <w:sz w:val="24"/>
        </w:rPr>
        <w:tab/>
      </w:r>
      <w:r w:rsidR="003A0032">
        <w:rPr>
          <w:sz w:val="24"/>
          <w:u w:val="single"/>
        </w:rPr>
        <w:t xml:space="preserve">  203,3</w:t>
      </w:r>
      <w:r>
        <w:rPr>
          <w:sz w:val="24"/>
          <w:u w:val="single"/>
        </w:rPr>
        <w:t>00</w:t>
      </w:r>
    </w:p>
    <w:p w:rsidR="00A337BE" w:rsidRDefault="00A337BE" w:rsidP="006325CB">
      <w:pPr>
        <w:tabs>
          <w:tab w:val="left" w:pos="360"/>
          <w:tab w:val="left" w:pos="1080"/>
          <w:tab w:val="left" w:pos="1980"/>
          <w:tab w:val="left" w:pos="4400"/>
          <w:tab w:val="right" w:pos="9360"/>
        </w:tabs>
        <w:jc w:val="both"/>
        <w:rPr>
          <w:sz w:val="24"/>
          <w:u w:val="double"/>
        </w:rPr>
      </w:pPr>
      <w:r>
        <w:rPr>
          <w:sz w:val="24"/>
        </w:rPr>
        <w:tab/>
        <w:t>Contribution margin from selling units to other customers</w:t>
      </w:r>
      <w:r>
        <w:rPr>
          <w:sz w:val="24"/>
        </w:rPr>
        <w:tab/>
      </w:r>
      <w:r w:rsidR="003A0032">
        <w:rPr>
          <w:sz w:val="24"/>
          <w:u w:val="double"/>
        </w:rPr>
        <w:t>$  57</w:t>
      </w:r>
      <w:r>
        <w:rPr>
          <w:sz w:val="24"/>
          <w:u w:val="double"/>
        </w:rPr>
        <w:t>,000</w:t>
      </w:r>
    </w:p>
    <w:p w:rsidR="00A337BE" w:rsidRPr="00527210" w:rsidRDefault="00A337BE" w:rsidP="006B32C1">
      <w:pPr>
        <w:tabs>
          <w:tab w:val="left" w:pos="980"/>
          <w:tab w:val="left" w:pos="1980"/>
          <w:tab w:val="left" w:pos="4400"/>
          <w:tab w:val="left" w:pos="5940"/>
          <w:tab w:val="left" w:pos="7200"/>
        </w:tabs>
        <w:jc w:val="both"/>
        <w:rPr>
          <w:b/>
          <w:sz w:val="24"/>
          <w:szCs w:val="24"/>
        </w:rPr>
      </w:pPr>
    </w:p>
    <w:p w:rsidR="00D63829" w:rsidRDefault="00D63829" w:rsidP="006B32C1">
      <w:pPr>
        <w:tabs>
          <w:tab w:val="left" w:pos="810"/>
          <w:tab w:val="left" w:pos="2250"/>
        </w:tabs>
        <w:jc w:val="both"/>
        <w:rPr>
          <w:b/>
          <w:sz w:val="24"/>
          <w:szCs w:val="24"/>
        </w:rPr>
      </w:pPr>
    </w:p>
    <w:p w:rsidR="005B6AB2" w:rsidRPr="00624388" w:rsidRDefault="003A5F87" w:rsidP="006B32C1">
      <w:pPr>
        <w:tabs>
          <w:tab w:val="left" w:pos="810"/>
          <w:tab w:val="left" w:pos="2250"/>
        </w:tabs>
        <w:jc w:val="both"/>
        <w:rPr>
          <w:sz w:val="24"/>
          <w:szCs w:val="24"/>
        </w:rPr>
      </w:pPr>
      <w:r>
        <w:rPr>
          <w:b/>
          <w:sz w:val="24"/>
          <w:szCs w:val="24"/>
        </w:rPr>
        <w:br w:type="page"/>
      </w:r>
      <w:r w:rsidR="00A337BE" w:rsidRPr="00624388">
        <w:rPr>
          <w:b/>
          <w:sz w:val="24"/>
          <w:szCs w:val="24"/>
        </w:rPr>
        <w:lastRenderedPageBreak/>
        <w:t>22-27</w:t>
      </w:r>
      <w:r w:rsidR="00A337BE" w:rsidRPr="00624388">
        <w:rPr>
          <w:sz w:val="24"/>
          <w:szCs w:val="24"/>
        </w:rPr>
        <w:tab/>
      </w:r>
      <w:r w:rsidR="00FB6797" w:rsidRPr="00624388">
        <w:rPr>
          <w:sz w:val="24"/>
          <w:szCs w:val="24"/>
        </w:rPr>
        <w:t>(20</w:t>
      </w:r>
      <w:r w:rsidR="006B6E7B">
        <w:rPr>
          <w:sz w:val="24"/>
          <w:szCs w:val="24"/>
        </w:rPr>
        <w:t xml:space="preserve"> </w:t>
      </w:r>
      <w:r w:rsidR="00FB6797" w:rsidRPr="00624388">
        <w:rPr>
          <w:sz w:val="24"/>
          <w:szCs w:val="24"/>
        </w:rPr>
        <w:t xml:space="preserve">min.) </w:t>
      </w:r>
      <w:r w:rsidR="001E5318" w:rsidRPr="00624388">
        <w:rPr>
          <w:b/>
          <w:sz w:val="24"/>
          <w:szCs w:val="24"/>
        </w:rPr>
        <w:t>General guideline, transfer pricing</w:t>
      </w:r>
      <w:r w:rsidR="00FD7758">
        <w:rPr>
          <w:b/>
          <w:sz w:val="24"/>
          <w:szCs w:val="24"/>
        </w:rPr>
        <w:t xml:space="preserve">. </w:t>
      </w:r>
    </w:p>
    <w:p w:rsidR="00760B05" w:rsidRDefault="00760B05" w:rsidP="006B32C1">
      <w:pPr>
        <w:tabs>
          <w:tab w:val="left" w:pos="810"/>
          <w:tab w:val="left" w:pos="2250"/>
        </w:tabs>
        <w:jc w:val="both"/>
        <w:rPr>
          <w:sz w:val="24"/>
        </w:rPr>
      </w:pPr>
    </w:p>
    <w:p w:rsidR="005B6AB2" w:rsidRDefault="00FB6797" w:rsidP="00760B05">
      <w:pPr>
        <w:tabs>
          <w:tab w:val="left" w:pos="720"/>
          <w:tab w:val="left" w:pos="2250"/>
        </w:tabs>
        <w:jc w:val="both"/>
        <w:rPr>
          <w:sz w:val="24"/>
        </w:rPr>
      </w:pPr>
      <w:r>
        <w:rPr>
          <w:sz w:val="24"/>
        </w:rPr>
        <w:t xml:space="preserve">1. </w:t>
      </w:r>
      <w:r w:rsidR="00760B05">
        <w:rPr>
          <w:sz w:val="24"/>
        </w:rPr>
        <w:tab/>
      </w:r>
      <w:r>
        <w:rPr>
          <w:sz w:val="24"/>
        </w:rPr>
        <w:t xml:space="preserve">The minimum transfer price that </w:t>
      </w:r>
      <w:r w:rsidR="002C71C1">
        <w:rPr>
          <w:sz w:val="24"/>
        </w:rPr>
        <w:t xml:space="preserve">the </w:t>
      </w:r>
      <w:r>
        <w:rPr>
          <w:sz w:val="24"/>
        </w:rPr>
        <w:t xml:space="preserve">SD would demand from </w:t>
      </w:r>
      <w:r w:rsidR="002C71C1">
        <w:rPr>
          <w:sz w:val="24"/>
        </w:rPr>
        <w:t xml:space="preserve">the </w:t>
      </w:r>
      <w:r>
        <w:rPr>
          <w:sz w:val="24"/>
        </w:rPr>
        <w:t>AD is the net price it could obtain from selling its screens on the outside market: $</w:t>
      </w:r>
      <w:r w:rsidR="00A47C7D">
        <w:rPr>
          <w:sz w:val="24"/>
        </w:rPr>
        <w:t>100</w:t>
      </w:r>
      <w:r>
        <w:rPr>
          <w:sz w:val="24"/>
        </w:rPr>
        <w:t xml:space="preserve"> minus $</w:t>
      </w:r>
      <w:r w:rsidR="00A47C7D">
        <w:rPr>
          <w:sz w:val="24"/>
        </w:rPr>
        <w:t>8</w:t>
      </w:r>
      <w:r>
        <w:rPr>
          <w:sz w:val="24"/>
        </w:rPr>
        <w:t xml:space="preserve"> marketing </w:t>
      </w:r>
      <w:r w:rsidR="006325CB">
        <w:rPr>
          <w:sz w:val="24"/>
        </w:rPr>
        <w:t xml:space="preserve">and distribution </w:t>
      </w:r>
      <w:r>
        <w:rPr>
          <w:sz w:val="24"/>
        </w:rPr>
        <w:t>cost per screen, or $</w:t>
      </w:r>
      <w:r w:rsidR="00A47C7D">
        <w:rPr>
          <w:sz w:val="24"/>
        </w:rPr>
        <w:t>92</w:t>
      </w:r>
      <w:r>
        <w:rPr>
          <w:sz w:val="24"/>
        </w:rPr>
        <w:t xml:space="preserve"> per screen.</w:t>
      </w:r>
      <w:r w:rsidR="006325CB">
        <w:rPr>
          <w:sz w:val="24"/>
        </w:rPr>
        <w:t xml:space="preserve"> The SD is operating at capacity. The incremental cost of manufacturing each screen is $</w:t>
      </w:r>
      <w:r w:rsidR="00A47C7D">
        <w:rPr>
          <w:sz w:val="24"/>
        </w:rPr>
        <w:t>65</w:t>
      </w:r>
      <w:r w:rsidR="006325CB">
        <w:rPr>
          <w:sz w:val="24"/>
        </w:rPr>
        <w:t xml:space="preserve">. Therefore, the opportunity cost of selling </w:t>
      </w:r>
      <w:r w:rsidR="002C71C1">
        <w:rPr>
          <w:sz w:val="24"/>
        </w:rPr>
        <w:t>a</w:t>
      </w:r>
      <w:r w:rsidR="006325CB">
        <w:rPr>
          <w:sz w:val="24"/>
        </w:rPr>
        <w:t xml:space="preserve"> screen to </w:t>
      </w:r>
      <w:r w:rsidR="002C71C1">
        <w:rPr>
          <w:sz w:val="24"/>
        </w:rPr>
        <w:t xml:space="preserve">the </w:t>
      </w:r>
      <w:r w:rsidR="006325CB">
        <w:rPr>
          <w:sz w:val="24"/>
        </w:rPr>
        <w:t>AD is the contribution</w:t>
      </w:r>
      <w:r w:rsidR="00DE597C">
        <w:rPr>
          <w:sz w:val="24"/>
        </w:rPr>
        <w:t xml:space="preserve"> margin the SD would forgo </w:t>
      </w:r>
      <w:r w:rsidR="002C71C1">
        <w:rPr>
          <w:sz w:val="24"/>
        </w:rPr>
        <w:t>by transferring</w:t>
      </w:r>
      <w:r w:rsidR="00DE597C">
        <w:rPr>
          <w:sz w:val="24"/>
        </w:rPr>
        <w:t xml:space="preserve"> </w:t>
      </w:r>
      <w:r w:rsidR="002C71C1">
        <w:rPr>
          <w:sz w:val="24"/>
        </w:rPr>
        <w:t>the screen</w:t>
      </w:r>
      <w:r w:rsidR="00DE597C">
        <w:rPr>
          <w:sz w:val="24"/>
        </w:rPr>
        <w:t xml:space="preserve"> internally </w:t>
      </w:r>
      <w:r w:rsidR="002C71C1">
        <w:rPr>
          <w:sz w:val="24"/>
        </w:rPr>
        <w:t>instead of</w:t>
      </w:r>
      <w:r w:rsidR="00DE597C">
        <w:rPr>
          <w:sz w:val="24"/>
        </w:rPr>
        <w:t xml:space="preserve"> sell</w:t>
      </w:r>
      <w:r w:rsidR="002C71C1">
        <w:rPr>
          <w:sz w:val="24"/>
        </w:rPr>
        <w:t>ing it o</w:t>
      </w:r>
      <w:r w:rsidR="00DE597C">
        <w:rPr>
          <w:sz w:val="24"/>
        </w:rPr>
        <w:t>n the outside market.</w:t>
      </w:r>
    </w:p>
    <w:p w:rsidR="003A5F87" w:rsidRDefault="003A5F87" w:rsidP="00760B05">
      <w:pPr>
        <w:tabs>
          <w:tab w:val="left" w:pos="720"/>
          <w:tab w:val="left" w:pos="2250"/>
        </w:tabs>
        <w:jc w:val="both"/>
        <w:rPr>
          <w:sz w:val="24"/>
        </w:rPr>
      </w:pPr>
    </w:p>
    <w:p w:rsidR="00DE597C" w:rsidRDefault="00DE597C" w:rsidP="00760B05">
      <w:pPr>
        <w:tabs>
          <w:tab w:val="left" w:pos="720"/>
          <w:tab w:val="left" w:pos="2250"/>
        </w:tabs>
        <w:jc w:val="both"/>
        <w:rPr>
          <w:sz w:val="24"/>
        </w:rPr>
      </w:pPr>
      <w:r>
        <w:rPr>
          <w:sz w:val="24"/>
        </w:rPr>
        <w:tab/>
        <w:t>Contribution margin per screen = $</w:t>
      </w:r>
      <w:r w:rsidR="00A47C7D">
        <w:rPr>
          <w:sz w:val="24"/>
        </w:rPr>
        <w:t>92 – $65 = $27</w:t>
      </w:r>
    </w:p>
    <w:p w:rsidR="003A5F87" w:rsidRDefault="003A5F87" w:rsidP="00760B05">
      <w:pPr>
        <w:tabs>
          <w:tab w:val="left" w:pos="720"/>
          <w:tab w:val="left" w:pos="2250"/>
        </w:tabs>
        <w:jc w:val="both"/>
        <w:rPr>
          <w:sz w:val="24"/>
        </w:rPr>
      </w:pPr>
    </w:p>
    <w:p w:rsidR="00DE597C" w:rsidRDefault="00DE597C" w:rsidP="00760B05">
      <w:pPr>
        <w:tabs>
          <w:tab w:val="left" w:pos="720"/>
          <w:tab w:val="left" w:pos="2250"/>
        </w:tabs>
        <w:jc w:val="both"/>
        <w:rPr>
          <w:sz w:val="24"/>
        </w:rPr>
      </w:pPr>
      <w:r>
        <w:rPr>
          <w:sz w:val="24"/>
        </w:rPr>
        <w:t>Using the general guideline,</w:t>
      </w:r>
    </w:p>
    <w:p w:rsidR="003A5F87" w:rsidRDefault="003A5F87" w:rsidP="00760B05">
      <w:pPr>
        <w:tabs>
          <w:tab w:val="left" w:pos="720"/>
          <w:tab w:val="left" w:pos="2250"/>
        </w:tabs>
        <w:jc w:val="both"/>
        <w:rPr>
          <w:sz w:val="24"/>
        </w:rPr>
      </w:pPr>
    </w:p>
    <w:p w:rsidR="00DE597C" w:rsidRDefault="00DE597C" w:rsidP="003A5F87">
      <w:pPr>
        <w:tabs>
          <w:tab w:val="left" w:pos="720"/>
          <w:tab w:val="left" w:pos="2610"/>
        </w:tabs>
        <w:jc w:val="both"/>
        <w:rPr>
          <w:sz w:val="24"/>
        </w:rPr>
      </w:pPr>
      <w:r>
        <w:rPr>
          <w:sz w:val="24"/>
        </w:rPr>
        <w:tab/>
      </w:r>
      <w:r w:rsidR="003A5F87" w:rsidRPr="003A5F87">
        <w:rPr>
          <w:position w:val="-22"/>
          <w:sz w:val="24"/>
        </w:rPr>
        <w:object w:dxaOrig="1820" w:dyaOrig="560">
          <v:shape id="_x0000_i1027" type="#_x0000_t75" style="width:90.95pt;height:27.8pt" o:ole="">
            <v:imagedata r:id="rId12" o:title=""/>
          </v:shape>
          <o:OLEObject Type="Embed" ProgID="Equation.DSMT4" ShapeID="_x0000_i1027" DrawAspect="Content" ObjectID="_1458367077" r:id="rId13"/>
        </w:object>
      </w:r>
      <w:r w:rsidR="003A5F87">
        <w:rPr>
          <w:sz w:val="24"/>
        </w:rPr>
        <w:tab/>
        <w:t xml:space="preserve">= </w:t>
      </w:r>
      <w:r w:rsidR="00A71D6C" w:rsidRPr="003A5F87">
        <w:rPr>
          <w:position w:val="-34"/>
          <w:sz w:val="24"/>
        </w:rPr>
        <w:object w:dxaOrig="2079" w:dyaOrig="800">
          <v:shape id="_x0000_i1028" type="#_x0000_t75" style="width:104.2pt;height:39.8pt" o:ole="">
            <v:imagedata r:id="rId14" o:title=""/>
          </v:shape>
          <o:OLEObject Type="Embed" ProgID="Equation.DSMT4" ShapeID="_x0000_i1028" DrawAspect="Content" ObjectID="_1458367078" r:id="rId15"/>
        </w:object>
      </w:r>
      <w:r w:rsidR="003A5F87">
        <w:rPr>
          <w:sz w:val="24"/>
        </w:rPr>
        <w:t xml:space="preserve"> + </w:t>
      </w:r>
      <w:r w:rsidR="003A5F87" w:rsidRPr="003A5F87">
        <w:rPr>
          <w:position w:val="-34"/>
          <w:sz w:val="24"/>
        </w:rPr>
        <w:object w:dxaOrig="2060" w:dyaOrig="800">
          <v:shape id="_x0000_i1029" type="#_x0000_t75" style="width:102.95pt;height:39.8pt" o:ole="">
            <v:imagedata r:id="rId16" o:title=""/>
          </v:shape>
          <o:OLEObject Type="Embed" ProgID="Equation.DSMT4" ShapeID="_x0000_i1029" DrawAspect="Content" ObjectID="_1458367079" r:id="rId17"/>
        </w:object>
      </w:r>
    </w:p>
    <w:p w:rsidR="003A5F87" w:rsidRDefault="003A5F87" w:rsidP="003A5F87">
      <w:pPr>
        <w:tabs>
          <w:tab w:val="left" w:pos="720"/>
          <w:tab w:val="left" w:pos="2610"/>
        </w:tabs>
        <w:jc w:val="both"/>
        <w:rPr>
          <w:sz w:val="24"/>
        </w:rPr>
      </w:pPr>
    </w:p>
    <w:p w:rsidR="003A5F87" w:rsidRDefault="003A5F87" w:rsidP="003A5F87">
      <w:pPr>
        <w:tabs>
          <w:tab w:val="left" w:pos="720"/>
          <w:tab w:val="left" w:pos="2610"/>
        </w:tabs>
        <w:jc w:val="both"/>
        <w:rPr>
          <w:sz w:val="24"/>
        </w:rPr>
      </w:pPr>
      <w:r>
        <w:rPr>
          <w:sz w:val="24"/>
        </w:rPr>
        <w:tab/>
      </w:r>
      <w:r>
        <w:rPr>
          <w:sz w:val="24"/>
        </w:rPr>
        <w:tab/>
        <w:t>= $</w:t>
      </w:r>
      <w:r w:rsidR="00A47C7D">
        <w:rPr>
          <w:sz w:val="24"/>
        </w:rPr>
        <w:t>65 + $27 = $92</w:t>
      </w:r>
      <w:r>
        <w:rPr>
          <w:sz w:val="24"/>
        </w:rPr>
        <w:t xml:space="preserve"> </w:t>
      </w:r>
    </w:p>
    <w:p w:rsidR="00FB6797" w:rsidRDefault="00FB6797" w:rsidP="00760B05">
      <w:pPr>
        <w:tabs>
          <w:tab w:val="left" w:pos="720"/>
          <w:tab w:val="left" w:pos="2250"/>
        </w:tabs>
        <w:jc w:val="both"/>
        <w:rPr>
          <w:sz w:val="24"/>
        </w:rPr>
      </w:pPr>
    </w:p>
    <w:p w:rsidR="00FB6797" w:rsidRDefault="00FB6797" w:rsidP="00760B05">
      <w:pPr>
        <w:tabs>
          <w:tab w:val="left" w:pos="720"/>
          <w:tab w:val="left" w:pos="2250"/>
        </w:tabs>
        <w:jc w:val="both"/>
        <w:rPr>
          <w:sz w:val="24"/>
        </w:rPr>
      </w:pPr>
      <w:r>
        <w:rPr>
          <w:sz w:val="24"/>
        </w:rPr>
        <w:t xml:space="preserve">2. </w:t>
      </w:r>
      <w:r w:rsidR="00760B05">
        <w:rPr>
          <w:sz w:val="24"/>
        </w:rPr>
        <w:tab/>
      </w:r>
      <w:r>
        <w:rPr>
          <w:sz w:val="24"/>
        </w:rPr>
        <w:t xml:space="preserve">The maximum transfer price the AD manager would be willing to offer SD is its own total cost </w:t>
      </w:r>
      <w:r w:rsidR="00A47C7D">
        <w:rPr>
          <w:sz w:val="24"/>
        </w:rPr>
        <w:t>for purchasing from outside, $100 plus $7 per screen, or $107</w:t>
      </w:r>
      <w:r>
        <w:rPr>
          <w:sz w:val="24"/>
        </w:rPr>
        <w:t xml:space="preserve"> per screen.</w:t>
      </w:r>
    </w:p>
    <w:p w:rsidR="00FB6797" w:rsidRDefault="00FB6797" w:rsidP="00760B05">
      <w:pPr>
        <w:tabs>
          <w:tab w:val="left" w:pos="720"/>
          <w:tab w:val="left" w:pos="2250"/>
        </w:tabs>
        <w:jc w:val="both"/>
        <w:rPr>
          <w:sz w:val="24"/>
        </w:rPr>
      </w:pPr>
    </w:p>
    <w:p w:rsidR="00FB6797" w:rsidRDefault="00FB6797" w:rsidP="00760B05">
      <w:pPr>
        <w:tabs>
          <w:tab w:val="left" w:pos="720"/>
          <w:tab w:val="left" w:pos="2250"/>
        </w:tabs>
        <w:jc w:val="both"/>
        <w:rPr>
          <w:sz w:val="24"/>
        </w:rPr>
      </w:pPr>
      <w:r>
        <w:rPr>
          <w:sz w:val="24"/>
        </w:rPr>
        <w:t xml:space="preserve">3a. </w:t>
      </w:r>
      <w:r w:rsidR="00760B05">
        <w:rPr>
          <w:sz w:val="24"/>
        </w:rPr>
        <w:tab/>
      </w:r>
      <w:r>
        <w:rPr>
          <w:sz w:val="24"/>
        </w:rPr>
        <w:t xml:space="preserve">If </w:t>
      </w:r>
      <w:r w:rsidR="002C71C1">
        <w:rPr>
          <w:sz w:val="24"/>
        </w:rPr>
        <w:t xml:space="preserve">the </w:t>
      </w:r>
      <w:r>
        <w:rPr>
          <w:sz w:val="24"/>
        </w:rPr>
        <w:t xml:space="preserve">SD has excess capacity (relative to what the outside market can absorb), </w:t>
      </w:r>
      <w:r w:rsidR="002C71C1">
        <w:rPr>
          <w:sz w:val="24"/>
        </w:rPr>
        <w:t>the minimum transfer price</w:t>
      </w:r>
      <w:r w:rsidR="003A5F87">
        <w:rPr>
          <w:sz w:val="24"/>
        </w:rPr>
        <w:t xml:space="preserve"> using the general </w:t>
      </w:r>
      <w:r w:rsidR="0088544A">
        <w:rPr>
          <w:sz w:val="24"/>
        </w:rPr>
        <w:t xml:space="preserve">guideline </w:t>
      </w:r>
      <w:r w:rsidR="003A5F87">
        <w:rPr>
          <w:sz w:val="24"/>
        </w:rPr>
        <w:t>is</w:t>
      </w:r>
      <w:r w:rsidR="0021365B">
        <w:rPr>
          <w:sz w:val="24"/>
        </w:rPr>
        <w:t xml:space="preserve"> as follows</w:t>
      </w:r>
      <w:r w:rsidR="002C71C1">
        <w:rPr>
          <w:sz w:val="24"/>
        </w:rPr>
        <w:t>:</w:t>
      </w:r>
      <w:r w:rsidR="00A47C7D">
        <w:rPr>
          <w:sz w:val="24"/>
        </w:rPr>
        <w:t xml:space="preserve"> for the first 6</w:t>
      </w:r>
      <w:r w:rsidR="003A5F87">
        <w:rPr>
          <w:sz w:val="24"/>
        </w:rPr>
        <w:t>,</w:t>
      </w:r>
      <w:r w:rsidR="002C71C1">
        <w:rPr>
          <w:sz w:val="24"/>
        </w:rPr>
        <w:t>0</w:t>
      </w:r>
      <w:r w:rsidR="00A47C7D">
        <w:rPr>
          <w:sz w:val="24"/>
        </w:rPr>
        <w:t>00 units (or 30% of output), $65</w:t>
      </w:r>
      <w:r w:rsidR="003A5F87">
        <w:rPr>
          <w:sz w:val="24"/>
        </w:rPr>
        <w:t xml:space="preserve"> per screen because opportunity cost is zero</w:t>
      </w:r>
      <w:r w:rsidR="002C71C1">
        <w:rPr>
          <w:sz w:val="24"/>
        </w:rPr>
        <w:t>;</w:t>
      </w:r>
      <w:r w:rsidR="003A5F87">
        <w:rPr>
          <w:sz w:val="24"/>
        </w:rPr>
        <w:t xml:space="preserve"> </w:t>
      </w:r>
      <w:r w:rsidR="002C71C1">
        <w:rPr>
          <w:sz w:val="24"/>
        </w:rPr>
        <w:t>f</w:t>
      </w:r>
      <w:r w:rsidR="00A47C7D">
        <w:rPr>
          <w:sz w:val="24"/>
        </w:rPr>
        <w:t>or the remaining 14,000 units (or 70% of output), $92</w:t>
      </w:r>
      <w:r w:rsidR="003A5F87">
        <w:rPr>
          <w:sz w:val="24"/>
        </w:rPr>
        <w:t xml:space="preserve"> per screen</w:t>
      </w:r>
      <w:r w:rsidR="00A47C7D">
        <w:rPr>
          <w:sz w:val="24"/>
        </w:rPr>
        <w:t xml:space="preserve"> because opportunity cost is $27</w:t>
      </w:r>
      <w:r w:rsidR="003A5F87">
        <w:rPr>
          <w:sz w:val="24"/>
        </w:rPr>
        <w:t xml:space="preserve"> per screen.</w:t>
      </w:r>
    </w:p>
    <w:p w:rsidR="00FB6797" w:rsidRDefault="00FB6797" w:rsidP="00760B05">
      <w:pPr>
        <w:tabs>
          <w:tab w:val="left" w:pos="720"/>
          <w:tab w:val="left" w:pos="2250"/>
        </w:tabs>
        <w:jc w:val="both"/>
        <w:rPr>
          <w:sz w:val="24"/>
        </w:rPr>
      </w:pPr>
    </w:p>
    <w:p w:rsidR="00FB6797" w:rsidRDefault="00FB6797" w:rsidP="00760B05">
      <w:pPr>
        <w:tabs>
          <w:tab w:val="left" w:pos="720"/>
          <w:tab w:val="left" w:pos="2250"/>
        </w:tabs>
        <w:jc w:val="both"/>
        <w:rPr>
          <w:sz w:val="24"/>
        </w:rPr>
      </w:pPr>
      <w:r>
        <w:rPr>
          <w:sz w:val="24"/>
        </w:rPr>
        <w:t xml:space="preserve">3b. </w:t>
      </w:r>
      <w:r w:rsidR="00760B05">
        <w:rPr>
          <w:sz w:val="24"/>
        </w:rPr>
        <w:tab/>
      </w:r>
      <w:r>
        <w:rPr>
          <w:sz w:val="24"/>
        </w:rPr>
        <w:t xml:space="preserve">From the point of view of </w:t>
      </w:r>
      <w:r w:rsidR="00A47C7D">
        <w:rPr>
          <w:sz w:val="24"/>
        </w:rPr>
        <w:t>Slate</w:t>
      </w:r>
      <w:r w:rsidR="00527210">
        <w:rPr>
          <w:sz w:val="24"/>
        </w:rPr>
        <w:t xml:space="preserve">’s management, all of </w:t>
      </w:r>
      <w:r w:rsidR="002C71C1">
        <w:rPr>
          <w:sz w:val="24"/>
        </w:rPr>
        <w:t xml:space="preserve">the </w:t>
      </w:r>
      <w:r w:rsidR="00527210">
        <w:rPr>
          <w:sz w:val="24"/>
        </w:rPr>
        <w:t>SD’</w:t>
      </w:r>
      <w:r>
        <w:rPr>
          <w:sz w:val="24"/>
        </w:rPr>
        <w:t xml:space="preserve">s output should be transferred to </w:t>
      </w:r>
      <w:r w:rsidR="002C71C1">
        <w:rPr>
          <w:sz w:val="24"/>
        </w:rPr>
        <w:t xml:space="preserve">the </w:t>
      </w:r>
      <w:r>
        <w:rPr>
          <w:sz w:val="24"/>
        </w:rPr>
        <w:t>AD. This would avoid the $</w:t>
      </w:r>
      <w:r w:rsidR="00A47C7D">
        <w:rPr>
          <w:sz w:val="24"/>
        </w:rPr>
        <w:t>7</w:t>
      </w:r>
      <w:r>
        <w:rPr>
          <w:sz w:val="24"/>
        </w:rPr>
        <w:t xml:space="preserve"> per screen variable purchasing cost that is incurred by </w:t>
      </w:r>
      <w:r w:rsidR="002C71C1">
        <w:rPr>
          <w:sz w:val="24"/>
        </w:rPr>
        <w:t xml:space="preserve">the </w:t>
      </w:r>
      <w:r>
        <w:rPr>
          <w:sz w:val="24"/>
        </w:rPr>
        <w:t xml:space="preserve">AD </w:t>
      </w:r>
      <w:r w:rsidR="002C71C1">
        <w:rPr>
          <w:sz w:val="24"/>
        </w:rPr>
        <w:t>when it purchases</w:t>
      </w:r>
      <w:r>
        <w:rPr>
          <w:sz w:val="24"/>
        </w:rPr>
        <w:t xml:space="preserve"> screens from the outside market</w:t>
      </w:r>
      <w:r w:rsidR="0021365B">
        <w:rPr>
          <w:sz w:val="24"/>
        </w:rPr>
        <w:t>,</w:t>
      </w:r>
      <w:r w:rsidR="00A47C7D">
        <w:rPr>
          <w:sz w:val="24"/>
        </w:rPr>
        <w:t xml:space="preserve"> and it would also save the $8</w:t>
      </w:r>
      <w:r w:rsidR="003A5F87">
        <w:rPr>
          <w:sz w:val="24"/>
        </w:rPr>
        <w:t xml:space="preserve"> marketing and distribution cost the SD would incur to sell </w:t>
      </w:r>
      <w:r w:rsidR="001404B6">
        <w:rPr>
          <w:sz w:val="24"/>
        </w:rPr>
        <w:t>each screen</w:t>
      </w:r>
      <w:r w:rsidR="003A5F87">
        <w:rPr>
          <w:sz w:val="24"/>
        </w:rPr>
        <w:t xml:space="preserve"> </w:t>
      </w:r>
      <w:r w:rsidR="0088544A">
        <w:rPr>
          <w:sz w:val="24"/>
        </w:rPr>
        <w:t>to</w:t>
      </w:r>
      <w:r w:rsidR="003A5F87">
        <w:rPr>
          <w:sz w:val="24"/>
        </w:rPr>
        <w:t xml:space="preserve"> the outside market</w:t>
      </w:r>
      <w:r>
        <w:rPr>
          <w:sz w:val="24"/>
        </w:rPr>
        <w:t>.</w:t>
      </w:r>
    </w:p>
    <w:p w:rsidR="00FB6797" w:rsidRDefault="00FB6797" w:rsidP="00760B05">
      <w:pPr>
        <w:tabs>
          <w:tab w:val="left" w:pos="720"/>
          <w:tab w:val="left" w:pos="2250"/>
        </w:tabs>
        <w:jc w:val="both"/>
        <w:rPr>
          <w:sz w:val="24"/>
        </w:rPr>
      </w:pPr>
    </w:p>
    <w:p w:rsidR="00B3007C" w:rsidRDefault="00FB6797" w:rsidP="009221A8">
      <w:pPr>
        <w:tabs>
          <w:tab w:val="left" w:pos="720"/>
          <w:tab w:val="left" w:pos="2250"/>
        </w:tabs>
        <w:jc w:val="both"/>
        <w:rPr>
          <w:sz w:val="24"/>
        </w:rPr>
      </w:pPr>
      <w:r>
        <w:rPr>
          <w:sz w:val="24"/>
        </w:rPr>
        <w:t xml:space="preserve">3c. </w:t>
      </w:r>
      <w:r w:rsidR="00760B05">
        <w:rPr>
          <w:sz w:val="24"/>
        </w:rPr>
        <w:tab/>
      </w:r>
      <w:r w:rsidR="00B3007C">
        <w:rPr>
          <w:sz w:val="24"/>
        </w:rPr>
        <w:t xml:space="preserve">If the managers of </w:t>
      </w:r>
      <w:r w:rsidR="008F6FF5">
        <w:rPr>
          <w:sz w:val="24"/>
        </w:rPr>
        <w:t xml:space="preserve">the </w:t>
      </w:r>
      <w:r w:rsidR="00B3007C">
        <w:rPr>
          <w:sz w:val="24"/>
        </w:rPr>
        <w:t xml:space="preserve">AD and </w:t>
      </w:r>
      <w:r w:rsidR="008F6FF5">
        <w:rPr>
          <w:sz w:val="24"/>
        </w:rPr>
        <w:t xml:space="preserve">the </w:t>
      </w:r>
      <w:r w:rsidR="00B3007C">
        <w:rPr>
          <w:sz w:val="24"/>
        </w:rPr>
        <w:t xml:space="preserve">SD could negotiate the transfer price, they would settle on </w:t>
      </w:r>
      <w:r w:rsidR="003A5F87">
        <w:rPr>
          <w:sz w:val="24"/>
        </w:rPr>
        <w:t xml:space="preserve">a price between </w:t>
      </w:r>
      <w:r w:rsidR="008F6FF5">
        <w:rPr>
          <w:sz w:val="24"/>
        </w:rPr>
        <w:t>the minimum transfer price</w:t>
      </w:r>
      <w:r w:rsidR="003A5F87">
        <w:rPr>
          <w:sz w:val="24"/>
        </w:rPr>
        <w:t xml:space="preserve"> </w:t>
      </w:r>
      <w:r w:rsidR="008F6FF5">
        <w:rPr>
          <w:sz w:val="24"/>
        </w:rPr>
        <w:t xml:space="preserve">the </w:t>
      </w:r>
      <w:r w:rsidR="003A5F87">
        <w:rPr>
          <w:sz w:val="24"/>
        </w:rPr>
        <w:t>SD</w:t>
      </w:r>
      <w:r w:rsidR="000442DD">
        <w:rPr>
          <w:sz w:val="24"/>
        </w:rPr>
        <w:t xml:space="preserve"> will accept (from requirement 3a)</w:t>
      </w:r>
      <w:r w:rsidR="008F6FF5">
        <w:rPr>
          <w:sz w:val="24"/>
        </w:rPr>
        <w:t xml:space="preserve"> and $</w:t>
      </w:r>
      <w:r w:rsidR="00EA2EF2">
        <w:rPr>
          <w:sz w:val="24"/>
        </w:rPr>
        <w:t>107</w:t>
      </w:r>
      <w:r w:rsidR="008F6FF5">
        <w:rPr>
          <w:sz w:val="24"/>
        </w:rPr>
        <w:t xml:space="preserve"> per screen (</w:t>
      </w:r>
      <w:r w:rsidR="003A5F87">
        <w:rPr>
          <w:sz w:val="24"/>
        </w:rPr>
        <w:t xml:space="preserve">the maximum transfer price </w:t>
      </w:r>
      <w:r w:rsidR="008F6FF5">
        <w:rPr>
          <w:sz w:val="24"/>
        </w:rPr>
        <w:t>the</w:t>
      </w:r>
      <w:r w:rsidR="003A5F87">
        <w:rPr>
          <w:sz w:val="24"/>
        </w:rPr>
        <w:t xml:space="preserve"> AD</w:t>
      </w:r>
      <w:r w:rsidR="008F6FF5">
        <w:rPr>
          <w:sz w:val="24"/>
        </w:rPr>
        <w:t xml:space="preserve"> </w:t>
      </w:r>
      <w:r w:rsidR="0088544A">
        <w:rPr>
          <w:sz w:val="24"/>
        </w:rPr>
        <w:t>would be</w:t>
      </w:r>
      <w:r w:rsidR="008F6FF5">
        <w:rPr>
          <w:sz w:val="24"/>
        </w:rPr>
        <w:t xml:space="preserve"> willing to pay)</w:t>
      </w:r>
      <w:r w:rsidR="00B3007C">
        <w:rPr>
          <w:sz w:val="24"/>
        </w:rPr>
        <w:t xml:space="preserve">. </w:t>
      </w:r>
      <w:r w:rsidR="000442DD">
        <w:rPr>
          <w:sz w:val="24"/>
        </w:rPr>
        <w:t>A</w:t>
      </w:r>
      <w:r w:rsidR="003A5F87">
        <w:rPr>
          <w:sz w:val="24"/>
        </w:rPr>
        <w:t>ny</w:t>
      </w:r>
      <w:r w:rsidR="00B3007C">
        <w:rPr>
          <w:sz w:val="24"/>
        </w:rPr>
        <w:t xml:space="preserve"> price</w:t>
      </w:r>
      <w:r w:rsidR="003A5F87">
        <w:rPr>
          <w:sz w:val="24"/>
        </w:rPr>
        <w:t xml:space="preserve"> in this range</w:t>
      </w:r>
      <w:r w:rsidR="00B3007C">
        <w:rPr>
          <w:sz w:val="24"/>
        </w:rPr>
        <w:t xml:space="preserve"> would be acceptable to both</w:t>
      </w:r>
      <w:r w:rsidR="003A5F87">
        <w:rPr>
          <w:sz w:val="24"/>
        </w:rPr>
        <w:t xml:space="preserve"> divisions</w:t>
      </w:r>
      <w:r w:rsidR="00B3007C">
        <w:rPr>
          <w:sz w:val="24"/>
        </w:rPr>
        <w:t xml:space="preserve"> for all of </w:t>
      </w:r>
      <w:r w:rsidR="008F6FF5">
        <w:rPr>
          <w:sz w:val="24"/>
        </w:rPr>
        <w:t xml:space="preserve">the </w:t>
      </w:r>
      <w:r w:rsidR="00B3007C">
        <w:rPr>
          <w:sz w:val="24"/>
        </w:rPr>
        <w:t>SD</w:t>
      </w:r>
      <w:r w:rsidR="00BC54DA">
        <w:rPr>
          <w:sz w:val="24"/>
        </w:rPr>
        <w:t>’</w:t>
      </w:r>
      <w:r w:rsidR="00B3007C">
        <w:rPr>
          <w:sz w:val="24"/>
        </w:rPr>
        <w:t>s output and woul</w:t>
      </w:r>
      <w:r w:rsidR="00BC54DA">
        <w:rPr>
          <w:sz w:val="24"/>
        </w:rPr>
        <w:t xml:space="preserve">d also be optimal from </w:t>
      </w:r>
      <w:r w:rsidR="00A47C7D">
        <w:rPr>
          <w:sz w:val="24"/>
        </w:rPr>
        <w:t>Slate</w:t>
      </w:r>
      <w:r w:rsidR="00BC54DA">
        <w:rPr>
          <w:sz w:val="24"/>
        </w:rPr>
        <w:t>’</w:t>
      </w:r>
      <w:r w:rsidR="00B3007C">
        <w:rPr>
          <w:sz w:val="24"/>
        </w:rPr>
        <w:t xml:space="preserve">s point of view. </w:t>
      </w:r>
      <w:r w:rsidR="003A5F87">
        <w:rPr>
          <w:sz w:val="24"/>
        </w:rPr>
        <w:t>Th</w:t>
      </w:r>
      <w:r w:rsidR="009221A8">
        <w:rPr>
          <w:sz w:val="24"/>
        </w:rPr>
        <w:t>is would obviously apply to the “split the difference” price as well</w:t>
      </w:r>
      <w:r w:rsidR="00FD7758">
        <w:rPr>
          <w:sz w:val="24"/>
        </w:rPr>
        <w:t xml:space="preserve">. </w:t>
      </w:r>
      <w:r w:rsidR="009221A8">
        <w:rPr>
          <w:sz w:val="24"/>
        </w:rPr>
        <w:t>When the SD has excess capacity, this rule would suggest a price of ($65 + $107)/2 = $86; for the other 70% of output that SD can sell externally, the rule indicates a price of ($92 + $107)/2 = $99.5</w:t>
      </w:r>
      <w:r w:rsidR="00FD7758">
        <w:rPr>
          <w:sz w:val="24"/>
        </w:rPr>
        <w:t xml:space="preserve">. </w:t>
      </w:r>
      <w:r w:rsidR="009221A8">
        <w:rPr>
          <w:sz w:val="24"/>
        </w:rPr>
        <w:t>From a practical standpoint, note that the latter price also works when SD has excess capacity; as a result, the firm might prefer it as a stable benchmark price, keeping in mind of course that it credits SD with too high a profit even at times of unused capacity.</w:t>
      </w:r>
    </w:p>
    <w:p w:rsidR="00A337BE" w:rsidRPr="00624388" w:rsidRDefault="00760B05" w:rsidP="00760B05">
      <w:pPr>
        <w:tabs>
          <w:tab w:val="left" w:pos="720"/>
          <w:tab w:val="left" w:pos="2160"/>
        </w:tabs>
        <w:jc w:val="both"/>
        <w:rPr>
          <w:sz w:val="24"/>
          <w:szCs w:val="24"/>
        </w:rPr>
      </w:pPr>
      <w:r>
        <w:rPr>
          <w:b/>
          <w:sz w:val="24"/>
          <w:szCs w:val="24"/>
        </w:rPr>
        <w:br w:type="page"/>
      </w:r>
      <w:r w:rsidR="005B6AB2" w:rsidRPr="00624388">
        <w:rPr>
          <w:b/>
          <w:sz w:val="24"/>
          <w:szCs w:val="24"/>
        </w:rPr>
        <w:lastRenderedPageBreak/>
        <w:t>22-28</w:t>
      </w:r>
      <w:r w:rsidR="005B6AB2" w:rsidRPr="00624388">
        <w:rPr>
          <w:sz w:val="24"/>
          <w:szCs w:val="24"/>
        </w:rPr>
        <w:tab/>
      </w:r>
      <w:r w:rsidR="00A337BE" w:rsidRPr="00624388">
        <w:rPr>
          <w:sz w:val="24"/>
          <w:szCs w:val="24"/>
        </w:rPr>
        <w:t>(20–30 min.)</w:t>
      </w:r>
      <w:r>
        <w:rPr>
          <w:sz w:val="24"/>
          <w:szCs w:val="24"/>
        </w:rPr>
        <w:tab/>
      </w:r>
      <w:r w:rsidR="00A337BE" w:rsidRPr="00624388">
        <w:rPr>
          <w:b/>
          <w:sz w:val="24"/>
          <w:szCs w:val="24"/>
        </w:rPr>
        <w:t>Pertinent transfer price</w:t>
      </w:r>
      <w:r w:rsidR="00735945">
        <w:rPr>
          <w:b/>
          <w:sz w:val="24"/>
          <w:szCs w:val="24"/>
        </w:rPr>
        <w:t>, perfect and imperfect markets</w:t>
      </w:r>
      <w:r w:rsidR="00A337BE" w:rsidRPr="00624388">
        <w:rPr>
          <w:b/>
          <w:sz w:val="24"/>
          <w:szCs w:val="24"/>
        </w:rPr>
        <w:t>.</w:t>
      </w:r>
    </w:p>
    <w:p w:rsidR="00A337BE" w:rsidRPr="00760B05" w:rsidRDefault="00A337BE" w:rsidP="006B32C1">
      <w:pPr>
        <w:jc w:val="both"/>
        <w:rPr>
          <w:sz w:val="24"/>
          <w:szCs w:val="24"/>
        </w:rPr>
      </w:pPr>
    </w:p>
    <w:p w:rsidR="00A337BE" w:rsidRDefault="00A337BE" w:rsidP="006B32C1">
      <w:pPr>
        <w:jc w:val="both"/>
        <w:rPr>
          <w:sz w:val="24"/>
        </w:rPr>
      </w:pPr>
      <w:r>
        <w:rPr>
          <w:sz w:val="24"/>
        </w:rPr>
        <w:t>This pr</w:t>
      </w:r>
      <w:r w:rsidR="00760B05">
        <w:rPr>
          <w:sz w:val="24"/>
        </w:rPr>
        <w:t>oblem explores the “</w:t>
      </w:r>
      <w:r>
        <w:rPr>
          <w:sz w:val="24"/>
        </w:rPr>
        <w:t>general transfer-pricing guideline</w:t>
      </w:r>
      <w:r w:rsidR="00760B05">
        <w:rPr>
          <w:sz w:val="24"/>
        </w:rPr>
        <w:t>”</w:t>
      </w:r>
      <w:r>
        <w:rPr>
          <w:sz w:val="24"/>
        </w:rPr>
        <w:t xml:space="preserve"> discussed in the chapter.</w:t>
      </w:r>
    </w:p>
    <w:p w:rsidR="00A337BE" w:rsidRDefault="00A337BE" w:rsidP="006B32C1">
      <w:pPr>
        <w:jc w:val="both"/>
        <w:rPr>
          <w:sz w:val="24"/>
        </w:rPr>
      </w:pPr>
    </w:p>
    <w:p w:rsidR="00A337BE" w:rsidRDefault="00A337BE" w:rsidP="00BC54DA">
      <w:pPr>
        <w:tabs>
          <w:tab w:val="left" w:pos="540"/>
        </w:tabs>
        <w:jc w:val="both"/>
        <w:rPr>
          <w:sz w:val="24"/>
        </w:rPr>
      </w:pPr>
      <w:r>
        <w:rPr>
          <w:sz w:val="24"/>
        </w:rPr>
        <w:t>1.</w:t>
      </w:r>
      <w:r>
        <w:rPr>
          <w:sz w:val="24"/>
        </w:rPr>
        <w:tab/>
        <w:t xml:space="preserve">No, transfers should not be made to Division B if there is no </w:t>
      </w:r>
      <w:r w:rsidR="0007645C">
        <w:rPr>
          <w:sz w:val="24"/>
        </w:rPr>
        <w:t>unused</w:t>
      </w:r>
      <w:r>
        <w:rPr>
          <w:sz w:val="24"/>
        </w:rPr>
        <w:t xml:space="preserve"> capacity in Division A. An incremental (outlay) cost approach shows a positive contribu</w:t>
      </w:r>
      <w:r w:rsidR="007D1B4D">
        <w:rPr>
          <w:sz w:val="24"/>
        </w:rPr>
        <w:t>tion for the company as a whole:</w:t>
      </w:r>
    </w:p>
    <w:p w:rsidR="00BC54DA" w:rsidRDefault="00BC54DA" w:rsidP="00BC54DA">
      <w:pPr>
        <w:tabs>
          <w:tab w:val="left" w:pos="540"/>
        </w:tabs>
        <w:jc w:val="both"/>
        <w:rPr>
          <w:sz w:val="24"/>
        </w:rPr>
      </w:pPr>
    </w:p>
    <w:p w:rsidR="00A337BE" w:rsidRDefault="00A337BE" w:rsidP="006B32C1">
      <w:pPr>
        <w:tabs>
          <w:tab w:val="left" w:pos="720"/>
          <w:tab w:val="left" w:pos="1440"/>
          <w:tab w:val="decimal" w:pos="6840"/>
        </w:tabs>
        <w:ind w:left="1080" w:hanging="1080"/>
        <w:jc w:val="both"/>
        <w:rPr>
          <w:sz w:val="24"/>
        </w:rPr>
      </w:pPr>
      <w:r>
        <w:rPr>
          <w:sz w:val="24"/>
        </w:rPr>
        <w:tab/>
      </w:r>
      <w:r>
        <w:rPr>
          <w:sz w:val="24"/>
        </w:rPr>
        <w:tab/>
      </w:r>
      <w:r>
        <w:rPr>
          <w:sz w:val="24"/>
        </w:rPr>
        <w:tab/>
        <w:t>Se</w:t>
      </w:r>
      <w:r w:rsidR="008201FD">
        <w:rPr>
          <w:sz w:val="24"/>
        </w:rPr>
        <w:t>lling price of final product</w:t>
      </w:r>
      <w:r w:rsidR="008201FD">
        <w:rPr>
          <w:sz w:val="24"/>
        </w:rPr>
        <w:tab/>
        <w:t>$36</w:t>
      </w:r>
      <w:r>
        <w:rPr>
          <w:sz w:val="24"/>
        </w:rPr>
        <w:t>0</w:t>
      </w:r>
    </w:p>
    <w:p w:rsidR="00A337BE" w:rsidRDefault="00A337BE" w:rsidP="0007645C">
      <w:pPr>
        <w:tabs>
          <w:tab w:val="left" w:pos="720"/>
          <w:tab w:val="left" w:pos="1440"/>
          <w:tab w:val="left" w:pos="5580"/>
          <w:tab w:val="decimal" w:pos="6840"/>
        </w:tabs>
        <w:ind w:left="1080" w:hanging="1080"/>
        <w:jc w:val="both"/>
        <w:rPr>
          <w:sz w:val="24"/>
        </w:rPr>
      </w:pPr>
      <w:r>
        <w:rPr>
          <w:sz w:val="24"/>
        </w:rPr>
        <w:tab/>
      </w:r>
      <w:r>
        <w:rPr>
          <w:sz w:val="24"/>
        </w:rPr>
        <w:tab/>
      </w:r>
      <w:r>
        <w:rPr>
          <w:sz w:val="24"/>
        </w:rPr>
        <w:tab/>
        <w:t>Incremental cost</w:t>
      </w:r>
      <w:r w:rsidR="0007645C">
        <w:rPr>
          <w:sz w:val="24"/>
        </w:rPr>
        <w:t xml:space="preserve"> per unit</w:t>
      </w:r>
      <w:r>
        <w:rPr>
          <w:sz w:val="24"/>
        </w:rPr>
        <w:t xml:space="preserve"> in Division A</w:t>
      </w:r>
      <w:r>
        <w:rPr>
          <w:sz w:val="24"/>
        </w:rPr>
        <w:tab/>
        <w:t>$</w:t>
      </w:r>
      <w:r w:rsidR="00D64809">
        <w:rPr>
          <w:sz w:val="24"/>
        </w:rPr>
        <w:t xml:space="preserve">  </w:t>
      </w:r>
      <w:r w:rsidR="008201FD">
        <w:rPr>
          <w:sz w:val="24"/>
        </w:rPr>
        <w:t>90</w:t>
      </w:r>
      <w:r>
        <w:rPr>
          <w:sz w:val="24"/>
        </w:rPr>
        <w:tab/>
      </w:r>
      <w:r>
        <w:rPr>
          <w:sz w:val="24"/>
        </w:rPr>
        <w:tab/>
      </w:r>
    </w:p>
    <w:p w:rsidR="00A337BE" w:rsidRDefault="00A337BE" w:rsidP="0007645C">
      <w:pPr>
        <w:tabs>
          <w:tab w:val="left" w:pos="720"/>
          <w:tab w:val="left" w:pos="1440"/>
          <w:tab w:val="left" w:pos="5580"/>
          <w:tab w:val="decimal" w:pos="6840"/>
        </w:tabs>
        <w:ind w:left="1080" w:hanging="1080"/>
        <w:jc w:val="both"/>
        <w:rPr>
          <w:sz w:val="24"/>
        </w:rPr>
      </w:pPr>
      <w:r>
        <w:rPr>
          <w:sz w:val="24"/>
        </w:rPr>
        <w:tab/>
      </w:r>
      <w:r>
        <w:rPr>
          <w:sz w:val="24"/>
        </w:rPr>
        <w:tab/>
      </w:r>
      <w:r>
        <w:rPr>
          <w:sz w:val="24"/>
        </w:rPr>
        <w:tab/>
        <w:t>Incremental cost</w:t>
      </w:r>
      <w:r w:rsidR="0007645C">
        <w:rPr>
          <w:sz w:val="24"/>
        </w:rPr>
        <w:t xml:space="preserve"> per unit</w:t>
      </w:r>
      <w:r>
        <w:rPr>
          <w:sz w:val="24"/>
        </w:rPr>
        <w:t xml:space="preserve"> in Division B</w:t>
      </w:r>
      <w:r>
        <w:rPr>
          <w:sz w:val="24"/>
        </w:rPr>
        <w:tab/>
      </w:r>
      <w:r w:rsidR="008201FD">
        <w:rPr>
          <w:sz w:val="24"/>
          <w:u w:val="single"/>
        </w:rPr>
        <w:t xml:space="preserve">  12</w:t>
      </w:r>
      <w:r>
        <w:rPr>
          <w:sz w:val="24"/>
          <w:u w:val="single"/>
        </w:rPr>
        <w:t>0</w:t>
      </w:r>
      <w:r>
        <w:rPr>
          <w:sz w:val="24"/>
        </w:rPr>
        <w:tab/>
      </w:r>
      <w:r w:rsidR="008201FD">
        <w:rPr>
          <w:sz w:val="24"/>
          <w:u w:val="single"/>
        </w:rPr>
        <w:t xml:space="preserve">  21</w:t>
      </w:r>
      <w:r>
        <w:rPr>
          <w:sz w:val="24"/>
          <w:u w:val="single"/>
        </w:rPr>
        <w:t>0</w:t>
      </w:r>
    </w:p>
    <w:p w:rsidR="00A337BE" w:rsidRDefault="00A337BE" w:rsidP="006B32C1">
      <w:pPr>
        <w:tabs>
          <w:tab w:val="left" w:pos="720"/>
          <w:tab w:val="left" w:pos="1440"/>
          <w:tab w:val="left" w:pos="5040"/>
          <w:tab w:val="decimal" w:pos="6840"/>
        </w:tabs>
        <w:ind w:left="1080" w:hanging="1080"/>
        <w:jc w:val="both"/>
        <w:rPr>
          <w:sz w:val="24"/>
          <w:u w:val="double"/>
        </w:rPr>
      </w:pPr>
      <w:r>
        <w:rPr>
          <w:sz w:val="24"/>
        </w:rPr>
        <w:tab/>
      </w:r>
      <w:r>
        <w:rPr>
          <w:sz w:val="24"/>
        </w:rPr>
        <w:tab/>
      </w:r>
      <w:r>
        <w:rPr>
          <w:sz w:val="24"/>
        </w:rPr>
        <w:tab/>
        <w:t>Contribution</w:t>
      </w:r>
      <w:r w:rsidR="0007645C">
        <w:rPr>
          <w:sz w:val="24"/>
        </w:rPr>
        <w:t xml:space="preserve"> margin per unit</w:t>
      </w:r>
      <w:r>
        <w:rPr>
          <w:sz w:val="24"/>
        </w:rPr>
        <w:tab/>
      </w:r>
      <w:r>
        <w:rPr>
          <w:sz w:val="24"/>
        </w:rPr>
        <w:tab/>
      </w:r>
      <w:r w:rsidR="008201FD">
        <w:rPr>
          <w:sz w:val="24"/>
          <w:u w:val="double"/>
        </w:rPr>
        <w:t>$  15</w:t>
      </w:r>
      <w:r>
        <w:rPr>
          <w:sz w:val="24"/>
          <w:u w:val="double"/>
        </w:rPr>
        <w:t>0</w:t>
      </w:r>
    </w:p>
    <w:p w:rsidR="00760B05" w:rsidRDefault="00760B05" w:rsidP="006B32C1">
      <w:pPr>
        <w:tabs>
          <w:tab w:val="left" w:pos="720"/>
          <w:tab w:val="left" w:pos="1440"/>
          <w:tab w:val="left" w:pos="5040"/>
          <w:tab w:val="decimal" w:pos="6840"/>
        </w:tabs>
        <w:ind w:left="1080" w:hanging="1080"/>
        <w:jc w:val="both"/>
        <w:rPr>
          <w:sz w:val="24"/>
        </w:rPr>
      </w:pPr>
    </w:p>
    <w:p w:rsidR="00A337BE" w:rsidRDefault="00A337BE" w:rsidP="00D74CEA">
      <w:pPr>
        <w:tabs>
          <w:tab w:val="left" w:pos="720"/>
          <w:tab w:val="left" w:pos="5040"/>
          <w:tab w:val="decimal" w:pos="6840"/>
        </w:tabs>
        <w:spacing w:after="120"/>
        <w:jc w:val="both"/>
        <w:rPr>
          <w:sz w:val="24"/>
        </w:rPr>
      </w:pPr>
      <w:r>
        <w:rPr>
          <w:sz w:val="24"/>
        </w:rPr>
        <w:tab/>
        <w:t xml:space="preserve">However, if there is no excess capacity in Division A, any transfer will result in diverting products from the market for the intermediate product. Sales in this market result in a greater contribution for the company as a whole. Division B should not assemble the bicycle </w:t>
      </w:r>
      <w:r w:rsidR="009C501E">
        <w:rPr>
          <w:sz w:val="24"/>
        </w:rPr>
        <w:t xml:space="preserve">because </w:t>
      </w:r>
      <w:r>
        <w:rPr>
          <w:sz w:val="24"/>
        </w:rPr>
        <w:t xml:space="preserve">the incremental revenue </w:t>
      </w:r>
      <w:r w:rsidR="00F850B3">
        <w:rPr>
          <w:sz w:val="24"/>
        </w:rPr>
        <w:t>Wheely</w:t>
      </w:r>
      <w:r>
        <w:rPr>
          <w:sz w:val="24"/>
        </w:rPr>
        <w:t xml:space="preserve"> can earn, $</w:t>
      </w:r>
      <w:r w:rsidR="008201FD">
        <w:rPr>
          <w:sz w:val="24"/>
        </w:rPr>
        <w:t>85 per unit ($36</w:t>
      </w:r>
      <w:r>
        <w:rPr>
          <w:sz w:val="24"/>
        </w:rPr>
        <w:t>0 from s</w:t>
      </w:r>
      <w:r w:rsidR="008201FD">
        <w:rPr>
          <w:sz w:val="24"/>
        </w:rPr>
        <w:t>elling the final product – $275</w:t>
      </w:r>
      <w:r>
        <w:rPr>
          <w:sz w:val="24"/>
        </w:rPr>
        <w:t xml:space="preserve"> from selling the intermediate product) is less </w:t>
      </w:r>
      <w:r w:rsidR="00260BCD">
        <w:rPr>
          <w:sz w:val="24"/>
        </w:rPr>
        <w:t>than the incremental cost of $12</w:t>
      </w:r>
      <w:r>
        <w:rPr>
          <w:sz w:val="24"/>
        </w:rPr>
        <w:t>0 to assemble the bicycle in Division B.</w:t>
      </w:r>
      <w:r w:rsidR="007D1B4D">
        <w:rPr>
          <w:sz w:val="24"/>
        </w:rPr>
        <w:t xml:space="preserve"> Alternatively</w:t>
      </w:r>
      <w:r>
        <w:rPr>
          <w:sz w:val="24"/>
        </w:rPr>
        <w:t xml:space="preserve">, </w:t>
      </w:r>
      <w:r w:rsidR="00F850B3">
        <w:rPr>
          <w:sz w:val="24"/>
        </w:rPr>
        <w:t>Wheely</w:t>
      </w:r>
      <w:r>
        <w:rPr>
          <w:sz w:val="24"/>
        </w:rPr>
        <w:t xml:space="preserve">’s contribution margin from selling the intermediate product exceeds </w:t>
      </w:r>
      <w:r w:rsidR="00F850B3">
        <w:rPr>
          <w:sz w:val="24"/>
        </w:rPr>
        <w:t>Wheely</w:t>
      </w:r>
      <w:r>
        <w:rPr>
          <w:sz w:val="24"/>
        </w:rPr>
        <w:t>’s contribution margin</w:t>
      </w:r>
      <w:r w:rsidR="007D1B4D">
        <w:rPr>
          <w:sz w:val="24"/>
        </w:rPr>
        <w:t xml:space="preserve"> from selling the final product:</w:t>
      </w:r>
    </w:p>
    <w:p w:rsidR="00A337BE" w:rsidRDefault="00A337BE" w:rsidP="006B32C1">
      <w:pPr>
        <w:tabs>
          <w:tab w:val="left" w:pos="720"/>
          <w:tab w:val="left" w:pos="1440"/>
          <w:tab w:val="decimal" w:pos="6840"/>
        </w:tabs>
        <w:ind w:left="1080" w:hanging="1080"/>
        <w:jc w:val="both"/>
        <w:rPr>
          <w:sz w:val="24"/>
        </w:rPr>
      </w:pPr>
      <w:r>
        <w:rPr>
          <w:sz w:val="24"/>
        </w:rPr>
        <w:tab/>
      </w:r>
      <w:r>
        <w:rPr>
          <w:sz w:val="24"/>
        </w:rPr>
        <w:tab/>
      </w:r>
      <w:r>
        <w:rPr>
          <w:sz w:val="24"/>
        </w:rPr>
        <w:tab/>
        <w:t>Selling pr</w:t>
      </w:r>
      <w:r w:rsidR="008201FD">
        <w:rPr>
          <w:sz w:val="24"/>
        </w:rPr>
        <w:t>ice of intermediate product</w:t>
      </w:r>
      <w:r w:rsidR="008201FD">
        <w:rPr>
          <w:sz w:val="24"/>
        </w:rPr>
        <w:tab/>
        <w:t>$275</w:t>
      </w:r>
    </w:p>
    <w:p w:rsidR="00A337BE" w:rsidRDefault="00BB0C32" w:rsidP="006B32C1">
      <w:pPr>
        <w:tabs>
          <w:tab w:val="left" w:pos="720"/>
          <w:tab w:val="left" w:pos="1440"/>
          <w:tab w:val="left" w:pos="5040"/>
          <w:tab w:val="decimal" w:pos="6840"/>
        </w:tabs>
        <w:ind w:left="1080" w:hanging="1080"/>
        <w:jc w:val="both"/>
        <w:rPr>
          <w:sz w:val="24"/>
        </w:rPr>
      </w:pPr>
      <w:r>
        <w:rPr>
          <w:sz w:val="24"/>
        </w:rPr>
        <w:tab/>
      </w:r>
      <w:r>
        <w:rPr>
          <w:sz w:val="24"/>
        </w:rPr>
        <w:tab/>
      </w:r>
      <w:r>
        <w:rPr>
          <w:sz w:val="24"/>
        </w:rPr>
        <w:tab/>
        <w:t>Increment</w:t>
      </w:r>
      <w:r w:rsidR="00A337BE">
        <w:rPr>
          <w:sz w:val="24"/>
        </w:rPr>
        <w:t>al (outlay) cost</w:t>
      </w:r>
      <w:r>
        <w:rPr>
          <w:sz w:val="24"/>
        </w:rPr>
        <w:t xml:space="preserve"> per unit</w:t>
      </w:r>
      <w:r w:rsidR="00A337BE">
        <w:rPr>
          <w:sz w:val="24"/>
        </w:rPr>
        <w:t xml:space="preserve"> in Division A</w:t>
      </w:r>
      <w:r w:rsidR="00A337BE">
        <w:rPr>
          <w:sz w:val="24"/>
        </w:rPr>
        <w:tab/>
      </w:r>
      <w:r w:rsidR="00A337BE">
        <w:rPr>
          <w:sz w:val="24"/>
          <w:u w:val="single"/>
        </w:rPr>
        <w:t xml:space="preserve">  </w:t>
      </w:r>
      <w:r w:rsidR="008201FD">
        <w:rPr>
          <w:sz w:val="24"/>
          <w:u w:val="single"/>
        </w:rPr>
        <w:t>90</w:t>
      </w:r>
    </w:p>
    <w:p w:rsidR="00A337BE" w:rsidRDefault="00A337BE" w:rsidP="006B32C1">
      <w:pPr>
        <w:tabs>
          <w:tab w:val="left" w:pos="720"/>
          <w:tab w:val="left" w:pos="1440"/>
          <w:tab w:val="left" w:pos="5040"/>
          <w:tab w:val="decimal" w:pos="6840"/>
        </w:tabs>
        <w:ind w:left="1080" w:hanging="1080"/>
        <w:jc w:val="both"/>
        <w:rPr>
          <w:sz w:val="24"/>
        </w:rPr>
      </w:pPr>
      <w:r>
        <w:rPr>
          <w:sz w:val="24"/>
        </w:rPr>
        <w:tab/>
      </w:r>
      <w:r>
        <w:rPr>
          <w:sz w:val="24"/>
        </w:rPr>
        <w:tab/>
      </w:r>
      <w:r>
        <w:rPr>
          <w:sz w:val="24"/>
        </w:rPr>
        <w:tab/>
        <w:t>Contribution</w:t>
      </w:r>
      <w:r w:rsidR="00BB0C32">
        <w:rPr>
          <w:sz w:val="24"/>
        </w:rPr>
        <w:t xml:space="preserve"> margin </w:t>
      </w:r>
      <w:r w:rsidR="0088544A">
        <w:rPr>
          <w:sz w:val="24"/>
        </w:rPr>
        <w:t xml:space="preserve">per </w:t>
      </w:r>
      <w:r w:rsidR="00BB0C32">
        <w:rPr>
          <w:sz w:val="24"/>
        </w:rPr>
        <w:t>unit</w:t>
      </w:r>
      <w:r>
        <w:rPr>
          <w:sz w:val="24"/>
        </w:rPr>
        <w:tab/>
      </w:r>
      <w:r>
        <w:rPr>
          <w:sz w:val="24"/>
        </w:rPr>
        <w:tab/>
      </w:r>
      <w:r>
        <w:rPr>
          <w:sz w:val="24"/>
          <w:u w:val="double"/>
        </w:rPr>
        <w:t xml:space="preserve">$  </w:t>
      </w:r>
      <w:r w:rsidR="008201FD">
        <w:rPr>
          <w:sz w:val="24"/>
          <w:u w:val="double"/>
        </w:rPr>
        <w:t>185</w:t>
      </w:r>
    </w:p>
    <w:p w:rsidR="00A337BE" w:rsidRDefault="007D1B4D" w:rsidP="00D74CEA">
      <w:pPr>
        <w:tabs>
          <w:tab w:val="left" w:pos="5040"/>
        </w:tabs>
        <w:spacing w:before="120" w:after="120"/>
        <w:jc w:val="both"/>
        <w:rPr>
          <w:sz w:val="24"/>
        </w:rPr>
      </w:pPr>
      <w:r>
        <w:rPr>
          <w:sz w:val="24"/>
        </w:rPr>
        <w:t>Using t</w:t>
      </w:r>
      <w:r w:rsidR="00A337BE">
        <w:rPr>
          <w:sz w:val="24"/>
        </w:rPr>
        <w:t>he general guide</w:t>
      </w:r>
      <w:r>
        <w:rPr>
          <w:sz w:val="24"/>
        </w:rPr>
        <w:t>line described in the chapter,</w:t>
      </w:r>
    </w:p>
    <w:p w:rsidR="00A337BE" w:rsidRDefault="00A931C6" w:rsidP="00BB0C32">
      <w:pPr>
        <w:tabs>
          <w:tab w:val="left" w:pos="2700"/>
          <w:tab w:val="left" w:pos="3060"/>
        </w:tabs>
        <w:ind w:left="1260"/>
        <w:jc w:val="both"/>
        <w:rPr>
          <w:sz w:val="24"/>
        </w:rPr>
      </w:pPr>
      <w:r>
        <w:rPr>
          <w:sz w:val="24"/>
        </w:rPr>
        <w:fldChar w:fldCharType="begin"/>
      </w:r>
      <w:r w:rsidR="00A337BE">
        <w:rPr>
          <w:sz w:val="24"/>
        </w:rPr>
        <w:instrText xml:space="preserve"> EQ \a(Minimum,transfer price) </w:instrText>
      </w:r>
      <w:r>
        <w:rPr>
          <w:sz w:val="24"/>
        </w:rPr>
        <w:fldChar w:fldCharType="end"/>
      </w:r>
      <w:r w:rsidR="00A337BE">
        <w:rPr>
          <w:sz w:val="24"/>
        </w:rPr>
        <w:tab/>
        <w:t>=</w:t>
      </w:r>
      <w:r w:rsidR="00A337BE">
        <w:rPr>
          <w:sz w:val="24"/>
        </w:rPr>
        <w:tab/>
      </w:r>
      <w:r w:rsidR="00BB0C32" w:rsidRPr="00BB0C32">
        <w:rPr>
          <w:position w:val="-38"/>
          <w:sz w:val="24"/>
        </w:rPr>
        <w:object w:dxaOrig="3080" w:dyaOrig="880">
          <v:shape id="_x0000_i1030" type="#_x0000_t75" style="width:153.45pt;height:44.2pt" o:ole="">
            <v:imagedata r:id="rId18" o:title=""/>
          </v:shape>
          <o:OLEObject Type="Embed" ProgID="Equation.DSMT4" ShapeID="_x0000_i1030" DrawAspect="Content" ObjectID="_1458367080" r:id="rId19"/>
        </w:object>
      </w:r>
      <w:r w:rsidR="00BB0C32">
        <w:rPr>
          <w:sz w:val="24"/>
        </w:rPr>
        <w:t xml:space="preserve"> </w:t>
      </w:r>
      <w:r w:rsidR="00A337BE">
        <w:rPr>
          <w:sz w:val="24"/>
        </w:rPr>
        <w:t xml:space="preserve">+  </w:t>
      </w:r>
      <w:r w:rsidR="00BB0C32" w:rsidRPr="00BB0C32">
        <w:rPr>
          <w:position w:val="-38"/>
          <w:sz w:val="24"/>
        </w:rPr>
        <w:object w:dxaOrig="2079" w:dyaOrig="880">
          <v:shape id="_x0000_i1031" type="#_x0000_t75" style="width:104.2pt;height:44.2pt" o:ole="">
            <v:imagedata r:id="rId20" o:title=""/>
          </v:shape>
          <o:OLEObject Type="Embed" ProgID="Equation.DSMT4" ShapeID="_x0000_i1031" DrawAspect="Content" ObjectID="_1458367081" r:id="rId21"/>
        </w:object>
      </w:r>
    </w:p>
    <w:p w:rsidR="00A337BE" w:rsidRDefault="00A337BE" w:rsidP="006B32C1">
      <w:pPr>
        <w:tabs>
          <w:tab w:val="left" w:pos="2700"/>
          <w:tab w:val="left" w:pos="3060"/>
        </w:tabs>
        <w:ind w:left="540"/>
        <w:jc w:val="both"/>
        <w:rPr>
          <w:sz w:val="24"/>
        </w:rPr>
      </w:pPr>
      <w:r>
        <w:rPr>
          <w:sz w:val="24"/>
        </w:rPr>
        <w:tab/>
        <w:t>=</w:t>
      </w:r>
      <w:r>
        <w:rPr>
          <w:sz w:val="24"/>
        </w:rPr>
        <w:tab/>
        <w:t>$</w:t>
      </w:r>
      <w:r w:rsidR="008201FD">
        <w:rPr>
          <w:sz w:val="24"/>
        </w:rPr>
        <w:t>90 + ($275 – $9</w:t>
      </w:r>
      <w:r>
        <w:rPr>
          <w:sz w:val="24"/>
        </w:rPr>
        <w:t>0)</w:t>
      </w:r>
    </w:p>
    <w:p w:rsidR="00A337BE" w:rsidRDefault="00A337BE" w:rsidP="006B32C1">
      <w:pPr>
        <w:tabs>
          <w:tab w:val="left" w:pos="2700"/>
          <w:tab w:val="left" w:pos="3060"/>
        </w:tabs>
        <w:ind w:left="540"/>
        <w:jc w:val="both"/>
        <w:rPr>
          <w:sz w:val="24"/>
        </w:rPr>
      </w:pPr>
      <w:r>
        <w:rPr>
          <w:sz w:val="24"/>
        </w:rPr>
        <w:tab/>
        <w:t>=</w:t>
      </w:r>
      <w:r>
        <w:rPr>
          <w:sz w:val="24"/>
        </w:rPr>
        <w:tab/>
        <w:t>$2</w:t>
      </w:r>
      <w:r w:rsidR="008201FD">
        <w:rPr>
          <w:sz w:val="24"/>
        </w:rPr>
        <w:t>75</w:t>
      </w:r>
      <w:r>
        <w:rPr>
          <w:sz w:val="24"/>
        </w:rPr>
        <w:t>, which is the market price</w:t>
      </w:r>
    </w:p>
    <w:p w:rsidR="00A337BE" w:rsidRDefault="00BC54DA" w:rsidP="00D74CEA">
      <w:pPr>
        <w:tabs>
          <w:tab w:val="left" w:pos="720"/>
        </w:tabs>
        <w:spacing w:before="120"/>
        <w:jc w:val="both"/>
        <w:rPr>
          <w:sz w:val="24"/>
        </w:rPr>
      </w:pPr>
      <w:r>
        <w:rPr>
          <w:sz w:val="24"/>
        </w:rPr>
        <w:tab/>
      </w:r>
      <w:r w:rsidR="00A337BE">
        <w:rPr>
          <w:sz w:val="24"/>
        </w:rPr>
        <w:t xml:space="preserve">The market price is the transfer price that leads to the correct decision; that is, do not transfer to Division B unless there are extenuating circumstances for continuing to market the final product. Therefore, </w:t>
      </w:r>
      <w:r w:rsidR="00B00BC1">
        <w:rPr>
          <w:sz w:val="24"/>
        </w:rPr>
        <w:t xml:space="preserve">Division </w:t>
      </w:r>
      <w:r w:rsidR="00A337BE">
        <w:rPr>
          <w:sz w:val="24"/>
        </w:rPr>
        <w:t>B must either drop the product or reduce the increme</w:t>
      </w:r>
      <w:r w:rsidR="00AA24AF">
        <w:rPr>
          <w:sz w:val="24"/>
        </w:rPr>
        <w:t>ntal costs of assembly from $12</w:t>
      </w:r>
      <w:r w:rsidR="00A337BE">
        <w:rPr>
          <w:sz w:val="24"/>
        </w:rPr>
        <w:t>0 per bicycle to less than $</w:t>
      </w:r>
      <w:r w:rsidR="00AA24AF">
        <w:rPr>
          <w:sz w:val="24"/>
        </w:rPr>
        <w:t>85 (selling price, $360 – transfer price, $275</w:t>
      </w:r>
      <w:r w:rsidR="00BB0C32">
        <w:rPr>
          <w:sz w:val="24"/>
        </w:rPr>
        <w:t>)</w:t>
      </w:r>
      <w:r w:rsidR="00A337BE">
        <w:rPr>
          <w:sz w:val="24"/>
        </w:rPr>
        <w:t xml:space="preserve">. </w:t>
      </w:r>
    </w:p>
    <w:p w:rsidR="00A337BE" w:rsidRDefault="00A337BE" w:rsidP="006B32C1">
      <w:pPr>
        <w:tabs>
          <w:tab w:val="left" w:pos="720"/>
          <w:tab w:val="left" w:pos="1440"/>
          <w:tab w:val="left" w:pos="5040"/>
        </w:tabs>
        <w:jc w:val="both"/>
        <w:rPr>
          <w:sz w:val="24"/>
        </w:rPr>
      </w:pPr>
    </w:p>
    <w:p w:rsidR="00A337BE" w:rsidRDefault="00A337BE" w:rsidP="00760B05">
      <w:pPr>
        <w:tabs>
          <w:tab w:val="left" w:pos="720"/>
          <w:tab w:val="left" w:pos="5040"/>
        </w:tabs>
        <w:jc w:val="both"/>
        <w:rPr>
          <w:sz w:val="24"/>
        </w:rPr>
      </w:pPr>
      <w:r>
        <w:rPr>
          <w:sz w:val="24"/>
        </w:rPr>
        <w:t>2.</w:t>
      </w:r>
      <w:r>
        <w:rPr>
          <w:sz w:val="24"/>
        </w:rPr>
        <w:tab/>
        <w:t>If (a) A has excess capacity, (b) there is interme</w:t>
      </w:r>
      <w:r w:rsidR="00451990">
        <w:rPr>
          <w:sz w:val="24"/>
        </w:rPr>
        <w:t>diate external demand for only 900 units at $275, and (c) the $275</w:t>
      </w:r>
      <w:r>
        <w:rPr>
          <w:sz w:val="24"/>
        </w:rPr>
        <w:t xml:space="preserve"> price is to be maintained, then the opportunity costs per unit to the supplying division are $0. The general guideline indicates a minimum transfer price of $</w:t>
      </w:r>
      <w:r w:rsidR="00451990">
        <w:rPr>
          <w:sz w:val="24"/>
        </w:rPr>
        <w:t>90</w:t>
      </w:r>
      <w:r>
        <w:rPr>
          <w:sz w:val="24"/>
        </w:rPr>
        <w:t xml:space="preserve"> + $0 = $</w:t>
      </w:r>
      <w:r w:rsidR="00451990">
        <w:rPr>
          <w:sz w:val="24"/>
        </w:rPr>
        <w:t>90</w:t>
      </w:r>
      <w:r>
        <w:rPr>
          <w:sz w:val="24"/>
        </w:rPr>
        <w:t>, which is the incremental</w:t>
      </w:r>
      <w:r w:rsidR="00451990">
        <w:rPr>
          <w:sz w:val="24"/>
        </w:rPr>
        <w:t xml:space="preserve"> or outlay costs for the first 3</w:t>
      </w:r>
      <w:r>
        <w:rPr>
          <w:sz w:val="24"/>
        </w:rPr>
        <w:t xml:space="preserve">00 units. B would buy </w:t>
      </w:r>
      <w:r w:rsidR="00451990">
        <w:rPr>
          <w:sz w:val="24"/>
        </w:rPr>
        <w:t>3</w:t>
      </w:r>
      <w:r>
        <w:rPr>
          <w:sz w:val="24"/>
        </w:rPr>
        <w:t>00 units from A at a transfer price of $</w:t>
      </w:r>
      <w:r w:rsidR="00451990">
        <w:rPr>
          <w:sz w:val="24"/>
        </w:rPr>
        <w:t>90</w:t>
      </w:r>
      <w:r>
        <w:rPr>
          <w:sz w:val="24"/>
        </w:rPr>
        <w:t xml:space="preserve"> because B can earn a c</w:t>
      </w:r>
      <w:r w:rsidR="00451990">
        <w:rPr>
          <w:sz w:val="24"/>
        </w:rPr>
        <w:t xml:space="preserve">ontribution of $150 per unit [$360 – </w:t>
      </w:r>
      <w:r w:rsidR="009C501E">
        <w:rPr>
          <w:sz w:val="24"/>
        </w:rPr>
        <w:br/>
      </w:r>
      <w:r w:rsidR="00451990">
        <w:rPr>
          <w:sz w:val="24"/>
        </w:rPr>
        <w:t>($90 + $12</w:t>
      </w:r>
      <w:r>
        <w:rPr>
          <w:sz w:val="24"/>
        </w:rPr>
        <w:t>0)]. In fact, B would be willing to buy uni</w:t>
      </w:r>
      <w:r w:rsidR="00451990">
        <w:rPr>
          <w:sz w:val="24"/>
        </w:rPr>
        <w:t>ts from A at any price up to $24</w:t>
      </w:r>
      <w:r>
        <w:rPr>
          <w:sz w:val="24"/>
        </w:rPr>
        <w:t>0 per unit because any t</w:t>
      </w:r>
      <w:r w:rsidR="00451990">
        <w:rPr>
          <w:sz w:val="24"/>
        </w:rPr>
        <w:t xml:space="preserve">ransfers at a price </w:t>
      </w:r>
      <w:r w:rsidR="00305308">
        <w:rPr>
          <w:sz w:val="24"/>
        </w:rPr>
        <w:t>lower than</w:t>
      </w:r>
      <w:r w:rsidR="00451990">
        <w:rPr>
          <w:sz w:val="24"/>
        </w:rPr>
        <w:t xml:space="preserve"> $24</w:t>
      </w:r>
      <w:r>
        <w:rPr>
          <w:sz w:val="24"/>
        </w:rPr>
        <w:t>0 will still yield B a positive contribution margin</w:t>
      </w:r>
      <w:r w:rsidR="00FD7758">
        <w:rPr>
          <w:sz w:val="24"/>
        </w:rPr>
        <w:t xml:space="preserve">. </w:t>
      </w:r>
    </w:p>
    <w:p w:rsidR="00A337BE" w:rsidRDefault="00A337BE" w:rsidP="00760B05">
      <w:pPr>
        <w:tabs>
          <w:tab w:val="left" w:pos="720"/>
          <w:tab w:val="left" w:pos="5040"/>
        </w:tabs>
        <w:jc w:val="both"/>
        <w:rPr>
          <w:sz w:val="24"/>
        </w:rPr>
      </w:pPr>
      <w:r>
        <w:rPr>
          <w:sz w:val="24"/>
        </w:rPr>
        <w:tab/>
        <w:t>Note, howe</w:t>
      </w:r>
      <w:r w:rsidR="00451990">
        <w:rPr>
          <w:sz w:val="24"/>
        </w:rPr>
        <w:t>ver, that if B wants more than 3</w:t>
      </w:r>
      <w:r>
        <w:rPr>
          <w:sz w:val="24"/>
        </w:rPr>
        <w:t>00 units, the min</w:t>
      </w:r>
      <w:r w:rsidR="00451990">
        <w:rPr>
          <w:sz w:val="24"/>
        </w:rPr>
        <w:t>imum transfer price will be $275</w:t>
      </w:r>
      <w:r>
        <w:rPr>
          <w:sz w:val="24"/>
        </w:rPr>
        <w:t xml:space="preserve"> as computed in requirement 1 because A will incur an opportunity cost in the </w:t>
      </w:r>
      <w:r w:rsidR="00451990">
        <w:rPr>
          <w:sz w:val="24"/>
        </w:rPr>
        <w:t>form of lost contribution of $185</w:t>
      </w:r>
      <w:r>
        <w:rPr>
          <w:sz w:val="24"/>
        </w:rPr>
        <w:t xml:space="preserve"> (market price, $2</w:t>
      </w:r>
      <w:r w:rsidR="00451990">
        <w:rPr>
          <w:sz w:val="24"/>
        </w:rPr>
        <w:t>75</w:t>
      </w:r>
      <w:r>
        <w:rPr>
          <w:sz w:val="24"/>
        </w:rPr>
        <w:t xml:space="preserve"> – outlay costs of $</w:t>
      </w:r>
      <w:r w:rsidR="00451990">
        <w:rPr>
          <w:sz w:val="24"/>
        </w:rPr>
        <w:t>90) for every unit above 3</w:t>
      </w:r>
      <w:r>
        <w:rPr>
          <w:sz w:val="24"/>
        </w:rPr>
        <w:t>00 units that are transferred to B</w:t>
      </w:r>
      <w:r w:rsidR="00FD7758">
        <w:rPr>
          <w:sz w:val="24"/>
        </w:rPr>
        <w:t xml:space="preserve">. </w:t>
      </w:r>
    </w:p>
    <w:p w:rsidR="00A337BE" w:rsidRDefault="00A337BE" w:rsidP="00D74CEA">
      <w:pPr>
        <w:keepNext/>
        <w:tabs>
          <w:tab w:val="left" w:pos="720"/>
          <w:tab w:val="right" w:pos="6480"/>
        </w:tabs>
        <w:jc w:val="both"/>
        <w:rPr>
          <w:sz w:val="24"/>
        </w:rPr>
      </w:pPr>
      <w:r>
        <w:rPr>
          <w:sz w:val="24"/>
        </w:rPr>
        <w:lastRenderedPageBreak/>
        <w:tab/>
        <w:t>The following schedule summarizes the transfer prices fo</w:t>
      </w:r>
      <w:r w:rsidR="007D1B4D">
        <w:rPr>
          <w:sz w:val="24"/>
        </w:rPr>
        <w:t>r units transferred from A to B:</w:t>
      </w:r>
    </w:p>
    <w:p w:rsidR="00760B05" w:rsidRDefault="00760B05" w:rsidP="006B32C1">
      <w:pPr>
        <w:tabs>
          <w:tab w:val="left" w:pos="540"/>
          <w:tab w:val="right" w:pos="6480"/>
        </w:tabs>
        <w:jc w:val="both"/>
        <w:rPr>
          <w:sz w:val="24"/>
        </w:rPr>
      </w:pPr>
    </w:p>
    <w:p w:rsidR="00A337BE" w:rsidRDefault="00A337BE" w:rsidP="00BC54DA">
      <w:pPr>
        <w:pBdr>
          <w:bottom w:val="single" w:sz="4" w:space="1" w:color="auto"/>
        </w:pBdr>
        <w:tabs>
          <w:tab w:val="center" w:pos="3600"/>
          <w:tab w:val="center" w:pos="6480"/>
        </w:tabs>
        <w:ind w:left="3240" w:right="1980"/>
        <w:rPr>
          <w:sz w:val="24"/>
        </w:rPr>
      </w:pPr>
      <w:r>
        <w:rPr>
          <w:b/>
          <w:sz w:val="24"/>
        </w:rPr>
        <w:tab/>
        <w:t>Units</w:t>
      </w:r>
      <w:r>
        <w:rPr>
          <w:b/>
          <w:sz w:val="24"/>
        </w:rPr>
        <w:tab/>
        <w:t xml:space="preserve">    Transfer Price</w:t>
      </w:r>
    </w:p>
    <w:p w:rsidR="00A337BE" w:rsidRDefault="00451990" w:rsidP="006B32C1">
      <w:pPr>
        <w:tabs>
          <w:tab w:val="decimal" w:pos="3600"/>
          <w:tab w:val="decimal" w:pos="6480"/>
        </w:tabs>
        <w:rPr>
          <w:sz w:val="24"/>
        </w:rPr>
      </w:pPr>
      <w:r>
        <w:rPr>
          <w:sz w:val="24"/>
        </w:rPr>
        <w:tab/>
        <w:t xml:space="preserve">    0–3</w:t>
      </w:r>
      <w:r w:rsidR="00A337BE">
        <w:rPr>
          <w:sz w:val="24"/>
        </w:rPr>
        <w:t>00</w:t>
      </w:r>
      <w:r w:rsidR="00A337BE">
        <w:rPr>
          <w:sz w:val="24"/>
        </w:rPr>
        <w:tab/>
        <w:t>$</w:t>
      </w:r>
      <w:r w:rsidR="00315F4E">
        <w:rPr>
          <w:sz w:val="24"/>
        </w:rPr>
        <w:t>90–$24</w:t>
      </w:r>
      <w:r w:rsidR="00A337BE">
        <w:rPr>
          <w:sz w:val="24"/>
        </w:rPr>
        <w:t>0</w:t>
      </w:r>
    </w:p>
    <w:p w:rsidR="00A337BE" w:rsidRDefault="00451990" w:rsidP="006B32C1">
      <w:pPr>
        <w:tabs>
          <w:tab w:val="decimal" w:pos="3600"/>
          <w:tab w:val="decimal" w:pos="6480"/>
        </w:tabs>
        <w:rPr>
          <w:sz w:val="24"/>
        </w:rPr>
      </w:pPr>
      <w:r>
        <w:rPr>
          <w:sz w:val="24"/>
        </w:rPr>
        <w:tab/>
        <w:t>300–1,2</w:t>
      </w:r>
      <w:r w:rsidR="00315F4E">
        <w:rPr>
          <w:sz w:val="24"/>
        </w:rPr>
        <w:t>00</w:t>
      </w:r>
      <w:r w:rsidR="00315F4E">
        <w:rPr>
          <w:sz w:val="24"/>
        </w:rPr>
        <w:tab/>
        <w:t>$275</w:t>
      </w:r>
    </w:p>
    <w:p w:rsidR="00A337BE" w:rsidRDefault="00A337BE" w:rsidP="006B32C1">
      <w:pPr>
        <w:tabs>
          <w:tab w:val="left" w:pos="540"/>
          <w:tab w:val="left" w:pos="5040"/>
        </w:tabs>
        <w:jc w:val="both"/>
        <w:rPr>
          <w:sz w:val="16"/>
        </w:rPr>
      </w:pPr>
    </w:p>
    <w:p w:rsidR="00A337BE" w:rsidRDefault="00A337BE" w:rsidP="006B32C1">
      <w:pPr>
        <w:tabs>
          <w:tab w:val="left" w:pos="540"/>
          <w:tab w:val="left" w:pos="5040"/>
        </w:tabs>
        <w:jc w:val="both"/>
        <w:rPr>
          <w:sz w:val="24"/>
        </w:rPr>
      </w:pPr>
      <w:r>
        <w:rPr>
          <w:sz w:val="24"/>
        </w:rPr>
        <w:t>For an exploration of this situation when imperfect markets exist, see the next problem.</w:t>
      </w:r>
    </w:p>
    <w:p w:rsidR="00A337BE" w:rsidRPr="00760B05" w:rsidRDefault="00A337BE" w:rsidP="00760B05">
      <w:pPr>
        <w:tabs>
          <w:tab w:val="left" w:pos="720"/>
          <w:tab w:val="left" w:pos="5040"/>
        </w:tabs>
        <w:jc w:val="both"/>
        <w:rPr>
          <w:sz w:val="24"/>
          <w:szCs w:val="24"/>
        </w:rPr>
      </w:pPr>
    </w:p>
    <w:p w:rsidR="00A337BE" w:rsidRDefault="00A337BE" w:rsidP="00760B05">
      <w:pPr>
        <w:tabs>
          <w:tab w:val="left" w:pos="720"/>
          <w:tab w:val="left" w:pos="5040"/>
        </w:tabs>
        <w:jc w:val="both"/>
        <w:rPr>
          <w:sz w:val="24"/>
        </w:rPr>
      </w:pPr>
      <w:r>
        <w:rPr>
          <w:sz w:val="24"/>
        </w:rPr>
        <w:t>3.</w:t>
      </w:r>
      <w:r>
        <w:rPr>
          <w:sz w:val="24"/>
        </w:rPr>
        <w:tab/>
        <w:t>Division B would show zero contribution, but the company as a whole woul</w:t>
      </w:r>
      <w:r w:rsidR="00315F4E">
        <w:rPr>
          <w:sz w:val="24"/>
        </w:rPr>
        <w:t>d generate a contribution of $150 per unit on the 3</w:t>
      </w:r>
      <w:r>
        <w:rPr>
          <w:sz w:val="24"/>
        </w:rPr>
        <w:t>00 units transferred. Any price between $</w:t>
      </w:r>
      <w:r w:rsidR="00315F4E">
        <w:rPr>
          <w:sz w:val="24"/>
        </w:rPr>
        <w:t>90 and $24</w:t>
      </w:r>
      <w:r>
        <w:rPr>
          <w:sz w:val="24"/>
        </w:rPr>
        <w:t>0 would induce the transfer that would be desirable for the company as a whole. A motivational problem may ari</w:t>
      </w:r>
      <w:r w:rsidR="00315F4E">
        <w:rPr>
          <w:sz w:val="24"/>
        </w:rPr>
        <w:t>se regarding how to split the $15</w:t>
      </w:r>
      <w:r>
        <w:rPr>
          <w:sz w:val="24"/>
        </w:rPr>
        <w:t>0 contribution between Division A and B</w:t>
      </w:r>
      <w:r w:rsidR="00FD7758">
        <w:rPr>
          <w:sz w:val="24"/>
        </w:rPr>
        <w:t xml:space="preserve">. </w:t>
      </w:r>
      <w:r w:rsidR="00315F4E">
        <w:rPr>
          <w:sz w:val="24"/>
        </w:rPr>
        <w:t>Unless the price is below $24</w:t>
      </w:r>
      <w:r>
        <w:rPr>
          <w:sz w:val="24"/>
        </w:rPr>
        <w:t>0, B would have little incentive to buy.</w:t>
      </w:r>
    </w:p>
    <w:p w:rsidR="00A337BE" w:rsidRPr="00760B05" w:rsidRDefault="00A337BE" w:rsidP="006B32C1">
      <w:pPr>
        <w:tabs>
          <w:tab w:val="left" w:pos="720"/>
          <w:tab w:val="left" w:pos="1440"/>
          <w:tab w:val="left" w:pos="5040"/>
        </w:tabs>
        <w:ind w:left="1080" w:hanging="1080"/>
        <w:jc w:val="both"/>
        <w:rPr>
          <w:sz w:val="24"/>
          <w:szCs w:val="24"/>
        </w:rPr>
      </w:pPr>
    </w:p>
    <w:p w:rsidR="00A337BE" w:rsidRDefault="00A337BE" w:rsidP="006B32C1">
      <w:pPr>
        <w:tabs>
          <w:tab w:val="left" w:pos="5040"/>
        </w:tabs>
        <w:jc w:val="both"/>
        <w:rPr>
          <w:sz w:val="24"/>
        </w:rPr>
      </w:pPr>
      <w:r>
        <w:rPr>
          <w:i/>
          <w:sz w:val="24"/>
        </w:rPr>
        <w:t>Note</w:t>
      </w:r>
      <w:r>
        <w:rPr>
          <w:sz w:val="24"/>
        </w:rPr>
        <w:t>:  The transfer price that may appear optimal in an economic analysis may, in fact, be totally unacceptable from the viewpoints of (1) preserving au</w:t>
      </w:r>
      <w:r w:rsidR="009C501E">
        <w:rPr>
          <w:sz w:val="24"/>
        </w:rPr>
        <w:t>tonomy of the managers, and (2) </w:t>
      </w:r>
      <w:r>
        <w:rPr>
          <w:sz w:val="24"/>
        </w:rPr>
        <w:t>evaluating the performance of the divisions as economic units. For instance, consider the simplest case discussed previously, where the</w:t>
      </w:r>
      <w:r w:rsidR="00315F4E">
        <w:rPr>
          <w:sz w:val="24"/>
        </w:rPr>
        <w:t>re is idle capacity and the $275</w:t>
      </w:r>
      <w:r>
        <w:rPr>
          <w:sz w:val="24"/>
        </w:rPr>
        <w:t xml:space="preserve"> intermediate price is to be maintained. To dire</w:t>
      </w:r>
      <w:r w:rsidR="00BC54DA">
        <w:rPr>
          <w:sz w:val="24"/>
        </w:rPr>
        <w:t>ct that A should sell to B at A’</w:t>
      </w:r>
      <w:r>
        <w:rPr>
          <w:sz w:val="24"/>
        </w:rPr>
        <w:t>s variable cost of $</w:t>
      </w:r>
      <w:r w:rsidR="00315F4E">
        <w:rPr>
          <w:sz w:val="24"/>
        </w:rPr>
        <w:t>90</w:t>
      </w:r>
      <w:r>
        <w:rPr>
          <w:sz w:val="24"/>
        </w:rPr>
        <w:t xml:space="preserve"> may be desirable from the viewpoint of B and the company as a whole. However, the autonomy (independence) of the manager of A is eroded. Division A will earn nothing, although it could argue that it is contributing to the earning of income on the final product.</w:t>
      </w:r>
    </w:p>
    <w:p w:rsidR="00A337BE" w:rsidRDefault="00A337BE" w:rsidP="00D74CEA">
      <w:pPr>
        <w:tabs>
          <w:tab w:val="left" w:pos="720"/>
          <w:tab w:val="left" w:pos="5040"/>
        </w:tabs>
        <w:jc w:val="both"/>
        <w:rPr>
          <w:sz w:val="24"/>
        </w:rPr>
      </w:pPr>
      <w:r>
        <w:rPr>
          <w:sz w:val="24"/>
        </w:rPr>
        <w:tab/>
        <w:t>If the manager of A wants a portion of the total company contribution of</w:t>
      </w:r>
      <w:r w:rsidR="00315F4E">
        <w:rPr>
          <w:sz w:val="24"/>
        </w:rPr>
        <w:t xml:space="preserve"> </w:t>
      </w:r>
      <w:r>
        <w:rPr>
          <w:sz w:val="24"/>
        </w:rPr>
        <w:t>$</w:t>
      </w:r>
      <w:r w:rsidR="00315F4E">
        <w:rPr>
          <w:sz w:val="24"/>
        </w:rPr>
        <w:t xml:space="preserve">150 </w:t>
      </w:r>
      <w:r>
        <w:rPr>
          <w:sz w:val="24"/>
        </w:rPr>
        <w:t>per unit, the question is: How is an appropriate amount determined? This is a difficult question in practice</w:t>
      </w:r>
      <w:r w:rsidR="00FD7758">
        <w:rPr>
          <w:sz w:val="24"/>
        </w:rPr>
        <w:t xml:space="preserve">. </w:t>
      </w:r>
      <w:r>
        <w:rPr>
          <w:sz w:val="24"/>
        </w:rPr>
        <w:t>The price can be negotiated upward to somewhere betw</w:t>
      </w:r>
      <w:r w:rsidR="00BC54DA">
        <w:rPr>
          <w:sz w:val="24"/>
        </w:rPr>
        <w:t>een $</w:t>
      </w:r>
      <w:r w:rsidR="00315F4E">
        <w:rPr>
          <w:sz w:val="24"/>
        </w:rPr>
        <w:t>90 and $24</w:t>
      </w:r>
      <w:r w:rsidR="00BC54DA">
        <w:rPr>
          <w:sz w:val="24"/>
        </w:rPr>
        <w:t>0 so that some “</w:t>
      </w:r>
      <w:r>
        <w:rPr>
          <w:sz w:val="24"/>
        </w:rPr>
        <w:t>equitable</w:t>
      </w:r>
      <w:r w:rsidR="00BC54DA">
        <w:rPr>
          <w:sz w:val="24"/>
        </w:rPr>
        <w:t>”</w:t>
      </w:r>
      <w:r>
        <w:rPr>
          <w:sz w:val="24"/>
        </w:rPr>
        <w:t xml:space="preserve"> split is achieved. A dual transfer-pricing scheme has also been suggested, whereby the supplier gets credit for the full intermediate market price and the buyer is charged with only</w:t>
      </w:r>
      <w:r>
        <w:rPr>
          <w:sz w:val="24"/>
        </w:rPr>
        <w:br/>
        <w:t>variable or incremental costs. In any event, when there is heavy interdependence between divisions, such as in this case, some system of subsidies may be needed to deal with the three problems of goal congruence, management effort, and subunit autonomy. Of course, where heavy subsidies are needed, a question can be raised as to whether the existing degree of decentralization is optimal.</w:t>
      </w:r>
    </w:p>
    <w:p w:rsidR="00A337BE" w:rsidRDefault="00A337BE" w:rsidP="006B32C1">
      <w:pPr>
        <w:tabs>
          <w:tab w:val="left" w:pos="720"/>
          <w:tab w:val="left" w:pos="1440"/>
          <w:tab w:val="left" w:pos="5040"/>
        </w:tabs>
        <w:ind w:left="1080" w:hanging="1080"/>
        <w:jc w:val="both"/>
        <w:rPr>
          <w:sz w:val="24"/>
        </w:rPr>
      </w:pPr>
    </w:p>
    <w:p w:rsidR="00A337BE" w:rsidRDefault="00735945" w:rsidP="00FC757A">
      <w:pPr>
        <w:tabs>
          <w:tab w:val="left" w:pos="720"/>
          <w:tab w:val="left" w:pos="5040"/>
          <w:tab w:val="right" w:pos="7920"/>
        </w:tabs>
        <w:jc w:val="both"/>
        <w:rPr>
          <w:sz w:val="24"/>
        </w:rPr>
      </w:pPr>
      <w:r>
        <w:rPr>
          <w:sz w:val="24"/>
        </w:rPr>
        <w:t>4</w:t>
      </w:r>
      <w:r w:rsidR="00A337BE">
        <w:rPr>
          <w:sz w:val="24"/>
        </w:rPr>
        <w:t>.</w:t>
      </w:r>
      <w:r w:rsidR="00A337BE">
        <w:rPr>
          <w:sz w:val="24"/>
        </w:rPr>
        <w:tab/>
        <w:t>Potential contribution from external intermediate sale is</w:t>
      </w:r>
    </w:p>
    <w:p w:rsidR="00A337BE" w:rsidRDefault="001926EA" w:rsidP="00FC757A">
      <w:pPr>
        <w:tabs>
          <w:tab w:val="left" w:pos="540"/>
          <w:tab w:val="left" w:pos="990"/>
          <w:tab w:val="left" w:pos="5040"/>
          <w:tab w:val="right" w:pos="7920"/>
        </w:tabs>
        <w:jc w:val="both"/>
        <w:rPr>
          <w:sz w:val="24"/>
        </w:rPr>
      </w:pPr>
      <w:r>
        <w:rPr>
          <w:sz w:val="24"/>
        </w:rPr>
        <w:tab/>
        <w:t xml:space="preserve"> </w:t>
      </w:r>
      <w:r>
        <w:rPr>
          <w:sz w:val="24"/>
        </w:rPr>
        <w:tab/>
        <w:t>1,2</w:t>
      </w:r>
      <w:r w:rsidR="00A337BE">
        <w:rPr>
          <w:sz w:val="24"/>
        </w:rPr>
        <w:t xml:space="preserve">00 </w:t>
      </w:r>
      <w:r w:rsidR="00A337BE">
        <w:rPr>
          <w:sz w:val="24"/>
        </w:rPr>
        <w:sym w:font="Symbol" w:char="F0B4"/>
      </w:r>
      <w:r>
        <w:rPr>
          <w:sz w:val="24"/>
        </w:rPr>
        <w:t xml:space="preserve"> ($270</w:t>
      </w:r>
      <w:r w:rsidR="00A337BE">
        <w:rPr>
          <w:sz w:val="24"/>
        </w:rPr>
        <w:t xml:space="preserve"> – $</w:t>
      </w:r>
      <w:r>
        <w:rPr>
          <w:sz w:val="24"/>
        </w:rPr>
        <w:t>90)</w:t>
      </w:r>
      <w:r>
        <w:rPr>
          <w:sz w:val="24"/>
        </w:rPr>
        <w:tab/>
      </w:r>
      <w:r>
        <w:rPr>
          <w:sz w:val="24"/>
        </w:rPr>
        <w:tab/>
        <w:t>$216</w:t>
      </w:r>
      <w:r w:rsidR="00A337BE">
        <w:rPr>
          <w:sz w:val="24"/>
        </w:rPr>
        <w:t>,000</w:t>
      </w:r>
    </w:p>
    <w:p w:rsidR="00A337BE" w:rsidRDefault="00A337BE" w:rsidP="00FC757A">
      <w:pPr>
        <w:tabs>
          <w:tab w:val="left" w:pos="720"/>
          <w:tab w:val="left" w:pos="900"/>
          <w:tab w:val="left" w:pos="5040"/>
          <w:tab w:val="right" w:pos="7920"/>
        </w:tabs>
        <w:jc w:val="both"/>
        <w:rPr>
          <w:sz w:val="24"/>
        </w:rPr>
      </w:pPr>
      <w:r>
        <w:rPr>
          <w:sz w:val="24"/>
        </w:rPr>
        <w:tab/>
        <w:t>Contributi</w:t>
      </w:r>
      <w:r w:rsidR="00224DFD">
        <w:rPr>
          <w:sz w:val="24"/>
        </w:rPr>
        <w:t>on through keeping price at $275</w:t>
      </w:r>
      <w:r>
        <w:rPr>
          <w:sz w:val="24"/>
        </w:rPr>
        <w:t xml:space="preserve"> is</w:t>
      </w:r>
    </w:p>
    <w:p w:rsidR="00A337BE" w:rsidRDefault="00224DFD" w:rsidP="00FC757A">
      <w:pPr>
        <w:tabs>
          <w:tab w:val="left" w:pos="540"/>
          <w:tab w:val="left" w:pos="990"/>
          <w:tab w:val="left" w:pos="5040"/>
          <w:tab w:val="right" w:pos="7920"/>
        </w:tabs>
        <w:jc w:val="both"/>
        <w:rPr>
          <w:sz w:val="24"/>
        </w:rPr>
      </w:pPr>
      <w:r>
        <w:rPr>
          <w:sz w:val="24"/>
        </w:rPr>
        <w:tab/>
      </w:r>
      <w:r>
        <w:rPr>
          <w:sz w:val="24"/>
        </w:rPr>
        <w:tab/>
        <w:t>9</w:t>
      </w:r>
      <w:r w:rsidR="00A337BE">
        <w:rPr>
          <w:sz w:val="24"/>
        </w:rPr>
        <w:t xml:space="preserve">00 </w:t>
      </w:r>
      <w:r w:rsidR="00A337BE">
        <w:rPr>
          <w:sz w:val="24"/>
        </w:rPr>
        <w:sym w:font="Symbol" w:char="F0B4"/>
      </w:r>
      <w:r w:rsidR="00A337BE">
        <w:rPr>
          <w:sz w:val="24"/>
        </w:rPr>
        <w:t xml:space="preserve"> $</w:t>
      </w:r>
      <w:r w:rsidR="004A4B3E">
        <w:rPr>
          <w:sz w:val="24"/>
        </w:rPr>
        <w:t>185</w:t>
      </w:r>
      <w:r w:rsidR="00A337BE">
        <w:rPr>
          <w:sz w:val="24"/>
        </w:rPr>
        <w:t>.</w:t>
      </w:r>
      <w:r w:rsidR="00A337BE">
        <w:rPr>
          <w:sz w:val="24"/>
        </w:rPr>
        <w:tab/>
      </w:r>
      <w:r w:rsidR="00A337BE">
        <w:rPr>
          <w:sz w:val="24"/>
        </w:rPr>
        <w:tab/>
        <w:t xml:space="preserve"> </w:t>
      </w:r>
      <w:r w:rsidR="004A4B3E">
        <w:rPr>
          <w:sz w:val="24"/>
          <w:u w:val="single"/>
        </w:rPr>
        <w:t xml:space="preserve">  166,5</w:t>
      </w:r>
      <w:r w:rsidR="00A337BE">
        <w:rPr>
          <w:sz w:val="24"/>
          <w:u w:val="single"/>
        </w:rPr>
        <w:t>00</w:t>
      </w:r>
    </w:p>
    <w:p w:rsidR="00A337BE" w:rsidRDefault="00A337BE" w:rsidP="00FC757A">
      <w:pPr>
        <w:tabs>
          <w:tab w:val="left" w:pos="720"/>
          <w:tab w:val="left" w:pos="900"/>
          <w:tab w:val="right" w:pos="7920"/>
        </w:tabs>
        <w:jc w:val="both"/>
        <w:rPr>
          <w:sz w:val="24"/>
        </w:rPr>
      </w:pPr>
      <w:r>
        <w:rPr>
          <w:sz w:val="24"/>
        </w:rPr>
        <w:tab/>
        <w:t>Forgon</w:t>
      </w:r>
      <w:r w:rsidR="00C45F1D">
        <w:rPr>
          <w:sz w:val="24"/>
        </w:rPr>
        <w:t>e contribution by transferring 3</w:t>
      </w:r>
      <w:r>
        <w:rPr>
          <w:sz w:val="24"/>
        </w:rPr>
        <w:t>00 units</w:t>
      </w:r>
      <w:r>
        <w:rPr>
          <w:sz w:val="24"/>
        </w:rPr>
        <w:tab/>
      </w:r>
      <w:r w:rsidR="004A4B3E">
        <w:rPr>
          <w:sz w:val="24"/>
          <w:u w:val="double"/>
        </w:rPr>
        <w:t>$</w:t>
      </w:r>
      <w:r w:rsidR="00A75A79">
        <w:rPr>
          <w:sz w:val="24"/>
          <w:u w:val="double"/>
        </w:rPr>
        <w:t xml:space="preserve">  </w:t>
      </w:r>
      <w:r w:rsidR="004A4B3E">
        <w:rPr>
          <w:sz w:val="24"/>
          <w:u w:val="double"/>
        </w:rPr>
        <w:t>49,5</w:t>
      </w:r>
      <w:r>
        <w:rPr>
          <w:sz w:val="24"/>
          <w:u w:val="double"/>
        </w:rPr>
        <w:t>00</w:t>
      </w:r>
    </w:p>
    <w:p w:rsidR="00A337BE" w:rsidRDefault="00A337BE" w:rsidP="006B32C1">
      <w:pPr>
        <w:tabs>
          <w:tab w:val="left" w:pos="540"/>
          <w:tab w:val="left" w:pos="900"/>
          <w:tab w:val="left" w:pos="5040"/>
        </w:tabs>
        <w:jc w:val="both"/>
        <w:rPr>
          <w:sz w:val="24"/>
        </w:rPr>
      </w:pPr>
    </w:p>
    <w:p w:rsidR="00A337BE" w:rsidRDefault="00A337BE" w:rsidP="00FC757A">
      <w:pPr>
        <w:tabs>
          <w:tab w:val="left" w:pos="720"/>
          <w:tab w:val="left" w:pos="900"/>
          <w:tab w:val="left" w:pos="5040"/>
        </w:tabs>
        <w:jc w:val="both"/>
        <w:rPr>
          <w:sz w:val="24"/>
        </w:rPr>
      </w:pPr>
      <w:r>
        <w:rPr>
          <w:sz w:val="24"/>
        </w:rPr>
        <w:tab/>
      </w:r>
      <w:smartTag w:uri="urn:schemas-microsoft-com:office:smarttags" w:element="place">
        <w:r>
          <w:rPr>
            <w:sz w:val="24"/>
          </w:rPr>
          <w:t>Opportunity</w:t>
        </w:r>
      </w:smartTag>
      <w:r>
        <w:rPr>
          <w:sz w:val="24"/>
        </w:rPr>
        <w:t xml:space="preserve"> cost per unit to the supplying division by transferring internally:</w:t>
      </w:r>
    </w:p>
    <w:p w:rsidR="00A337BE" w:rsidRDefault="00A337BE" w:rsidP="006B32C1">
      <w:pPr>
        <w:tabs>
          <w:tab w:val="left" w:pos="540"/>
          <w:tab w:val="left" w:pos="900"/>
          <w:tab w:val="left" w:pos="5040"/>
        </w:tabs>
        <w:jc w:val="both"/>
        <w:rPr>
          <w:sz w:val="24"/>
        </w:rPr>
      </w:pPr>
    </w:p>
    <w:p w:rsidR="00A337BE" w:rsidRDefault="00A337BE" w:rsidP="006B32C1">
      <w:pPr>
        <w:tabs>
          <w:tab w:val="left" w:pos="5040"/>
        </w:tabs>
        <w:ind w:left="2160"/>
        <w:jc w:val="both"/>
        <w:rPr>
          <w:sz w:val="24"/>
        </w:rPr>
      </w:pPr>
      <w:r>
        <w:rPr>
          <w:sz w:val="24"/>
        </w:rPr>
        <w:t xml:space="preserve">  </w:t>
      </w:r>
      <w:r w:rsidR="00AC0429" w:rsidRPr="00FB57AD">
        <w:rPr>
          <w:position w:val="-24"/>
          <w:sz w:val="24"/>
        </w:rPr>
        <w:object w:dxaOrig="880" w:dyaOrig="620">
          <v:shape id="_x0000_i1032" type="#_x0000_t75" style="width:44.2pt;height:30.95pt" o:ole="" fillcolor="window">
            <v:imagedata r:id="rId22" o:title=""/>
          </v:shape>
          <o:OLEObject Type="Embed" ProgID="Equation.3" ShapeID="_x0000_i1032" DrawAspect="Content" ObjectID="_1458367082" r:id="rId23"/>
        </w:object>
      </w:r>
      <w:r>
        <w:rPr>
          <w:sz w:val="24"/>
        </w:rPr>
        <w:t xml:space="preserve"> </w:t>
      </w:r>
      <w:r>
        <w:rPr>
          <w:b/>
          <w:sz w:val="24"/>
        </w:rPr>
        <w:t xml:space="preserve">=  </w:t>
      </w:r>
      <w:r w:rsidR="004A4B3E">
        <w:rPr>
          <w:sz w:val="24"/>
        </w:rPr>
        <w:t>$16</w:t>
      </w:r>
      <w:r>
        <w:rPr>
          <w:sz w:val="24"/>
        </w:rPr>
        <w:t>5</w:t>
      </w:r>
    </w:p>
    <w:p w:rsidR="00A337BE" w:rsidRDefault="00A337BE" w:rsidP="006B32C1">
      <w:pPr>
        <w:tabs>
          <w:tab w:val="left" w:pos="540"/>
          <w:tab w:val="left" w:pos="900"/>
          <w:tab w:val="left" w:pos="5040"/>
        </w:tabs>
        <w:jc w:val="both"/>
        <w:rPr>
          <w:b/>
          <w:sz w:val="24"/>
        </w:rPr>
      </w:pPr>
    </w:p>
    <w:p w:rsidR="00A337BE" w:rsidRDefault="004A4B3E" w:rsidP="00FC757A">
      <w:pPr>
        <w:tabs>
          <w:tab w:val="left" w:pos="720"/>
          <w:tab w:val="left" w:pos="900"/>
          <w:tab w:val="left" w:pos="3600"/>
          <w:tab w:val="left" w:pos="4320"/>
          <w:tab w:val="left" w:pos="5040"/>
        </w:tabs>
        <w:jc w:val="both"/>
        <w:rPr>
          <w:sz w:val="24"/>
        </w:rPr>
      </w:pPr>
      <w:r>
        <w:rPr>
          <w:sz w:val="24"/>
        </w:rPr>
        <w:tab/>
        <w:t>Transfer price = $90 + $16</w:t>
      </w:r>
      <w:r w:rsidR="00A337BE">
        <w:rPr>
          <w:sz w:val="24"/>
        </w:rPr>
        <w:t>5 = $</w:t>
      </w:r>
      <w:r>
        <w:rPr>
          <w:sz w:val="24"/>
        </w:rPr>
        <w:t>255</w:t>
      </w:r>
      <w:r w:rsidR="00A337BE">
        <w:rPr>
          <w:sz w:val="24"/>
        </w:rPr>
        <w:t xml:space="preserve"> </w:t>
      </w:r>
    </w:p>
    <w:p w:rsidR="00A337BE" w:rsidRDefault="00A337BE" w:rsidP="00F511A6">
      <w:pPr>
        <w:tabs>
          <w:tab w:val="left" w:pos="720"/>
          <w:tab w:val="left" w:pos="900"/>
          <w:tab w:val="left" w:pos="3600"/>
          <w:tab w:val="left" w:pos="4320"/>
          <w:tab w:val="left" w:pos="5040"/>
        </w:tabs>
        <w:jc w:val="both"/>
        <w:rPr>
          <w:sz w:val="24"/>
        </w:rPr>
      </w:pPr>
    </w:p>
    <w:p w:rsidR="00A337BE" w:rsidRDefault="00A337BE" w:rsidP="00F511A6">
      <w:pPr>
        <w:tabs>
          <w:tab w:val="left" w:pos="720"/>
          <w:tab w:val="left" w:pos="900"/>
          <w:tab w:val="left" w:pos="3600"/>
          <w:tab w:val="left" w:pos="4320"/>
          <w:tab w:val="left" w:pos="5040"/>
        </w:tabs>
        <w:jc w:val="both"/>
        <w:rPr>
          <w:sz w:val="24"/>
        </w:rPr>
      </w:pPr>
      <w:r>
        <w:rPr>
          <w:sz w:val="24"/>
        </w:rPr>
        <w:lastRenderedPageBreak/>
        <w:t>An alternative approach to obtaining the same answer is to recognize that the incremental or out</w:t>
      </w:r>
      <w:r w:rsidR="00AC0429">
        <w:rPr>
          <w:sz w:val="24"/>
        </w:rPr>
        <w:t>lay cost is the same for all 1,2</w:t>
      </w:r>
      <w:r>
        <w:rPr>
          <w:sz w:val="24"/>
        </w:rPr>
        <w:t>00 units in question. Therefore, the total revenue desired by A would be the same for selling outside or inside</w:t>
      </w:r>
      <w:r w:rsidR="00FD7758">
        <w:rPr>
          <w:sz w:val="24"/>
        </w:rPr>
        <w:t xml:space="preserve">. </w:t>
      </w:r>
    </w:p>
    <w:p w:rsidR="00A337BE" w:rsidRDefault="00F511A6" w:rsidP="00F511A6">
      <w:pPr>
        <w:tabs>
          <w:tab w:val="left" w:pos="720"/>
          <w:tab w:val="left" w:pos="3600"/>
          <w:tab w:val="left" w:pos="4320"/>
          <w:tab w:val="left" w:pos="5040"/>
        </w:tabs>
        <w:jc w:val="both"/>
        <w:rPr>
          <w:sz w:val="24"/>
        </w:rPr>
      </w:pPr>
      <w:r>
        <w:rPr>
          <w:sz w:val="24"/>
        </w:rPr>
        <w:tab/>
      </w:r>
      <w:r w:rsidR="00A337BE">
        <w:rPr>
          <w:sz w:val="24"/>
        </w:rPr>
        <w:t>Let X equal the transfer price at which Division A is indifferent between selling all uni</w:t>
      </w:r>
      <w:r w:rsidR="00AC0429">
        <w:rPr>
          <w:sz w:val="24"/>
        </w:rPr>
        <w:t>ts outside versus transferring 3</w:t>
      </w:r>
      <w:r w:rsidR="00A337BE">
        <w:rPr>
          <w:sz w:val="24"/>
        </w:rPr>
        <w:t>00 units inside.</w:t>
      </w:r>
    </w:p>
    <w:p w:rsidR="00F511A6" w:rsidRDefault="00F511A6" w:rsidP="00F511A6">
      <w:pPr>
        <w:tabs>
          <w:tab w:val="left" w:pos="720"/>
          <w:tab w:val="left" w:pos="3600"/>
          <w:tab w:val="left" w:pos="4320"/>
          <w:tab w:val="left" w:pos="5040"/>
        </w:tabs>
        <w:jc w:val="both"/>
        <w:rPr>
          <w:sz w:val="24"/>
        </w:rPr>
      </w:pPr>
    </w:p>
    <w:p w:rsidR="00A337BE" w:rsidRDefault="00AC0429" w:rsidP="00F511A6">
      <w:pPr>
        <w:tabs>
          <w:tab w:val="left" w:pos="720"/>
          <w:tab w:val="left" w:pos="900"/>
          <w:tab w:val="left" w:pos="1440"/>
          <w:tab w:val="left" w:pos="2960"/>
          <w:tab w:val="left" w:pos="3600"/>
          <w:tab w:val="left" w:pos="4320"/>
          <w:tab w:val="left" w:pos="5040"/>
        </w:tabs>
        <w:jc w:val="both"/>
        <w:rPr>
          <w:sz w:val="24"/>
        </w:rPr>
      </w:pPr>
      <w:r>
        <w:rPr>
          <w:sz w:val="24"/>
        </w:rPr>
        <w:tab/>
      </w:r>
      <w:r>
        <w:rPr>
          <w:sz w:val="24"/>
        </w:rPr>
        <w:tab/>
      </w:r>
      <w:r>
        <w:rPr>
          <w:sz w:val="24"/>
        </w:rPr>
        <w:tab/>
        <w:t>1,2</w:t>
      </w:r>
      <w:r w:rsidR="00A337BE">
        <w:rPr>
          <w:sz w:val="24"/>
        </w:rPr>
        <w:t xml:space="preserve">00 </w:t>
      </w:r>
      <w:r w:rsidR="00A337BE">
        <w:rPr>
          <w:sz w:val="24"/>
        </w:rPr>
        <w:sym w:font="Symbol" w:char="F0B4"/>
      </w:r>
      <w:r w:rsidR="00A337BE">
        <w:rPr>
          <w:sz w:val="24"/>
        </w:rPr>
        <w:t xml:space="preserve"> $</w:t>
      </w:r>
      <w:r>
        <w:rPr>
          <w:sz w:val="24"/>
        </w:rPr>
        <w:t xml:space="preserve">270 </w:t>
      </w:r>
      <w:r>
        <w:rPr>
          <w:sz w:val="24"/>
        </w:rPr>
        <w:tab/>
        <w:t>=  (9</w:t>
      </w:r>
      <w:r w:rsidR="00A337BE">
        <w:rPr>
          <w:sz w:val="24"/>
        </w:rPr>
        <w:t xml:space="preserve">00 </w:t>
      </w:r>
      <w:r w:rsidR="00A337BE">
        <w:rPr>
          <w:sz w:val="24"/>
        </w:rPr>
        <w:sym w:font="Symbol" w:char="F0B4"/>
      </w:r>
      <w:r w:rsidR="00A337BE">
        <w:rPr>
          <w:sz w:val="24"/>
        </w:rPr>
        <w:t xml:space="preserve"> $</w:t>
      </w:r>
      <w:r>
        <w:rPr>
          <w:sz w:val="24"/>
        </w:rPr>
        <w:t>275)  +  3</w:t>
      </w:r>
      <w:r w:rsidR="00A337BE">
        <w:rPr>
          <w:sz w:val="24"/>
        </w:rPr>
        <w:t>00X</w:t>
      </w:r>
    </w:p>
    <w:p w:rsidR="00A337BE" w:rsidRDefault="00AC0429" w:rsidP="00F511A6">
      <w:pPr>
        <w:tabs>
          <w:tab w:val="left" w:pos="720"/>
          <w:tab w:val="left" w:pos="900"/>
          <w:tab w:val="left" w:pos="1440"/>
          <w:tab w:val="left" w:pos="2420"/>
          <w:tab w:val="left" w:pos="2960"/>
          <w:tab w:val="left" w:pos="3600"/>
          <w:tab w:val="left" w:pos="4320"/>
          <w:tab w:val="left" w:pos="5040"/>
        </w:tabs>
        <w:jc w:val="both"/>
        <w:rPr>
          <w:sz w:val="24"/>
        </w:rPr>
      </w:pPr>
      <w:r>
        <w:rPr>
          <w:sz w:val="24"/>
        </w:rPr>
        <w:tab/>
      </w:r>
      <w:r>
        <w:rPr>
          <w:sz w:val="24"/>
        </w:rPr>
        <w:tab/>
      </w:r>
      <w:r>
        <w:rPr>
          <w:sz w:val="24"/>
        </w:rPr>
        <w:tab/>
      </w:r>
      <w:r>
        <w:rPr>
          <w:sz w:val="24"/>
        </w:rPr>
        <w:tab/>
        <w:t xml:space="preserve">  X </w:t>
      </w:r>
      <w:r>
        <w:rPr>
          <w:sz w:val="24"/>
        </w:rPr>
        <w:tab/>
        <w:t>=  $25</w:t>
      </w:r>
      <w:r w:rsidR="00A337BE">
        <w:rPr>
          <w:sz w:val="24"/>
        </w:rPr>
        <w:t>5</w:t>
      </w:r>
    </w:p>
    <w:p w:rsidR="00A337BE" w:rsidRDefault="00A337BE" w:rsidP="00F511A6">
      <w:pPr>
        <w:tabs>
          <w:tab w:val="left" w:pos="720"/>
          <w:tab w:val="left" w:pos="900"/>
          <w:tab w:val="left" w:pos="1440"/>
          <w:tab w:val="left" w:pos="2420"/>
          <w:tab w:val="left" w:pos="2960"/>
          <w:tab w:val="left" w:pos="3600"/>
          <w:tab w:val="left" w:pos="4320"/>
          <w:tab w:val="left" w:pos="5040"/>
        </w:tabs>
        <w:jc w:val="both"/>
        <w:rPr>
          <w:sz w:val="24"/>
        </w:rPr>
      </w:pPr>
    </w:p>
    <w:p w:rsidR="00A337BE" w:rsidRDefault="00A337BE" w:rsidP="00F511A6">
      <w:pPr>
        <w:tabs>
          <w:tab w:val="left" w:pos="720"/>
          <w:tab w:val="left" w:pos="900"/>
          <w:tab w:val="left" w:pos="1440"/>
          <w:tab w:val="left" w:pos="2420"/>
          <w:tab w:val="left" w:pos="2960"/>
          <w:tab w:val="left" w:pos="3600"/>
          <w:tab w:val="left" w:pos="4320"/>
          <w:tab w:val="left" w:pos="5040"/>
        </w:tabs>
        <w:jc w:val="both"/>
        <w:rPr>
          <w:sz w:val="24"/>
        </w:rPr>
      </w:pPr>
      <w:r>
        <w:rPr>
          <w:sz w:val="24"/>
        </w:rPr>
        <w:tab/>
        <w:t>Th</w:t>
      </w:r>
      <w:r w:rsidR="00AC0429">
        <w:rPr>
          <w:sz w:val="24"/>
        </w:rPr>
        <w:t>e $25</w:t>
      </w:r>
      <w:r>
        <w:rPr>
          <w:sz w:val="24"/>
        </w:rPr>
        <w:t xml:space="preserve">5 price will lead to the correct decision. Division B will not buy from Division </w:t>
      </w:r>
      <w:r w:rsidR="00635193">
        <w:rPr>
          <w:sz w:val="24"/>
        </w:rPr>
        <w:t>A because its total costs of $255 + $120</w:t>
      </w:r>
      <w:r>
        <w:rPr>
          <w:sz w:val="24"/>
        </w:rPr>
        <w:t xml:space="preserve"> will exceed its </w:t>
      </w:r>
      <w:r w:rsidR="00635193">
        <w:rPr>
          <w:sz w:val="24"/>
        </w:rPr>
        <w:t>prospective selling price of $360. Division A will then sell 1,200 units at $27</w:t>
      </w:r>
      <w:r w:rsidR="00587613">
        <w:rPr>
          <w:sz w:val="24"/>
        </w:rPr>
        <w:t>0</w:t>
      </w:r>
      <w:r>
        <w:rPr>
          <w:sz w:val="24"/>
        </w:rPr>
        <w:t xml:space="preserve"> to the outside; Division A and the company will h</w:t>
      </w:r>
      <w:r w:rsidR="00484DFD">
        <w:rPr>
          <w:sz w:val="24"/>
        </w:rPr>
        <w:t>ave a contribution margin of $2</w:t>
      </w:r>
      <w:r w:rsidR="00587613">
        <w:rPr>
          <w:sz w:val="24"/>
        </w:rPr>
        <w:t>16</w:t>
      </w:r>
      <w:r w:rsidR="00484DFD">
        <w:rPr>
          <w:sz w:val="24"/>
        </w:rPr>
        <w:t>,000. Otherwise, if 900 units were sold at $275 and 3</w:t>
      </w:r>
      <w:r>
        <w:rPr>
          <w:sz w:val="24"/>
        </w:rPr>
        <w:t>00 units were transferred to Division B, the company would have a contri</w:t>
      </w:r>
      <w:r w:rsidR="00484DFD">
        <w:rPr>
          <w:sz w:val="24"/>
        </w:rPr>
        <w:t>bution of $166,500 plus $45,000 (3</w:t>
      </w:r>
      <w:r w:rsidR="009C501E">
        <w:rPr>
          <w:sz w:val="24"/>
        </w:rPr>
        <w:t>00 </w:t>
      </w:r>
      <w:r>
        <w:rPr>
          <w:sz w:val="24"/>
        </w:rPr>
        <w:t xml:space="preserve">units of final product </w:t>
      </w:r>
      <w:r>
        <w:rPr>
          <w:sz w:val="24"/>
        </w:rPr>
        <w:sym w:font="Symbol" w:char="F0B4"/>
      </w:r>
      <w:r w:rsidR="00484DFD">
        <w:rPr>
          <w:sz w:val="24"/>
        </w:rPr>
        <w:t xml:space="preserve"> $150), or $211,5</w:t>
      </w:r>
      <w:r>
        <w:rPr>
          <w:sz w:val="24"/>
        </w:rPr>
        <w:t>00.</w:t>
      </w:r>
    </w:p>
    <w:p w:rsidR="00A337BE" w:rsidRDefault="00A337BE" w:rsidP="00F511A6">
      <w:pPr>
        <w:tabs>
          <w:tab w:val="left" w:pos="720"/>
          <w:tab w:val="left" w:pos="900"/>
          <w:tab w:val="left" w:pos="1440"/>
          <w:tab w:val="left" w:pos="2420"/>
          <w:tab w:val="left" w:pos="2960"/>
          <w:tab w:val="left" w:pos="3600"/>
          <w:tab w:val="left" w:pos="4320"/>
          <w:tab w:val="left" w:pos="5040"/>
        </w:tabs>
        <w:jc w:val="both"/>
        <w:rPr>
          <w:sz w:val="24"/>
        </w:rPr>
      </w:pPr>
      <w:r>
        <w:rPr>
          <w:sz w:val="24"/>
        </w:rPr>
        <w:tab/>
        <w:t>A comparison might be drawn regarding the computation of the appropriate transfer prices between the preceding problem and this problem:</w:t>
      </w:r>
    </w:p>
    <w:p w:rsidR="00A337BE" w:rsidRDefault="003C00D5" w:rsidP="003C00D5">
      <w:pPr>
        <w:tabs>
          <w:tab w:val="left" w:pos="540"/>
          <w:tab w:val="left" w:pos="900"/>
          <w:tab w:val="left" w:pos="1620"/>
          <w:tab w:val="left" w:pos="3060"/>
          <w:tab w:val="left" w:pos="3600"/>
          <w:tab w:val="left" w:pos="4320"/>
          <w:tab w:val="left" w:pos="5040"/>
        </w:tabs>
        <w:rPr>
          <w:sz w:val="24"/>
        </w:rPr>
      </w:pPr>
      <w:r>
        <w:rPr>
          <w:sz w:val="24"/>
        </w:rPr>
        <w:tab/>
      </w:r>
      <w:r>
        <w:rPr>
          <w:sz w:val="24"/>
        </w:rPr>
        <w:tab/>
      </w:r>
      <w:r>
        <w:rPr>
          <w:sz w:val="24"/>
        </w:rPr>
        <w:tab/>
      </w:r>
      <w:r w:rsidR="00A931C6">
        <w:rPr>
          <w:sz w:val="24"/>
        </w:rPr>
        <w:fldChar w:fldCharType="begin"/>
      </w:r>
      <w:r w:rsidR="00A337BE">
        <w:rPr>
          <w:sz w:val="24"/>
        </w:rPr>
        <w:instrText xml:space="preserve"> EQ \a(Minimum,transfer price) </w:instrText>
      </w:r>
      <w:r w:rsidR="00A931C6">
        <w:rPr>
          <w:sz w:val="24"/>
        </w:rPr>
        <w:fldChar w:fldCharType="end"/>
      </w:r>
      <w:r>
        <w:rPr>
          <w:sz w:val="24"/>
        </w:rPr>
        <w:tab/>
      </w:r>
      <w:r w:rsidR="00A337BE">
        <w:rPr>
          <w:sz w:val="24"/>
        </w:rPr>
        <w:t xml:space="preserve">= </w:t>
      </w:r>
      <w:r w:rsidR="003B08A2" w:rsidRPr="003B08A2">
        <w:rPr>
          <w:position w:val="-38"/>
          <w:sz w:val="24"/>
        </w:rPr>
        <w:object w:dxaOrig="3080" w:dyaOrig="880">
          <v:shape id="_x0000_i1033" type="#_x0000_t75" style="width:153.45pt;height:44.2pt" o:ole="">
            <v:imagedata r:id="rId24" o:title=""/>
          </v:shape>
          <o:OLEObject Type="Embed" ProgID="Equation.DSMT4" ShapeID="_x0000_i1033" DrawAspect="Content" ObjectID="_1458367083" r:id="rId25"/>
        </w:object>
      </w:r>
      <w:r w:rsidR="00A337BE">
        <w:rPr>
          <w:sz w:val="24"/>
        </w:rPr>
        <w:t xml:space="preserve">+ </w:t>
      </w:r>
      <w:r w:rsidR="003B08A2" w:rsidRPr="003B08A2">
        <w:rPr>
          <w:position w:val="-38"/>
          <w:sz w:val="24"/>
        </w:rPr>
        <w:object w:dxaOrig="2020" w:dyaOrig="880">
          <v:shape id="_x0000_i1034" type="#_x0000_t75" style="width:101.05pt;height:44.2pt" o:ole="">
            <v:imagedata r:id="rId26" o:title=""/>
          </v:shape>
          <o:OLEObject Type="Embed" ProgID="Equation.DSMT4" ShapeID="_x0000_i1034" DrawAspect="Content" ObjectID="_1458367084" r:id="rId27"/>
        </w:object>
      </w:r>
    </w:p>
    <w:p w:rsidR="00A337BE" w:rsidRDefault="00A337BE" w:rsidP="006B32C1">
      <w:pPr>
        <w:tabs>
          <w:tab w:val="right" w:pos="3240"/>
          <w:tab w:val="left" w:pos="3600"/>
          <w:tab w:val="left" w:pos="4320"/>
          <w:tab w:val="left" w:pos="5040"/>
        </w:tabs>
        <w:jc w:val="both"/>
        <w:rPr>
          <w:sz w:val="24"/>
        </w:rPr>
      </w:pPr>
    </w:p>
    <w:p w:rsidR="00A337BE" w:rsidRDefault="00476250" w:rsidP="006B32C1">
      <w:pPr>
        <w:tabs>
          <w:tab w:val="right" w:pos="2880"/>
          <w:tab w:val="left" w:pos="3060"/>
          <w:tab w:val="left" w:pos="4320"/>
          <w:tab w:val="left" w:pos="5040"/>
        </w:tabs>
        <w:jc w:val="both"/>
        <w:rPr>
          <w:sz w:val="24"/>
        </w:rPr>
      </w:pPr>
      <w:r>
        <w:rPr>
          <w:sz w:val="24"/>
        </w:rPr>
        <w:tab/>
        <w:t>Perfect markets:</w:t>
      </w:r>
      <w:r>
        <w:rPr>
          <w:sz w:val="24"/>
        </w:rPr>
        <w:tab/>
        <w:t>=  $9</w:t>
      </w:r>
      <w:r w:rsidR="00A337BE">
        <w:rPr>
          <w:sz w:val="24"/>
        </w:rPr>
        <w:t>0  +  (Selling price – Outlay costs per unit)</w:t>
      </w:r>
    </w:p>
    <w:p w:rsidR="00A337BE" w:rsidRDefault="00476250" w:rsidP="006B32C1">
      <w:pPr>
        <w:tabs>
          <w:tab w:val="right" w:pos="2880"/>
          <w:tab w:val="left" w:pos="3060"/>
          <w:tab w:val="left" w:pos="4320"/>
          <w:tab w:val="left" w:pos="5040"/>
        </w:tabs>
        <w:jc w:val="both"/>
        <w:rPr>
          <w:sz w:val="24"/>
        </w:rPr>
      </w:pPr>
      <w:r>
        <w:rPr>
          <w:sz w:val="24"/>
        </w:rPr>
        <w:tab/>
      </w:r>
      <w:r>
        <w:rPr>
          <w:sz w:val="24"/>
        </w:rPr>
        <w:tab/>
        <w:t>=  $90  +  ($275 – $9</w:t>
      </w:r>
      <w:r w:rsidR="00A337BE">
        <w:rPr>
          <w:sz w:val="24"/>
        </w:rPr>
        <w:t>0)  =  $2</w:t>
      </w:r>
      <w:r>
        <w:rPr>
          <w:sz w:val="24"/>
        </w:rPr>
        <w:t>75</w:t>
      </w:r>
    </w:p>
    <w:p w:rsidR="00A337BE" w:rsidRDefault="00A337BE" w:rsidP="006B32C1">
      <w:pPr>
        <w:tabs>
          <w:tab w:val="right" w:pos="2880"/>
          <w:tab w:val="left" w:pos="3060"/>
          <w:tab w:val="left" w:pos="4320"/>
          <w:tab w:val="left" w:pos="5040"/>
        </w:tabs>
        <w:jc w:val="both"/>
        <w:rPr>
          <w:sz w:val="24"/>
        </w:rPr>
      </w:pPr>
    </w:p>
    <w:p w:rsidR="00A337BE" w:rsidRDefault="00A337BE" w:rsidP="006B32C1">
      <w:pPr>
        <w:tabs>
          <w:tab w:val="right" w:pos="2880"/>
          <w:tab w:val="left" w:pos="3060"/>
          <w:tab w:val="left" w:pos="4320"/>
          <w:tab w:val="left" w:pos="5040"/>
        </w:tabs>
        <w:jc w:val="both"/>
        <w:rPr>
          <w:sz w:val="24"/>
        </w:rPr>
      </w:pPr>
      <w:r>
        <w:rPr>
          <w:sz w:val="24"/>
        </w:rPr>
        <w:tab/>
        <w:t>Imperfect markets:</w:t>
      </w:r>
      <w:r>
        <w:rPr>
          <w:sz w:val="24"/>
        </w:rPr>
        <w:tab/>
        <w:t>=  $</w:t>
      </w:r>
      <w:r w:rsidR="00476250">
        <w:rPr>
          <w:sz w:val="24"/>
        </w:rPr>
        <w:t>90</w:t>
      </w:r>
      <w:r>
        <w:rPr>
          <w:sz w:val="24"/>
        </w:rPr>
        <w:t xml:space="preserve"> +  </w:t>
      </w:r>
      <w:r w:rsidR="00A931C6">
        <w:rPr>
          <w:sz w:val="24"/>
        </w:rPr>
        <w:fldChar w:fldCharType="begin"/>
      </w:r>
      <w:r>
        <w:rPr>
          <w:sz w:val="24"/>
        </w:rPr>
        <w:instrText xml:space="preserve"> EQ \f(Marginal revenues  –  Outlay costs,Number of units transferred) </w:instrText>
      </w:r>
      <w:r w:rsidR="00A931C6">
        <w:rPr>
          <w:sz w:val="24"/>
        </w:rPr>
        <w:fldChar w:fldCharType="end"/>
      </w:r>
    </w:p>
    <w:p w:rsidR="00A337BE" w:rsidRDefault="00A337BE" w:rsidP="006B32C1">
      <w:pPr>
        <w:tabs>
          <w:tab w:val="left" w:pos="540"/>
          <w:tab w:val="left" w:pos="900"/>
          <w:tab w:val="left" w:pos="1440"/>
          <w:tab w:val="left" w:pos="2420"/>
          <w:tab w:val="right" w:pos="2880"/>
          <w:tab w:val="left" w:pos="3060"/>
          <w:tab w:val="left" w:pos="3140"/>
          <w:tab w:val="left" w:pos="4320"/>
          <w:tab w:val="left" w:pos="5040"/>
        </w:tabs>
        <w:jc w:val="both"/>
        <w:rPr>
          <w:sz w:val="24"/>
        </w:rPr>
      </w:pPr>
    </w:p>
    <w:p w:rsidR="00A337BE" w:rsidRDefault="00476250" w:rsidP="006B32C1">
      <w:pPr>
        <w:tabs>
          <w:tab w:val="right" w:pos="2880"/>
          <w:tab w:val="left" w:pos="3060"/>
        </w:tabs>
        <w:rPr>
          <w:sz w:val="24"/>
        </w:rPr>
      </w:pPr>
      <w:r>
        <w:rPr>
          <w:sz w:val="24"/>
        </w:rPr>
        <w:tab/>
      </w:r>
      <w:r>
        <w:rPr>
          <w:sz w:val="24"/>
        </w:rPr>
        <w:tab/>
        <w:t>=  $9</w:t>
      </w:r>
      <w:r w:rsidR="00A337BE">
        <w:rPr>
          <w:sz w:val="24"/>
        </w:rPr>
        <w:t xml:space="preserve">0  +  </w:t>
      </w:r>
      <w:r w:rsidRPr="00FB57AD">
        <w:rPr>
          <w:position w:val="-24"/>
          <w:sz w:val="24"/>
        </w:rPr>
        <w:object w:dxaOrig="2079" w:dyaOrig="660">
          <v:shape id="_x0000_i1035" type="#_x0000_t75" style="width:104.2pt;height:32.85pt" o:ole="" fillcolor="window">
            <v:imagedata r:id="rId28" o:title=""/>
          </v:shape>
          <o:OLEObject Type="Embed" ProgID="Equation.3" ShapeID="_x0000_i1035" DrawAspect="Content" ObjectID="_1458367085" r:id="rId29"/>
        </w:object>
      </w:r>
      <w:r w:rsidR="00A337BE">
        <w:rPr>
          <w:b/>
          <w:sz w:val="24"/>
        </w:rPr>
        <w:t xml:space="preserve">=  </w:t>
      </w:r>
      <w:r w:rsidR="00A75A79">
        <w:rPr>
          <w:sz w:val="24"/>
        </w:rPr>
        <w:t>$25</w:t>
      </w:r>
      <w:r w:rsidR="00A337BE">
        <w:rPr>
          <w:sz w:val="24"/>
        </w:rPr>
        <w:t>5</w:t>
      </w:r>
    </w:p>
    <w:p w:rsidR="00A337BE" w:rsidRDefault="00A337BE" w:rsidP="006B32C1">
      <w:pPr>
        <w:tabs>
          <w:tab w:val="left" w:pos="540"/>
          <w:tab w:val="left" w:pos="1080"/>
        </w:tabs>
        <w:jc w:val="both"/>
      </w:pPr>
      <w:r>
        <w:rPr>
          <w:position w:val="6"/>
        </w:rPr>
        <w:t>a</w:t>
      </w:r>
      <w:r>
        <w:t>Marginal revenues o</w:t>
      </w:r>
      <w:r w:rsidR="00476250">
        <w:t>f Division A from selling 3</w:t>
      </w:r>
      <w:r>
        <w:t xml:space="preserve">00 units outside rather than transferring to Division B  </w:t>
      </w:r>
    </w:p>
    <w:p w:rsidR="00A337BE" w:rsidRDefault="00476250" w:rsidP="006B32C1">
      <w:pPr>
        <w:tabs>
          <w:tab w:val="left" w:pos="540"/>
          <w:tab w:val="left" w:pos="1080"/>
        </w:tabs>
        <w:jc w:val="both"/>
      </w:pPr>
      <w:r>
        <w:tab/>
        <w:t>= ($270</w:t>
      </w:r>
      <w:r w:rsidR="00A337BE">
        <w:t xml:space="preserve"> </w:t>
      </w:r>
      <w:r w:rsidR="00A337BE">
        <w:rPr>
          <w:rFonts w:ascii="Symbol" w:hAnsi="Symbol"/>
        </w:rPr>
        <w:t></w:t>
      </w:r>
      <w:r>
        <w:t xml:space="preserve"> 1,200)  –  ($275</w:t>
      </w:r>
      <w:r w:rsidR="00A337BE">
        <w:t xml:space="preserve"> </w:t>
      </w:r>
      <w:r w:rsidR="00A337BE">
        <w:rPr>
          <w:rFonts w:ascii="Symbol" w:hAnsi="Symbol"/>
        </w:rPr>
        <w:t></w:t>
      </w:r>
      <w:r>
        <w:t xml:space="preserve"> 9</w:t>
      </w:r>
      <w:r w:rsidR="00A337BE">
        <w:t>00)  =  $</w:t>
      </w:r>
      <w:r>
        <w:t>324</w:t>
      </w:r>
      <w:r w:rsidR="00A337BE">
        <w:t>,000 – $</w:t>
      </w:r>
      <w:r>
        <w:t>247,5</w:t>
      </w:r>
      <w:r w:rsidR="00A337BE">
        <w:t>00 = $</w:t>
      </w:r>
      <w:r>
        <w:t>76,5</w:t>
      </w:r>
      <w:r w:rsidR="00A337BE">
        <w:t>00.</w:t>
      </w:r>
    </w:p>
    <w:p w:rsidR="00A337BE" w:rsidRDefault="00A337BE" w:rsidP="006B32C1">
      <w:pPr>
        <w:tabs>
          <w:tab w:val="left" w:pos="540"/>
          <w:tab w:val="left" w:pos="1080"/>
        </w:tabs>
        <w:jc w:val="both"/>
      </w:pPr>
      <w:r>
        <w:rPr>
          <w:position w:val="6"/>
        </w:rPr>
        <w:t>b</w:t>
      </w:r>
      <w:r>
        <w:t>Incremental</w:t>
      </w:r>
      <w:r>
        <w:rPr>
          <w:position w:val="6"/>
        </w:rPr>
        <w:t xml:space="preserve"> </w:t>
      </w:r>
      <w:r>
        <w:t>(outlay) costs inc</w:t>
      </w:r>
      <w:r w:rsidR="00A75A79">
        <w:t>urred by Division A to produce 3</w:t>
      </w:r>
      <w:r>
        <w:t xml:space="preserve">00 units </w:t>
      </w:r>
    </w:p>
    <w:p w:rsidR="00A337BE" w:rsidRDefault="00A337BE" w:rsidP="006B32C1">
      <w:pPr>
        <w:tabs>
          <w:tab w:val="left" w:pos="540"/>
          <w:tab w:val="left" w:pos="1080"/>
        </w:tabs>
        <w:jc w:val="both"/>
      </w:pPr>
      <w:r>
        <w:tab/>
        <w:t>= $</w:t>
      </w:r>
      <w:r w:rsidR="00476250">
        <w:t>9</w:t>
      </w:r>
      <w:r>
        <w:t xml:space="preserve">0 </w:t>
      </w:r>
      <w:r>
        <w:rPr>
          <w:rFonts w:ascii="Symbol" w:hAnsi="Symbol"/>
        </w:rPr>
        <w:t></w:t>
      </w:r>
      <w:r w:rsidR="00476250">
        <w:t xml:space="preserve"> 300 = $27</w:t>
      </w:r>
      <w:r>
        <w:t>,000.</w:t>
      </w:r>
    </w:p>
    <w:p w:rsidR="00A337BE" w:rsidRDefault="00A337BE" w:rsidP="006B32C1">
      <w:pPr>
        <w:tabs>
          <w:tab w:val="left" w:pos="540"/>
          <w:tab w:val="left" w:pos="1080"/>
        </w:tabs>
        <w:jc w:val="both"/>
        <w:rPr>
          <w:sz w:val="24"/>
        </w:rPr>
      </w:pPr>
    </w:p>
    <w:p w:rsidR="00A337BE" w:rsidRDefault="00A337BE" w:rsidP="002D3F2C">
      <w:pPr>
        <w:tabs>
          <w:tab w:val="left" w:pos="720"/>
          <w:tab w:val="left" w:pos="1080"/>
        </w:tabs>
        <w:jc w:val="both"/>
        <w:rPr>
          <w:sz w:val="24"/>
        </w:rPr>
      </w:pPr>
      <w:r>
        <w:rPr>
          <w:sz w:val="24"/>
        </w:rPr>
        <w:tab/>
        <w:t>Therefore, selling price ($</w:t>
      </w:r>
      <w:r w:rsidR="00476250">
        <w:rPr>
          <w:sz w:val="24"/>
        </w:rPr>
        <w:t>270</w:t>
      </w:r>
      <w:r>
        <w:rPr>
          <w:sz w:val="24"/>
        </w:rPr>
        <w:t>) and marginal revenues per unit ($</w:t>
      </w:r>
      <w:r w:rsidR="00476250">
        <w:rPr>
          <w:sz w:val="24"/>
        </w:rPr>
        <w:t>255</w:t>
      </w:r>
      <w:r>
        <w:rPr>
          <w:sz w:val="24"/>
        </w:rPr>
        <w:t xml:space="preserve"> = $</w:t>
      </w:r>
      <w:r w:rsidR="00476250">
        <w:rPr>
          <w:sz w:val="24"/>
        </w:rPr>
        <w:t>76,500 ÷ 3</w:t>
      </w:r>
      <w:r>
        <w:rPr>
          <w:sz w:val="24"/>
        </w:rPr>
        <w:t>00) are not the same.</w:t>
      </w:r>
    </w:p>
    <w:p w:rsidR="00A337BE" w:rsidRDefault="00A337BE" w:rsidP="002D3F2C">
      <w:pPr>
        <w:tabs>
          <w:tab w:val="left" w:pos="720"/>
        </w:tabs>
        <w:jc w:val="both"/>
        <w:rPr>
          <w:sz w:val="24"/>
        </w:rPr>
      </w:pPr>
      <w:r>
        <w:rPr>
          <w:sz w:val="24"/>
        </w:rPr>
        <w:tab/>
        <w:t>The following discussion is optional. These points should be explored only if there is sufficient class time</w:t>
      </w:r>
      <w:r w:rsidR="009C501E">
        <w:rPr>
          <w:sz w:val="24"/>
        </w:rPr>
        <w:t>.</w:t>
      </w:r>
    </w:p>
    <w:p w:rsidR="00A337BE" w:rsidRDefault="00A337BE" w:rsidP="002D3F2C">
      <w:pPr>
        <w:tabs>
          <w:tab w:val="left" w:pos="720"/>
        </w:tabs>
        <w:jc w:val="both"/>
        <w:rPr>
          <w:sz w:val="24"/>
        </w:rPr>
      </w:pPr>
      <w:r>
        <w:rPr>
          <w:sz w:val="24"/>
        </w:rPr>
        <w:tab/>
        <w:t>Some students</w:t>
      </w:r>
      <w:r w:rsidR="007D1B4D">
        <w:rPr>
          <w:sz w:val="24"/>
        </w:rPr>
        <w:t xml:space="preserve"> may</w:t>
      </w:r>
      <w:r w:rsidR="002D3F2C">
        <w:rPr>
          <w:sz w:val="24"/>
        </w:rPr>
        <w:t xml:space="preserve"> erroneously say that the “new”</w:t>
      </w:r>
      <w:r>
        <w:rPr>
          <w:sz w:val="24"/>
        </w:rPr>
        <w:t xml:space="preserve"> market price of $</w:t>
      </w:r>
      <w:r w:rsidR="006B6C93">
        <w:rPr>
          <w:sz w:val="24"/>
        </w:rPr>
        <w:t>270</w:t>
      </w:r>
      <w:r>
        <w:rPr>
          <w:sz w:val="24"/>
        </w:rPr>
        <w:t xml:space="preserve"> is t</w:t>
      </w:r>
      <w:r w:rsidR="007D1B4D">
        <w:rPr>
          <w:sz w:val="24"/>
        </w:rPr>
        <w:t>he appropriate transfer price. They may</w:t>
      </w:r>
      <w:r>
        <w:rPr>
          <w:sz w:val="24"/>
        </w:rPr>
        <w:t xml:space="preserve"> claim that the general guideline says that </w:t>
      </w:r>
      <w:r w:rsidR="006B6C93">
        <w:rPr>
          <w:sz w:val="24"/>
        </w:rPr>
        <w:t>the transfer price should be $90 + ($270 – $90) = $270</w:t>
      </w:r>
      <w:r>
        <w:rPr>
          <w:sz w:val="24"/>
        </w:rPr>
        <w:t>, the market price. This conclusio</w:t>
      </w:r>
      <w:r w:rsidR="007D1B4D">
        <w:rPr>
          <w:sz w:val="24"/>
        </w:rPr>
        <w:t>n assumes a perfect market. However, in this case</w:t>
      </w:r>
      <w:r w:rsidR="009C501E">
        <w:rPr>
          <w:sz w:val="24"/>
        </w:rPr>
        <w:t>,</w:t>
      </w:r>
      <w:r>
        <w:rPr>
          <w:sz w:val="24"/>
        </w:rPr>
        <w:t xml:space="preserve"> there are imperfections in the intermediate market. That is, the market price is </w:t>
      </w:r>
      <w:r>
        <w:rPr>
          <w:i/>
          <w:sz w:val="24"/>
        </w:rPr>
        <w:t>not</w:t>
      </w:r>
      <w:r>
        <w:rPr>
          <w:sz w:val="24"/>
        </w:rPr>
        <w:t xml:space="preserve"> a good approximation of alternative revenue. If a division</w:t>
      </w:r>
      <w:r w:rsidR="002D3F2C">
        <w:rPr>
          <w:sz w:val="24"/>
        </w:rPr>
        <w:t>’</w:t>
      </w:r>
      <w:r>
        <w:rPr>
          <w:sz w:val="24"/>
        </w:rPr>
        <w:t>s sales are heavy enough to reduce market prices, marginal revenue will be less than market price.</w:t>
      </w:r>
    </w:p>
    <w:p w:rsidR="00A337BE" w:rsidRDefault="00A337BE" w:rsidP="002D3F2C">
      <w:pPr>
        <w:tabs>
          <w:tab w:val="left" w:pos="720"/>
        </w:tabs>
        <w:jc w:val="both"/>
        <w:rPr>
          <w:sz w:val="24"/>
        </w:rPr>
      </w:pPr>
      <w:r>
        <w:rPr>
          <w:sz w:val="24"/>
        </w:rPr>
        <w:tab/>
        <w:t xml:space="preserve">It is true that </w:t>
      </w:r>
      <w:r>
        <w:rPr>
          <w:i/>
          <w:sz w:val="24"/>
        </w:rPr>
        <w:t xml:space="preserve">either </w:t>
      </w:r>
      <w:r w:rsidR="004B61F0">
        <w:rPr>
          <w:sz w:val="24"/>
        </w:rPr>
        <w:t>$270</w:t>
      </w:r>
      <w:r>
        <w:rPr>
          <w:sz w:val="24"/>
        </w:rPr>
        <w:t xml:space="preserve"> or $</w:t>
      </w:r>
      <w:r w:rsidR="004B61F0">
        <w:rPr>
          <w:sz w:val="24"/>
        </w:rPr>
        <w:t>255</w:t>
      </w:r>
      <w:r>
        <w:rPr>
          <w:sz w:val="24"/>
        </w:rPr>
        <w:t xml:space="preserve"> will lead to the correct decision by B in this case. But suppose that B</w:t>
      </w:r>
      <w:r w:rsidR="002D3F2C">
        <w:rPr>
          <w:sz w:val="24"/>
        </w:rPr>
        <w:t>’</w:t>
      </w:r>
      <w:r w:rsidR="004B61F0">
        <w:rPr>
          <w:sz w:val="24"/>
        </w:rPr>
        <w:t>s variable costs were $</w:t>
      </w:r>
      <w:r w:rsidR="005B4F62">
        <w:rPr>
          <w:sz w:val="24"/>
        </w:rPr>
        <w:t>9</w:t>
      </w:r>
      <w:r>
        <w:rPr>
          <w:sz w:val="24"/>
        </w:rPr>
        <w:t>0 instead of $</w:t>
      </w:r>
      <w:r w:rsidR="004B61F0">
        <w:rPr>
          <w:sz w:val="24"/>
        </w:rPr>
        <w:t>12</w:t>
      </w:r>
      <w:r>
        <w:rPr>
          <w:sz w:val="24"/>
        </w:rPr>
        <w:t xml:space="preserve">0. Then B would buy at a transfer price of </w:t>
      </w:r>
      <w:r>
        <w:rPr>
          <w:sz w:val="24"/>
        </w:rPr>
        <w:lastRenderedPageBreak/>
        <w:t>$</w:t>
      </w:r>
      <w:r w:rsidR="004B61F0">
        <w:rPr>
          <w:sz w:val="24"/>
        </w:rPr>
        <w:t>255</w:t>
      </w:r>
      <w:r>
        <w:rPr>
          <w:sz w:val="24"/>
        </w:rPr>
        <w:t xml:space="preserve"> (but not at a price of $</w:t>
      </w:r>
      <w:r w:rsidR="004B61F0">
        <w:rPr>
          <w:sz w:val="24"/>
        </w:rPr>
        <w:t>270</w:t>
      </w:r>
      <w:r>
        <w:rPr>
          <w:sz w:val="24"/>
        </w:rPr>
        <w:t xml:space="preserve">, because then B would earn </w:t>
      </w:r>
      <w:r w:rsidR="005B4F62">
        <w:rPr>
          <w:sz w:val="24"/>
        </w:rPr>
        <w:t>no</w:t>
      </w:r>
      <w:r>
        <w:rPr>
          <w:sz w:val="24"/>
        </w:rPr>
        <w:t xml:space="preserve"> contr</w:t>
      </w:r>
      <w:r w:rsidR="004B61F0">
        <w:rPr>
          <w:sz w:val="24"/>
        </w:rPr>
        <w:t>ibution per unit [$360 – ($270</w:t>
      </w:r>
      <w:r>
        <w:rPr>
          <w:sz w:val="24"/>
        </w:rPr>
        <w:t xml:space="preserve"> + $</w:t>
      </w:r>
      <w:r w:rsidR="005B4F62">
        <w:rPr>
          <w:sz w:val="24"/>
        </w:rPr>
        <w:t>9</w:t>
      </w:r>
      <w:r w:rsidR="004B61F0">
        <w:rPr>
          <w:sz w:val="24"/>
        </w:rPr>
        <w:t>0</w:t>
      </w:r>
      <w:r>
        <w:rPr>
          <w:sz w:val="24"/>
        </w:rPr>
        <w:t xml:space="preserve">)]. </w:t>
      </w:r>
      <w:r w:rsidR="002D3F2C">
        <w:rPr>
          <w:sz w:val="24"/>
        </w:rPr>
        <w:t>Note that if B’</w:t>
      </w:r>
      <w:r w:rsidR="005B4F62">
        <w:rPr>
          <w:sz w:val="24"/>
        </w:rPr>
        <w:t>s variable costs were $9</w:t>
      </w:r>
      <w:r>
        <w:rPr>
          <w:sz w:val="24"/>
        </w:rPr>
        <w:t>0, transfers would be desirable:</w:t>
      </w:r>
    </w:p>
    <w:p w:rsidR="00A337BE" w:rsidRDefault="00A337BE" w:rsidP="006B32C1">
      <w:pPr>
        <w:tabs>
          <w:tab w:val="left" w:pos="900"/>
          <w:tab w:val="left" w:pos="1440"/>
          <w:tab w:val="left" w:pos="2420"/>
          <w:tab w:val="left" w:pos="3140"/>
          <w:tab w:val="left" w:pos="4320"/>
          <w:tab w:val="left" w:pos="5040"/>
        </w:tabs>
        <w:ind w:left="540" w:hanging="540"/>
        <w:jc w:val="both"/>
        <w:rPr>
          <w:sz w:val="24"/>
        </w:rPr>
      </w:pPr>
    </w:p>
    <w:p w:rsidR="00A337BE" w:rsidRDefault="00A337BE" w:rsidP="006B32C1">
      <w:pPr>
        <w:tabs>
          <w:tab w:val="left" w:pos="540"/>
          <w:tab w:val="right" w:pos="6480"/>
        </w:tabs>
        <w:rPr>
          <w:sz w:val="24"/>
        </w:rPr>
      </w:pPr>
      <w:r>
        <w:rPr>
          <w:sz w:val="24"/>
        </w:rPr>
        <w:tab/>
        <w:t>Division A contribution is:</w:t>
      </w:r>
    </w:p>
    <w:p w:rsidR="00A337BE" w:rsidRDefault="00A337BE" w:rsidP="00FC757A">
      <w:pPr>
        <w:tabs>
          <w:tab w:val="left" w:pos="540"/>
          <w:tab w:val="left" w:pos="900"/>
          <w:tab w:val="left" w:pos="5120"/>
          <w:tab w:val="decimal" w:pos="6300"/>
        </w:tabs>
        <w:rPr>
          <w:sz w:val="24"/>
        </w:rPr>
      </w:pPr>
      <w:r>
        <w:rPr>
          <w:sz w:val="24"/>
        </w:rPr>
        <w:tab/>
        <w:t xml:space="preserve">      </w:t>
      </w:r>
      <w:r w:rsidR="007D1B4D">
        <w:rPr>
          <w:sz w:val="24"/>
        </w:rPr>
        <w:t>[</w:t>
      </w:r>
      <w:r w:rsidR="004B61F0">
        <w:rPr>
          <w:sz w:val="24"/>
        </w:rPr>
        <w:t>9</w:t>
      </w:r>
      <w:r>
        <w:rPr>
          <w:sz w:val="24"/>
        </w:rPr>
        <w:t xml:space="preserve">00 </w:t>
      </w:r>
      <w:r>
        <w:rPr>
          <w:sz w:val="24"/>
        </w:rPr>
        <w:sym w:font="Symbol" w:char="F0B4"/>
      </w:r>
      <w:r>
        <w:rPr>
          <w:sz w:val="24"/>
        </w:rPr>
        <w:t xml:space="preserve"> ($2</w:t>
      </w:r>
      <w:r w:rsidR="004B61F0">
        <w:rPr>
          <w:sz w:val="24"/>
        </w:rPr>
        <w:t>75 – $9</w:t>
      </w:r>
      <w:r>
        <w:rPr>
          <w:sz w:val="24"/>
        </w:rPr>
        <w:t>0)</w:t>
      </w:r>
      <w:r w:rsidR="007D1B4D">
        <w:rPr>
          <w:sz w:val="24"/>
        </w:rPr>
        <w:t>]</w:t>
      </w:r>
      <w:r>
        <w:rPr>
          <w:sz w:val="24"/>
        </w:rPr>
        <w:t xml:space="preserve"> + </w:t>
      </w:r>
      <w:r w:rsidR="007D1B4D">
        <w:rPr>
          <w:sz w:val="24"/>
        </w:rPr>
        <w:t>[</w:t>
      </w:r>
      <w:r w:rsidR="004B61F0">
        <w:rPr>
          <w:sz w:val="24"/>
        </w:rPr>
        <w:t>3</w:t>
      </w:r>
      <w:r>
        <w:rPr>
          <w:sz w:val="24"/>
        </w:rPr>
        <w:t xml:space="preserve">00 </w:t>
      </w:r>
      <w:r w:rsidR="007D1B4D">
        <w:rPr>
          <w:sz w:val="24"/>
        </w:rPr>
        <w:sym w:font="Symbol" w:char="F0B4"/>
      </w:r>
      <w:r w:rsidR="007D1B4D">
        <w:rPr>
          <w:sz w:val="24"/>
        </w:rPr>
        <w:t xml:space="preserve"> </w:t>
      </w:r>
      <w:r>
        <w:rPr>
          <w:sz w:val="24"/>
        </w:rPr>
        <w:t>($</w:t>
      </w:r>
      <w:r w:rsidR="004B61F0">
        <w:rPr>
          <w:sz w:val="24"/>
        </w:rPr>
        <w:t>255</w:t>
      </w:r>
      <w:r w:rsidR="00544669">
        <w:rPr>
          <w:sz w:val="24"/>
        </w:rPr>
        <w:t xml:space="preserve"> – $9</w:t>
      </w:r>
      <w:r>
        <w:rPr>
          <w:sz w:val="24"/>
        </w:rPr>
        <w:t>0)</w:t>
      </w:r>
      <w:r w:rsidR="007D1B4D">
        <w:rPr>
          <w:sz w:val="24"/>
        </w:rPr>
        <w:t>]</w:t>
      </w:r>
      <w:r>
        <w:rPr>
          <w:sz w:val="24"/>
        </w:rPr>
        <w:tab/>
      </w:r>
      <w:r w:rsidR="0006168E">
        <w:rPr>
          <w:sz w:val="24"/>
        </w:rPr>
        <w:tab/>
      </w:r>
      <w:r w:rsidR="00544669">
        <w:rPr>
          <w:sz w:val="24"/>
        </w:rPr>
        <w:t>$216</w:t>
      </w:r>
      <w:r>
        <w:rPr>
          <w:sz w:val="24"/>
        </w:rPr>
        <w:t>,000</w:t>
      </w:r>
    </w:p>
    <w:p w:rsidR="00A337BE" w:rsidRDefault="00A337BE" w:rsidP="00FC757A">
      <w:pPr>
        <w:tabs>
          <w:tab w:val="left" w:pos="540"/>
          <w:tab w:val="left" w:pos="5120"/>
          <w:tab w:val="decimal" w:pos="5580"/>
          <w:tab w:val="decimal" w:pos="6300"/>
        </w:tabs>
        <w:rPr>
          <w:sz w:val="24"/>
        </w:rPr>
      </w:pPr>
      <w:r>
        <w:rPr>
          <w:sz w:val="24"/>
        </w:rPr>
        <w:tab/>
        <w:t>Division B contribution is:</w:t>
      </w:r>
    </w:p>
    <w:p w:rsidR="00A337BE" w:rsidRDefault="004B61F0" w:rsidP="00FC757A">
      <w:pPr>
        <w:tabs>
          <w:tab w:val="left" w:pos="540"/>
          <w:tab w:val="left" w:pos="900"/>
          <w:tab w:val="left" w:pos="5120"/>
          <w:tab w:val="decimal" w:pos="6300"/>
        </w:tabs>
        <w:rPr>
          <w:sz w:val="24"/>
        </w:rPr>
      </w:pPr>
      <w:r>
        <w:rPr>
          <w:sz w:val="24"/>
        </w:rPr>
        <w:tab/>
        <w:t xml:space="preserve">      3</w:t>
      </w:r>
      <w:r w:rsidR="00A337BE">
        <w:rPr>
          <w:sz w:val="24"/>
        </w:rPr>
        <w:t xml:space="preserve">00 </w:t>
      </w:r>
      <w:r w:rsidR="00A337BE">
        <w:rPr>
          <w:sz w:val="24"/>
        </w:rPr>
        <w:sym w:font="Symbol" w:char="F0B4"/>
      </w:r>
      <w:r w:rsidR="00A337BE">
        <w:rPr>
          <w:sz w:val="24"/>
        </w:rPr>
        <w:t xml:space="preserve"> [</w:t>
      </w:r>
      <w:r>
        <w:rPr>
          <w:sz w:val="24"/>
        </w:rPr>
        <w:t>$360 – ($255</w:t>
      </w:r>
      <w:r w:rsidR="005B4F62">
        <w:rPr>
          <w:sz w:val="24"/>
        </w:rPr>
        <w:t xml:space="preserve"> + $9</w:t>
      </w:r>
      <w:r w:rsidR="00A337BE">
        <w:rPr>
          <w:sz w:val="24"/>
        </w:rPr>
        <w:t>0)]</w:t>
      </w:r>
      <w:r w:rsidR="00A337BE">
        <w:rPr>
          <w:sz w:val="24"/>
        </w:rPr>
        <w:tab/>
      </w:r>
      <w:r w:rsidR="0006168E">
        <w:rPr>
          <w:sz w:val="24"/>
        </w:rPr>
        <w:tab/>
      </w:r>
      <w:r w:rsidR="0006168E">
        <w:rPr>
          <w:sz w:val="24"/>
        </w:rPr>
        <w:tab/>
      </w:r>
      <w:r w:rsidR="005B4F62">
        <w:rPr>
          <w:sz w:val="24"/>
          <w:u w:val="single"/>
        </w:rPr>
        <w:t xml:space="preserve">    </w:t>
      </w:r>
      <w:r w:rsidR="00A75A79">
        <w:rPr>
          <w:sz w:val="24"/>
          <w:u w:val="single"/>
        </w:rPr>
        <w:t xml:space="preserve">  </w:t>
      </w:r>
      <w:r w:rsidR="005B4F62">
        <w:rPr>
          <w:sz w:val="24"/>
          <w:u w:val="single"/>
        </w:rPr>
        <w:t>4,5</w:t>
      </w:r>
      <w:r w:rsidR="00A337BE">
        <w:rPr>
          <w:sz w:val="24"/>
          <w:u w:val="single"/>
        </w:rPr>
        <w:t>00</w:t>
      </w:r>
    </w:p>
    <w:p w:rsidR="00A337BE" w:rsidRDefault="00A337BE" w:rsidP="00FC757A">
      <w:pPr>
        <w:tabs>
          <w:tab w:val="left" w:pos="540"/>
          <w:tab w:val="decimal" w:pos="6300"/>
        </w:tabs>
        <w:rPr>
          <w:sz w:val="24"/>
          <w:u w:val="double"/>
        </w:rPr>
      </w:pPr>
      <w:r>
        <w:rPr>
          <w:sz w:val="24"/>
        </w:rPr>
        <w:tab/>
        <w:t>Total contribution</w:t>
      </w:r>
      <w:r w:rsidR="00FC757A">
        <w:rPr>
          <w:sz w:val="24"/>
        </w:rPr>
        <w:tab/>
      </w:r>
      <w:r w:rsidR="0006168E">
        <w:rPr>
          <w:sz w:val="24"/>
        </w:rPr>
        <w:tab/>
      </w:r>
      <w:r>
        <w:rPr>
          <w:sz w:val="24"/>
          <w:u w:val="double"/>
        </w:rPr>
        <w:t>$</w:t>
      </w:r>
      <w:r w:rsidR="005B4F62">
        <w:rPr>
          <w:sz w:val="24"/>
          <w:u w:val="double"/>
        </w:rPr>
        <w:t>220,5</w:t>
      </w:r>
      <w:r>
        <w:rPr>
          <w:sz w:val="24"/>
          <w:u w:val="double"/>
        </w:rPr>
        <w:t>00</w:t>
      </w:r>
    </w:p>
    <w:p w:rsidR="00A337BE" w:rsidRDefault="00A337BE" w:rsidP="006B32C1">
      <w:pPr>
        <w:tabs>
          <w:tab w:val="left" w:pos="540"/>
          <w:tab w:val="left" w:pos="4860"/>
          <w:tab w:val="right" w:pos="5840"/>
        </w:tabs>
        <w:rPr>
          <w:sz w:val="24"/>
        </w:rPr>
      </w:pPr>
    </w:p>
    <w:p w:rsidR="00735945" w:rsidRDefault="00A337BE" w:rsidP="006B32C1">
      <w:pPr>
        <w:tabs>
          <w:tab w:val="left" w:pos="540"/>
          <w:tab w:val="left" w:pos="4860"/>
          <w:tab w:val="right" w:pos="5840"/>
        </w:tabs>
        <w:rPr>
          <w:sz w:val="24"/>
        </w:rPr>
      </w:pPr>
      <w:r>
        <w:rPr>
          <w:sz w:val="24"/>
        </w:rPr>
        <w:tab/>
      </w:r>
    </w:p>
    <w:p w:rsidR="00A337BE" w:rsidRDefault="00A337BE" w:rsidP="006B32C1">
      <w:pPr>
        <w:tabs>
          <w:tab w:val="left" w:pos="540"/>
          <w:tab w:val="left" w:pos="4860"/>
          <w:tab w:val="right" w:pos="5840"/>
        </w:tabs>
        <w:rPr>
          <w:sz w:val="24"/>
        </w:rPr>
      </w:pPr>
      <w:r>
        <w:rPr>
          <w:sz w:val="24"/>
        </w:rPr>
        <w:t>Or the same facts can be analyzed for the company as a whole:</w:t>
      </w:r>
    </w:p>
    <w:p w:rsidR="00A337BE" w:rsidRDefault="00A337BE" w:rsidP="006B32C1">
      <w:pPr>
        <w:tabs>
          <w:tab w:val="left" w:pos="540"/>
          <w:tab w:val="left" w:pos="4860"/>
          <w:tab w:val="right" w:pos="5840"/>
        </w:tabs>
        <w:rPr>
          <w:sz w:val="24"/>
        </w:rPr>
      </w:pPr>
    </w:p>
    <w:p w:rsidR="00A337BE" w:rsidRDefault="00A337BE" w:rsidP="003B08A2">
      <w:pPr>
        <w:tabs>
          <w:tab w:val="left" w:pos="720"/>
          <w:tab w:val="left" w:pos="4860"/>
          <w:tab w:val="right" w:pos="5840"/>
        </w:tabs>
        <w:rPr>
          <w:sz w:val="24"/>
        </w:rPr>
      </w:pPr>
      <w:r>
        <w:rPr>
          <w:sz w:val="24"/>
        </w:rPr>
        <w:tab/>
        <w:t>Sales of intermediate product,</w:t>
      </w:r>
    </w:p>
    <w:p w:rsidR="00A337BE" w:rsidRDefault="005B4F62" w:rsidP="003B08A2">
      <w:pPr>
        <w:tabs>
          <w:tab w:val="left" w:pos="720"/>
          <w:tab w:val="left" w:pos="1080"/>
          <w:tab w:val="left" w:pos="4140"/>
          <w:tab w:val="decimal" w:pos="5400"/>
        </w:tabs>
        <w:rPr>
          <w:sz w:val="24"/>
        </w:rPr>
      </w:pPr>
      <w:r>
        <w:rPr>
          <w:sz w:val="24"/>
        </w:rPr>
        <w:tab/>
      </w:r>
      <w:r>
        <w:rPr>
          <w:sz w:val="24"/>
        </w:rPr>
        <w:tab/>
        <w:t>9</w:t>
      </w:r>
      <w:r w:rsidR="00A337BE">
        <w:rPr>
          <w:sz w:val="24"/>
        </w:rPr>
        <w:t xml:space="preserve">00 </w:t>
      </w:r>
      <w:r w:rsidR="00A337BE">
        <w:rPr>
          <w:sz w:val="24"/>
        </w:rPr>
        <w:sym w:font="Symbol" w:char="F0B4"/>
      </w:r>
      <w:r>
        <w:rPr>
          <w:sz w:val="24"/>
        </w:rPr>
        <w:t xml:space="preserve"> ($275 – $90)</w:t>
      </w:r>
      <w:r>
        <w:rPr>
          <w:sz w:val="24"/>
        </w:rPr>
        <w:tab/>
        <w:t>=</w:t>
      </w:r>
      <w:r>
        <w:rPr>
          <w:sz w:val="24"/>
        </w:rPr>
        <w:tab/>
        <w:t>$166,5</w:t>
      </w:r>
      <w:r w:rsidR="00A337BE">
        <w:rPr>
          <w:sz w:val="24"/>
        </w:rPr>
        <w:t>00</w:t>
      </w:r>
    </w:p>
    <w:p w:rsidR="00A337BE" w:rsidRDefault="00A337BE" w:rsidP="003B08A2">
      <w:pPr>
        <w:tabs>
          <w:tab w:val="left" w:pos="720"/>
          <w:tab w:val="left" w:pos="4140"/>
          <w:tab w:val="decimal" w:pos="5400"/>
        </w:tabs>
        <w:rPr>
          <w:sz w:val="24"/>
        </w:rPr>
      </w:pPr>
      <w:r>
        <w:rPr>
          <w:sz w:val="24"/>
        </w:rPr>
        <w:tab/>
        <w:t>Sales of final products,</w:t>
      </w:r>
      <w:r>
        <w:rPr>
          <w:sz w:val="24"/>
        </w:rPr>
        <w:tab/>
      </w:r>
    </w:p>
    <w:p w:rsidR="00A337BE" w:rsidRDefault="005B4F62" w:rsidP="003B08A2">
      <w:pPr>
        <w:tabs>
          <w:tab w:val="left" w:pos="720"/>
          <w:tab w:val="left" w:pos="1080"/>
          <w:tab w:val="left" w:pos="4140"/>
          <w:tab w:val="decimal" w:pos="5400"/>
        </w:tabs>
        <w:rPr>
          <w:sz w:val="24"/>
        </w:rPr>
      </w:pPr>
      <w:r>
        <w:rPr>
          <w:sz w:val="24"/>
        </w:rPr>
        <w:tab/>
      </w:r>
      <w:r>
        <w:rPr>
          <w:sz w:val="24"/>
        </w:rPr>
        <w:tab/>
        <w:t>3</w:t>
      </w:r>
      <w:r w:rsidR="00A337BE">
        <w:rPr>
          <w:sz w:val="24"/>
        </w:rPr>
        <w:t xml:space="preserve">00 </w:t>
      </w:r>
      <w:r w:rsidR="00A337BE">
        <w:rPr>
          <w:sz w:val="24"/>
        </w:rPr>
        <w:sym w:font="Symbol" w:char="F0B4"/>
      </w:r>
      <w:r>
        <w:rPr>
          <w:sz w:val="24"/>
        </w:rPr>
        <w:t xml:space="preserve">  [360 – ($90 + $9</w:t>
      </w:r>
      <w:r w:rsidR="00A337BE">
        <w:rPr>
          <w:sz w:val="24"/>
        </w:rPr>
        <w:t>0)]</w:t>
      </w:r>
      <w:r w:rsidR="00A337BE">
        <w:rPr>
          <w:sz w:val="24"/>
        </w:rPr>
        <w:tab/>
        <w:t>=</w:t>
      </w:r>
      <w:r w:rsidR="00A337BE">
        <w:rPr>
          <w:sz w:val="24"/>
        </w:rPr>
        <w:tab/>
      </w:r>
      <w:r>
        <w:rPr>
          <w:sz w:val="24"/>
          <w:u w:val="single"/>
        </w:rPr>
        <w:t xml:space="preserve">  54</w:t>
      </w:r>
      <w:r w:rsidR="00A337BE">
        <w:rPr>
          <w:sz w:val="24"/>
          <w:u w:val="single"/>
        </w:rPr>
        <w:t>,000</w:t>
      </w:r>
    </w:p>
    <w:p w:rsidR="00A337BE" w:rsidRDefault="00A337BE" w:rsidP="003B08A2">
      <w:pPr>
        <w:tabs>
          <w:tab w:val="left" w:pos="720"/>
          <w:tab w:val="left" w:pos="4140"/>
          <w:tab w:val="decimal" w:pos="5400"/>
        </w:tabs>
        <w:rPr>
          <w:sz w:val="24"/>
          <w:u w:val="double"/>
        </w:rPr>
      </w:pPr>
      <w:r>
        <w:rPr>
          <w:sz w:val="24"/>
        </w:rPr>
        <w:tab/>
        <w:t>Total contribution</w:t>
      </w:r>
      <w:r>
        <w:rPr>
          <w:sz w:val="24"/>
        </w:rPr>
        <w:tab/>
      </w:r>
      <w:r>
        <w:rPr>
          <w:sz w:val="24"/>
        </w:rPr>
        <w:tab/>
      </w:r>
      <w:r w:rsidR="005B4F62">
        <w:rPr>
          <w:sz w:val="24"/>
          <w:u w:val="double"/>
        </w:rPr>
        <w:t>$220,5</w:t>
      </w:r>
      <w:r>
        <w:rPr>
          <w:sz w:val="24"/>
          <w:u w:val="double"/>
        </w:rPr>
        <w:t>00</w:t>
      </w:r>
    </w:p>
    <w:p w:rsidR="00A337BE" w:rsidRDefault="00A337BE" w:rsidP="006B32C1">
      <w:pPr>
        <w:tabs>
          <w:tab w:val="left" w:pos="540"/>
          <w:tab w:val="right" w:pos="6480"/>
        </w:tabs>
        <w:jc w:val="both"/>
        <w:rPr>
          <w:sz w:val="24"/>
        </w:rPr>
      </w:pPr>
    </w:p>
    <w:p w:rsidR="00735945" w:rsidRDefault="00A337BE" w:rsidP="00735945">
      <w:pPr>
        <w:tabs>
          <w:tab w:val="left" w:pos="540"/>
          <w:tab w:val="right" w:pos="6480"/>
        </w:tabs>
        <w:jc w:val="both"/>
        <w:rPr>
          <w:sz w:val="24"/>
        </w:rPr>
      </w:pPr>
      <w:r>
        <w:rPr>
          <w:sz w:val="24"/>
        </w:rPr>
        <w:t>If the transfer price were $</w:t>
      </w:r>
      <w:r w:rsidR="005B4F62">
        <w:rPr>
          <w:sz w:val="24"/>
        </w:rPr>
        <w:t>275</w:t>
      </w:r>
      <w:r>
        <w:rPr>
          <w:sz w:val="24"/>
        </w:rPr>
        <w:t>, B would not accept the transfer and would not earn any contribution. As shown above, Division A and the company as a whole will earn a total contribution of $</w:t>
      </w:r>
      <w:r w:rsidR="005B4F62">
        <w:rPr>
          <w:sz w:val="24"/>
        </w:rPr>
        <w:t>2</w:t>
      </w:r>
      <w:r w:rsidR="00A75A79">
        <w:rPr>
          <w:sz w:val="24"/>
        </w:rPr>
        <w:t>16</w:t>
      </w:r>
      <w:r>
        <w:rPr>
          <w:sz w:val="24"/>
        </w:rPr>
        <w:t>,000 instead of $</w:t>
      </w:r>
      <w:r w:rsidR="005B4F62">
        <w:rPr>
          <w:sz w:val="24"/>
        </w:rPr>
        <w:t>220,500</w:t>
      </w:r>
      <w:r>
        <w:rPr>
          <w:sz w:val="24"/>
        </w:rPr>
        <w:t>.</w:t>
      </w:r>
    </w:p>
    <w:p w:rsidR="00A337BE" w:rsidRDefault="00735945" w:rsidP="00735945">
      <w:pPr>
        <w:tabs>
          <w:tab w:val="left" w:pos="540"/>
          <w:tab w:val="right" w:pos="6480"/>
        </w:tabs>
        <w:jc w:val="both"/>
        <w:rPr>
          <w:sz w:val="24"/>
        </w:rPr>
      </w:pPr>
      <w:r>
        <w:rPr>
          <w:sz w:val="24"/>
        </w:rPr>
        <w:t xml:space="preserve"> </w:t>
      </w:r>
    </w:p>
    <w:p w:rsidR="00A337BE" w:rsidRDefault="00A337BE" w:rsidP="006B32C1">
      <w:pPr>
        <w:tabs>
          <w:tab w:val="left" w:pos="540"/>
          <w:tab w:val="right" w:pos="6480"/>
        </w:tabs>
        <w:rPr>
          <w:sz w:val="24"/>
        </w:rPr>
      </w:pPr>
      <w:r>
        <w:rPr>
          <w:sz w:val="24"/>
          <w:u w:val="single"/>
        </w:rPr>
        <w:t>ALTERNATIVE PRESENTATION</w:t>
      </w:r>
      <w:r>
        <w:rPr>
          <w:sz w:val="24"/>
        </w:rPr>
        <w:t xml:space="preserve"> (by James Patell)</w:t>
      </w:r>
    </w:p>
    <w:p w:rsidR="00A337BE" w:rsidRDefault="00A337BE" w:rsidP="006B32C1">
      <w:pPr>
        <w:tabs>
          <w:tab w:val="left" w:pos="540"/>
          <w:tab w:val="right" w:pos="6480"/>
        </w:tabs>
        <w:rPr>
          <w:sz w:val="24"/>
        </w:rPr>
      </w:pPr>
    </w:p>
    <w:p w:rsidR="00A337BE" w:rsidRDefault="00A337BE" w:rsidP="006B32C1">
      <w:pPr>
        <w:tabs>
          <w:tab w:val="left" w:pos="540"/>
          <w:tab w:val="right" w:pos="6480"/>
        </w:tabs>
        <w:rPr>
          <w:sz w:val="24"/>
        </w:rPr>
      </w:pPr>
      <w:r>
        <w:rPr>
          <w:sz w:val="24"/>
        </w:rPr>
        <w:t>Company Viewpoint</w:t>
      </w:r>
    </w:p>
    <w:p w:rsidR="00A337BE" w:rsidRDefault="00A337BE" w:rsidP="006B32C1">
      <w:pPr>
        <w:tabs>
          <w:tab w:val="left" w:pos="540"/>
          <w:tab w:val="right" w:pos="6480"/>
        </w:tabs>
        <w:rPr>
          <w:sz w:val="24"/>
        </w:rPr>
      </w:pPr>
    </w:p>
    <w:p w:rsidR="00A337BE" w:rsidRDefault="00A337BE" w:rsidP="003B08A2">
      <w:pPr>
        <w:tabs>
          <w:tab w:val="left" w:pos="540"/>
          <w:tab w:val="left" w:pos="2520"/>
          <w:tab w:val="left" w:pos="5040"/>
        </w:tabs>
        <w:ind w:right="-630"/>
        <w:rPr>
          <w:i/>
          <w:sz w:val="24"/>
        </w:rPr>
      </w:pPr>
      <w:r w:rsidRPr="00E43CC8">
        <w:rPr>
          <w:sz w:val="22"/>
          <w:szCs w:val="22"/>
        </w:rPr>
        <w:t>a:</w:t>
      </w:r>
      <w:r w:rsidR="00A9658D">
        <w:rPr>
          <w:i/>
          <w:sz w:val="22"/>
          <w:szCs w:val="22"/>
        </w:rPr>
        <w:t xml:space="preserve">  Sell 1,2</w:t>
      </w:r>
      <w:r w:rsidRPr="00E43CC8">
        <w:rPr>
          <w:i/>
          <w:sz w:val="22"/>
          <w:szCs w:val="22"/>
        </w:rPr>
        <w:t xml:space="preserve">00 </w:t>
      </w:r>
      <w:r w:rsidR="00E43CC8" w:rsidRPr="00E43CC8">
        <w:rPr>
          <w:i/>
          <w:sz w:val="22"/>
          <w:szCs w:val="22"/>
        </w:rPr>
        <w:t xml:space="preserve">units </w:t>
      </w:r>
      <w:r w:rsidR="00A9658D">
        <w:rPr>
          <w:i/>
          <w:sz w:val="22"/>
          <w:szCs w:val="22"/>
        </w:rPr>
        <w:t>outside at $270</w:t>
      </w:r>
      <w:r w:rsidR="008A6BDF" w:rsidRPr="00E43CC8">
        <w:rPr>
          <w:i/>
          <w:sz w:val="22"/>
          <w:szCs w:val="22"/>
        </w:rPr>
        <w:t xml:space="preserve"> </w:t>
      </w:r>
      <w:r w:rsidR="003B08A2" w:rsidRPr="00E43CC8">
        <w:rPr>
          <w:i/>
          <w:sz w:val="22"/>
          <w:szCs w:val="22"/>
        </w:rPr>
        <w:t>per unit</w:t>
      </w:r>
      <w:r>
        <w:rPr>
          <w:sz w:val="24"/>
        </w:rPr>
        <w:tab/>
        <w:t>b:</w:t>
      </w:r>
      <w:r>
        <w:rPr>
          <w:i/>
          <w:sz w:val="24"/>
        </w:rPr>
        <w:t xml:space="preserve">  </w:t>
      </w:r>
      <w:r w:rsidR="00A9658D">
        <w:rPr>
          <w:i/>
          <w:sz w:val="22"/>
          <w:szCs w:val="22"/>
        </w:rPr>
        <w:t>Sell 9</w:t>
      </w:r>
      <w:r w:rsidRPr="00E43CC8">
        <w:rPr>
          <w:i/>
          <w:sz w:val="22"/>
          <w:szCs w:val="22"/>
        </w:rPr>
        <w:t xml:space="preserve">00 </w:t>
      </w:r>
      <w:r w:rsidR="00E43CC8" w:rsidRPr="00E43CC8">
        <w:rPr>
          <w:i/>
          <w:sz w:val="22"/>
          <w:szCs w:val="22"/>
        </w:rPr>
        <w:t xml:space="preserve">units </w:t>
      </w:r>
      <w:r w:rsidR="008F11E0">
        <w:rPr>
          <w:i/>
          <w:sz w:val="22"/>
          <w:szCs w:val="22"/>
        </w:rPr>
        <w:t>outside at $275</w:t>
      </w:r>
      <w:r w:rsidR="003B08A2" w:rsidRPr="00E43CC8">
        <w:rPr>
          <w:i/>
          <w:sz w:val="22"/>
          <w:szCs w:val="22"/>
        </w:rPr>
        <w:t xml:space="preserve"> per unit</w:t>
      </w:r>
      <w:r w:rsidRPr="00E43CC8">
        <w:rPr>
          <w:i/>
          <w:sz w:val="22"/>
          <w:szCs w:val="22"/>
        </w:rPr>
        <w:t>, transfer</w:t>
      </w:r>
      <w:r>
        <w:rPr>
          <w:i/>
          <w:sz w:val="24"/>
        </w:rPr>
        <w:t xml:space="preserve"> </w:t>
      </w:r>
      <w:r w:rsidR="008F11E0">
        <w:rPr>
          <w:i/>
          <w:sz w:val="22"/>
          <w:szCs w:val="22"/>
        </w:rPr>
        <w:t>3</w:t>
      </w:r>
      <w:r w:rsidRPr="00E43CC8">
        <w:rPr>
          <w:i/>
          <w:sz w:val="22"/>
          <w:szCs w:val="22"/>
        </w:rPr>
        <w:t>00</w:t>
      </w:r>
    </w:p>
    <w:p w:rsidR="00A337BE" w:rsidRDefault="00A9658D" w:rsidP="003B08A2">
      <w:pPr>
        <w:tabs>
          <w:tab w:val="left" w:pos="360"/>
          <w:tab w:val="decimal" w:pos="2700"/>
          <w:tab w:val="left" w:pos="5040"/>
          <w:tab w:val="right" w:pos="7740"/>
        </w:tabs>
        <w:rPr>
          <w:sz w:val="24"/>
        </w:rPr>
      </w:pPr>
      <w:r>
        <w:rPr>
          <w:sz w:val="24"/>
        </w:rPr>
        <w:t>Price</w:t>
      </w:r>
      <w:r>
        <w:rPr>
          <w:sz w:val="24"/>
        </w:rPr>
        <w:tab/>
        <w:t>$270</w:t>
      </w:r>
      <w:r w:rsidR="00A337BE">
        <w:rPr>
          <w:sz w:val="24"/>
        </w:rPr>
        <w:tab/>
      </w:r>
      <w:r w:rsidR="008F11E0">
        <w:rPr>
          <w:sz w:val="24"/>
        </w:rPr>
        <w:t>Price</w:t>
      </w:r>
      <w:r w:rsidR="00A337BE">
        <w:rPr>
          <w:sz w:val="24"/>
        </w:rPr>
        <w:tab/>
        <w:t>$2</w:t>
      </w:r>
      <w:r w:rsidR="008F11E0">
        <w:rPr>
          <w:sz w:val="24"/>
        </w:rPr>
        <w:t>75</w:t>
      </w:r>
    </w:p>
    <w:p w:rsidR="00A337BE" w:rsidRDefault="00A337BE" w:rsidP="003B08A2">
      <w:pPr>
        <w:tabs>
          <w:tab w:val="left" w:pos="360"/>
          <w:tab w:val="decimal" w:pos="2700"/>
          <w:tab w:val="left" w:pos="5040"/>
          <w:tab w:val="right" w:pos="7740"/>
        </w:tabs>
        <w:rPr>
          <w:sz w:val="24"/>
        </w:rPr>
      </w:pPr>
      <w:r>
        <w:rPr>
          <w:sz w:val="24"/>
        </w:rPr>
        <w:t>Variable cost</w:t>
      </w:r>
      <w:r w:rsidR="003B08A2">
        <w:rPr>
          <w:sz w:val="24"/>
        </w:rPr>
        <w:t xml:space="preserve"> per unit</w:t>
      </w:r>
      <w:r>
        <w:rPr>
          <w:sz w:val="24"/>
        </w:rPr>
        <w:tab/>
      </w:r>
      <w:r w:rsidR="00A9658D">
        <w:rPr>
          <w:sz w:val="24"/>
          <w:u w:val="single"/>
        </w:rPr>
        <w:t xml:space="preserve">  9</w:t>
      </w:r>
      <w:r>
        <w:rPr>
          <w:sz w:val="24"/>
          <w:u w:val="single"/>
        </w:rPr>
        <w:t>0</w:t>
      </w:r>
      <w:r w:rsidR="003B08A2">
        <w:rPr>
          <w:sz w:val="24"/>
        </w:rPr>
        <w:tab/>
        <w:t>Variable cost per unit</w:t>
      </w:r>
      <w:r>
        <w:rPr>
          <w:sz w:val="24"/>
        </w:rPr>
        <w:tab/>
        <w:t xml:space="preserve"> </w:t>
      </w:r>
      <w:r>
        <w:rPr>
          <w:sz w:val="24"/>
          <w:u w:val="single"/>
        </w:rPr>
        <w:t xml:space="preserve">  </w:t>
      </w:r>
      <w:r w:rsidR="008F11E0">
        <w:rPr>
          <w:sz w:val="24"/>
          <w:u w:val="single"/>
        </w:rPr>
        <w:t>90</w:t>
      </w:r>
    </w:p>
    <w:p w:rsidR="00A337BE" w:rsidRDefault="00A337BE" w:rsidP="003B08A2">
      <w:pPr>
        <w:tabs>
          <w:tab w:val="left" w:pos="360"/>
          <w:tab w:val="decimal" w:pos="2700"/>
          <w:tab w:val="left" w:pos="5040"/>
          <w:tab w:val="right" w:pos="7740"/>
          <w:tab w:val="left" w:pos="7830"/>
        </w:tabs>
        <w:ind w:right="-720"/>
        <w:rPr>
          <w:sz w:val="24"/>
        </w:rPr>
      </w:pPr>
      <w:r>
        <w:rPr>
          <w:sz w:val="24"/>
        </w:rPr>
        <w:t>Contribution</w:t>
      </w:r>
      <w:r>
        <w:rPr>
          <w:sz w:val="24"/>
        </w:rPr>
        <w:tab/>
      </w:r>
      <w:r w:rsidR="00A9658D">
        <w:rPr>
          <w:sz w:val="24"/>
          <w:u w:val="double"/>
        </w:rPr>
        <w:t>$  180</w:t>
      </w:r>
      <w:r>
        <w:rPr>
          <w:sz w:val="24"/>
        </w:rPr>
        <w:t xml:space="preserve">  </w:t>
      </w:r>
      <w:r>
        <w:rPr>
          <w:sz w:val="24"/>
        </w:rPr>
        <w:sym w:font="Symbol" w:char="F0B4"/>
      </w:r>
      <w:r w:rsidR="00A9658D">
        <w:rPr>
          <w:sz w:val="24"/>
        </w:rPr>
        <w:t xml:space="preserve"> 1,2</w:t>
      </w:r>
      <w:r>
        <w:rPr>
          <w:sz w:val="24"/>
        </w:rPr>
        <w:t>00 = $</w:t>
      </w:r>
      <w:r w:rsidR="00A9658D">
        <w:rPr>
          <w:sz w:val="24"/>
        </w:rPr>
        <w:t>216</w:t>
      </w:r>
      <w:r>
        <w:rPr>
          <w:sz w:val="24"/>
        </w:rPr>
        <w:t>,000</w:t>
      </w:r>
      <w:r>
        <w:rPr>
          <w:sz w:val="24"/>
        </w:rPr>
        <w:tab/>
        <w:t>Contribution</w:t>
      </w:r>
      <w:r>
        <w:rPr>
          <w:sz w:val="24"/>
        </w:rPr>
        <w:tab/>
      </w:r>
      <w:r>
        <w:rPr>
          <w:sz w:val="24"/>
          <w:u w:val="double"/>
        </w:rPr>
        <w:t xml:space="preserve">$  </w:t>
      </w:r>
      <w:r w:rsidR="00AC7183">
        <w:rPr>
          <w:sz w:val="24"/>
          <w:u w:val="double"/>
        </w:rPr>
        <w:t>185</w:t>
      </w:r>
      <w:r>
        <w:rPr>
          <w:sz w:val="24"/>
        </w:rPr>
        <w:t xml:space="preserve"> </w:t>
      </w:r>
      <w:r>
        <w:rPr>
          <w:sz w:val="24"/>
        </w:rPr>
        <w:tab/>
      </w:r>
      <w:r>
        <w:rPr>
          <w:sz w:val="24"/>
        </w:rPr>
        <w:sym w:font="Symbol" w:char="F0B4"/>
      </w:r>
      <w:r w:rsidR="00AC7183">
        <w:rPr>
          <w:sz w:val="24"/>
        </w:rPr>
        <w:t xml:space="preserve">  900 = $166,5</w:t>
      </w:r>
      <w:r>
        <w:rPr>
          <w:sz w:val="24"/>
        </w:rPr>
        <w:t>00</w:t>
      </w:r>
    </w:p>
    <w:p w:rsidR="00A337BE" w:rsidRDefault="00A337BE" w:rsidP="006B32C1">
      <w:pPr>
        <w:tabs>
          <w:tab w:val="left" w:pos="540"/>
          <w:tab w:val="right" w:pos="6480"/>
        </w:tabs>
        <w:rPr>
          <w:sz w:val="24"/>
        </w:rPr>
      </w:pPr>
    </w:p>
    <w:p w:rsidR="00A337BE" w:rsidRDefault="00A337BE" w:rsidP="006B32C1">
      <w:pPr>
        <w:tabs>
          <w:tab w:val="left" w:pos="540"/>
          <w:tab w:val="right" w:pos="6480"/>
        </w:tabs>
        <w:rPr>
          <w:sz w:val="24"/>
        </w:rPr>
      </w:pPr>
      <w:r>
        <w:rPr>
          <w:sz w:val="24"/>
        </w:rPr>
        <w:t>Total contribution given up if transfer occurs</w:t>
      </w:r>
    </w:p>
    <w:p w:rsidR="00A337BE" w:rsidRDefault="00A337BE" w:rsidP="006B32C1">
      <w:pPr>
        <w:tabs>
          <w:tab w:val="left" w:pos="540"/>
          <w:tab w:val="right" w:pos="6480"/>
        </w:tabs>
        <w:rPr>
          <w:sz w:val="24"/>
        </w:rPr>
      </w:pPr>
      <w:r>
        <w:rPr>
          <w:sz w:val="24"/>
        </w:rPr>
        <w:tab/>
        <w:t>=  $</w:t>
      </w:r>
      <w:r w:rsidR="000F1EE0">
        <w:rPr>
          <w:sz w:val="24"/>
        </w:rPr>
        <w:t>216,000  –  $166,5</w:t>
      </w:r>
      <w:r>
        <w:rPr>
          <w:sz w:val="24"/>
        </w:rPr>
        <w:t>00  =  $</w:t>
      </w:r>
      <w:r w:rsidR="000F1EE0">
        <w:rPr>
          <w:sz w:val="24"/>
        </w:rPr>
        <w:t>49,5</w:t>
      </w:r>
      <w:r>
        <w:rPr>
          <w:sz w:val="24"/>
        </w:rPr>
        <w:t>00</w:t>
      </w:r>
    </w:p>
    <w:p w:rsidR="00A337BE" w:rsidRDefault="00A337BE" w:rsidP="006B32C1">
      <w:pPr>
        <w:tabs>
          <w:tab w:val="left" w:pos="540"/>
          <w:tab w:val="right" w:pos="6480"/>
        </w:tabs>
        <w:rPr>
          <w:sz w:val="24"/>
        </w:rPr>
      </w:pPr>
    </w:p>
    <w:p w:rsidR="00A337BE" w:rsidRDefault="00A337BE" w:rsidP="006B32C1">
      <w:pPr>
        <w:tabs>
          <w:tab w:val="left" w:pos="540"/>
          <w:tab w:val="right" w:pos="6480"/>
        </w:tabs>
        <w:rPr>
          <w:sz w:val="24"/>
        </w:rPr>
      </w:pPr>
      <w:r>
        <w:rPr>
          <w:sz w:val="24"/>
        </w:rPr>
        <w:t>On a per-unit basis, the relevant costs are:</w:t>
      </w:r>
    </w:p>
    <w:p w:rsidR="00A337BE" w:rsidRDefault="00A337BE" w:rsidP="006B32C1">
      <w:pPr>
        <w:tabs>
          <w:tab w:val="left" w:pos="540"/>
          <w:tab w:val="right" w:pos="6480"/>
        </w:tabs>
        <w:rPr>
          <w:sz w:val="24"/>
        </w:rPr>
      </w:pPr>
    </w:p>
    <w:p w:rsidR="00A337BE" w:rsidRDefault="00A337BE" w:rsidP="00E520A9">
      <w:pPr>
        <w:tabs>
          <w:tab w:val="left" w:pos="540"/>
          <w:tab w:val="left" w:pos="1800"/>
          <w:tab w:val="left" w:pos="3150"/>
        </w:tabs>
        <w:rPr>
          <w:sz w:val="24"/>
        </w:rPr>
      </w:pPr>
      <w:r>
        <w:rPr>
          <w:sz w:val="24"/>
        </w:rPr>
        <w:tab/>
      </w:r>
      <w:r w:rsidR="00E520A9" w:rsidRPr="00E520A9">
        <w:rPr>
          <w:position w:val="-34"/>
          <w:sz w:val="24"/>
        </w:rPr>
        <w:object w:dxaOrig="2580" w:dyaOrig="800">
          <v:shape id="_x0000_i1036" type="#_x0000_t75" style="width:128.85pt;height:39.8pt" o:ole="">
            <v:imagedata r:id="rId30" o:title=""/>
          </v:shape>
          <o:OLEObject Type="Embed" ProgID="Equation.DSMT4" ShapeID="_x0000_i1036" DrawAspect="Content" ObjectID="_1458367086" r:id="rId31"/>
        </w:object>
      </w:r>
      <w:r w:rsidR="00E520A9">
        <w:rPr>
          <w:sz w:val="24"/>
        </w:rPr>
        <w:tab/>
      </w:r>
      <w:r>
        <w:rPr>
          <w:sz w:val="24"/>
        </w:rPr>
        <w:t xml:space="preserve">+  </w:t>
      </w:r>
      <w:r w:rsidR="003B08A2" w:rsidRPr="003B08A2">
        <w:rPr>
          <w:position w:val="-20"/>
          <w:sz w:val="24"/>
        </w:rPr>
        <w:object w:dxaOrig="2580" w:dyaOrig="520">
          <v:shape id="_x0000_i1037" type="#_x0000_t75" style="width:128.85pt;height:26.55pt" o:ole="">
            <v:imagedata r:id="rId32" o:title=""/>
          </v:shape>
          <o:OLEObject Type="Embed" ProgID="Equation.DSMT4" ShapeID="_x0000_i1037" DrawAspect="Content" ObjectID="_1458367087" r:id="rId33"/>
        </w:object>
      </w:r>
      <w:r w:rsidR="003B08A2">
        <w:rPr>
          <w:sz w:val="24"/>
        </w:rPr>
        <w:t xml:space="preserve"> </w:t>
      </w:r>
      <w:r>
        <w:rPr>
          <w:sz w:val="24"/>
        </w:rPr>
        <w:t>=  Transfer price</w:t>
      </w:r>
    </w:p>
    <w:p w:rsidR="00A337BE" w:rsidRDefault="00A337BE" w:rsidP="006B32C1">
      <w:pPr>
        <w:tabs>
          <w:tab w:val="left" w:pos="540"/>
          <w:tab w:val="right" w:pos="6480"/>
        </w:tabs>
        <w:rPr>
          <w:sz w:val="24"/>
        </w:rPr>
      </w:pPr>
    </w:p>
    <w:p w:rsidR="00A337BE" w:rsidRDefault="00A337BE" w:rsidP="00E520A9">
      <w:pPr>
        <w:tabs>
          <w:tab w:val="left" w:pos="2520"/>
          <w:tab w:val="left" w:pos="3150"/>
          <w:tab w:val="right" w:pos="6480"/>
        </w:tabs>
        <w:rPr>
          <w:sz w:val="24"/>
        </w:rPr>
      </w:pPr>
      <w:r>
        <w:rPr>
          <w:sz w:val="24"/>
        </w:rPr>
        <w:tab/>
      </w:r>
      <w:r w:rsidR="008F11E0">
        <w:rPr>
          <w:sz w:val="24"/>
        </w:rPr>
        <w:t>$9</w:t>
      </w:r>
      <w:r w:rsidR="00E520A9">
        <w:rPr>
          <w:sz w:val="24"/>
        </w:rPr>
        <w:t>0</w:t>
      </w:r>
      <w:r w:rsidR="00E520A9">
        <w:rPr>
          <w:sz w:val="24"/>
        </w:rPr>
        <w:tab/>
      </w:r>
      <w:r>
        <w:rPr>
          <w:sz w:val="24"/>
        </w:rPr>
        <w:t xml:space="preserve">+  </w:t>
      </w:r>
      <w:r w:rsidR="009E6D49" w:rsidRPr="00FB57AD">
        <w:rPr>
          <w:position w:val="-24"/>
          <w:sz w:val="24"/>
        </w:rPr>
        <w:object w:dxaOrig="880" w:dyaOrig="620">
          <v:shape id="_x0000_i1038" type="#_x0000_t75" style="width:44.2pt;height:30.95pt" o:ole="" fillcolor="window">
            <v:imagedata r:id="rId34" o:title=""/>
          </v:shape>
          <o:OLEObject Type="Embed" ProgID="Equation.3" ShapeID="_x0000_i1038" DrawAspect="Content" ObjectID="_1458367088" r:id="rId35"/>
        </w:object>
      </w:r>
      <w:r>
        <w:rPr>
          <w:sz w:val="24"/>
        </w:rPr>
        <w:t xml:space="preserve"> =</w:t>
      </w:r>
      <w:r>
        <w:rPr>
          <w:b/>
          <w:sz w:val="24"/>
        </w:rPr>
        <w:t xml:space="preserve">  </w:t>
      </w:r>
      <w:r w:rsidR="000F1EE0">
        <w:rPr>
          <w:sz w:val="24"/>
        </w:rPr>
        <w:t>$25</w:t>
      </w:r>
      <w:r>
        <w:rPr>
          <w:sz w:val="24"/>
        </w:rPr>
        <w:t>5</w:t>
      </w:r>
    </w:p>
    <w:p w:rsidR="00A337BE" w:rsidRDefault="00A337BE" w:rsidP="006B32C1">
      <w:pPr>
        <w:tabs>
          <w:tab w:val="left" w:pos="540"/>
          <w:tab w:val="right" w:pos="6480"/>
        </w:tabs>
        <w:rPr>
          <w:sz w:val="24"/>
        </w:rPr>
      </w:pPr>
    </w:p>
    <w:p w:rsidR="00A337BE" w:rsidRDefault="00A337BE" w:rsidP="00D74CEA">
      <w:pPr>
        <w:keepNext/>
        <w:rPr>
          <w:sz w:val="24"/>
        </w:rPr>
      </w:pPr>
      <w:r>
        <w:rPr>
          <w:sz w:val="24"/>
        </w:rPr>
        <w:lastRenderedPageBreak/>
        <w:t>By formula, costs are:</w:t>
      </w:r>
    </w:p>
    <w:p w:rsidR="00A337BE" w:rsidRDefault="00A337BE" w:rsidP="00D74CEA">
      <w:pPr>
        <w:keepNext/>
        <w:tabs>
          <w:tab w:val="left" w:pos="540"/>
          <w:tab w:val="right" w:pos="6480"/>
        </w:tabs>
        <w:rPr>
          <w:sz w:val="24"/>
        </w:rPr>
      </w:pPr>
    </w:p>
    <w:p w:rsidR="00A337BE" w:rsidRDefault="003C515E" w:rsidP="003C515E">
      <w:pPr>
        <w:tabs>
          <w:tab w:val="right" w:pos="6480"/>
        </w:tabs>
        <w:ind w:left="-90"/>
        <w:rPr>
          <w:sz w:val="24"/>
        </w:rPr>
      </w:pPr>
      <w:r w:rsidRPr="00741C2E">
        <w:rPr>
          <w:b/>
          <w:position w:val="-38"/>
          <w:sz w:val="24"/>
        </w:rPr>
        <w:object w:dxaOrig="2500" w:dyaOrig="880">
          <v:shape id="_x0000_i1039" type="#_x0000_t75" style="width:125.05pt;height:44.2pt" o:ole="">
            <v:imagedata r:id="rId36" o:title=""/>
          </v:shape>
          <o:OLEObject Type="Embed" ProgID="Equation.DSMT4" ShapeID="_x0000_i1039" DrawAspect="Content" ObjectID="_1458367089" r:id="rId37"/>
        </w:object>
      </w:r>
      <w:r w:rsidR="00741C2E">
        <w:rPr>
          <w:b/>
          <w:sz w:val="24"/>
        </w:rPr>
        <w:t xml:space="preserve"> </w:t>
      </w:r>
      <w:r w:rsidR="00A337BE">
        <w:rPr>
          <w:sz w:val="24"/>
        </w:rPr>
        <w:t xml:space="preserve">+  </w:t>
      </w:r>
      <w:r w:rsidR="009E6D49">
        <w:rPr>
          <w:sz w:val="24"/>
        </w:rPr>
        <w:t>[lost opportunity to sell 300 units at $270 per unit, for contribution of $185 per unit]</w:t>
      </w:r>
      <w:r w:rsidR="00741C2E">
        <w:rPr>
          <w:sz w:val="24"/>
        </w:rPr>
        <w:t xml:space="preserve"> </w:t>
      </w:r>
      <w:r w:rsidR="00A337BE">
        <w:rPr>
          <w:b/>
          <w:sz w:val="24"/>
        </w:rPr>
        <w:t xml:space="preserve">– </w:t>
      </w:r>
      <w:r w:rsidR="009E6D49">
        <w:rPr>
          <w:sz w:val="24"/>
        </w:rPr>
        <w:t>[gain when 1st 900 units sell at $275 per unit instead of $270 per unit]</w:t>
      </w:r>
      <w:r w:rsidR="00A337BE">
        <w:rPr>
          <w:b/>
          <w:sz w:val="24"/>
        </w:rPr>
        <w:t xml:space="preserve"> </w:t>
      </w:r>
    </w:p>
    <w:p w:rsidR="00A337BE" w:rsidRDefault="00A337BE" w:rsidP="006B32C1">
      <w:pPr>
        <w:tabs>
          <w:tab w:val="left" w:pos="540"/>
          <w:tab w:val="right" w:pos="6480"/>
        </w:tabs>
        <w:rPr>
          <w:sz w:val="24"/>
        </w:rPr>
      </w:pPr>
    </w:p>
    <w:p w:rsidR="00A337BE" w:rsidRDefault="003C515E" w:rsidP="006B32C1">
      <w:pPr>
        <w:tabs>
          <w:tab w:val="left" w:pos="2160"/>
          <w:tab w:val="right" w:pos="6480"/>
        </w:tabs>
        <w:ind w:left="540"/>
        <w:rPr>
          <w:b/>
          <w:sz w:val="24"/>
        </w:rPr>
      </w:pPr>
      <w:r>
        <w:rPr>
          <w:sz w:val="24"/>
        </w:rPr>
        <w:tab/>
      </w:r>
      <w:r w:rsidR="00A337BE">
        <w:rPr>
          <w:sz w:val="24"/>
        </w:rPr>
        <w:t>=</w:t>
      </w:r>
      <w:r>
        <w:rPr>
          <w:sz w:val="24"/>
        </w:rPr>
        <w:t xml:space="preserve"> </w:t>
      </w:r>
      <w:r w:rsidR="009E6D49">
        <w:rPr>
          <w:sz w:val="24"/>
        </w:rPr>
        <w:tab/>
        <w:t>$9</w:t>
      </w:r>
      <w:r w:rsidR="00A337BE">
        <w:rPr>
          <w:sz w:val="24"/>
        </w:rPr>
        <w:t xml:space="preserve">0 + </w:t>
      </w:r>
      <w:r w:rsidR="009E6D49" w:rsidRPr="00FB57AD">
        <w:rPr>
          <w:position w:val="-24"/>
          <w:sz w:val="24"/>
        </w:rPr>
        <w:object w:dxaOrig="1140" w:dyaOrig="620">
          <v:shape id="_x0000_i1040" type="#_x0000_t75" style="width:56.85pt;height:30.95pt" o:ole="" fillcolor="window">
            <v:imagedata r:id="rId38" o:title=""/>
          </v:shape>
          <o:OLEObject Type="Embed" ProgID="Equation.3" ShapeID="_x0000_i1040" DrawAspect="Content" ObjectID="_1458367090" r:id="rId39"/>
        </w:object>
      </w:r>
      <w:r>
        <w:rPr>
          <w:sz w:val="24"/>
        </w:rPr>
        <w:t xml:space="preserve"> </w:t>
      </w:r>
      <w:r w:rsidR="00A337BE">
        <w:rPr>
          <w:b/>
          <w:sz w:val="24"/>
        </w:rPr>
        <w:t xml:space="preserve">– </w:t>
      </w:r>
      <w:r w:rsidR="009E6D49" w:rsidRPr="00FB57AD">
        <w:rPr>
          <w:b/>
          <w:position w:val="-24"/>
          <w:sz w:val="24"/>
        </w:rPr>
        <w:object w:dxaOrig="2120" w:dyaOrig="620">
          <v:shape id="_x0000_i1041" type="#_x0000_t75" style="width:105.45pt;height:30.95pt" o:ole="" fillcolor="window">
            <v:imagedata r:id="rId40" o:title=""/>
          </v:shape>
          <o:OLEObject Type="Embed" ProgID="Equation.3" ShapeID="_x0000_i1041" DrawAspect="Content" ObjectID="_1458367091" r:id="rId41"/>
        </w:object>
      </w:r>
    </w:p>
    <w:p w:rsidR="00A337BE" w:rsidRDefault="00A337BE" w:rsidP="006B32C1">
      <w:pPr>
        <w:tabs>
          <w:tab w:val="right" w:pos="6480"/>
        </w:tabs>
        <w:ind w:left="540"/>
        <w:rPr>
          <w:b/>
          <w:sz w:val="16"/>
        </w:rPr>
      </w:pPr>
    </w:p>
    <w:p w:rsidR="00A337BE" w:rsidRDefault="003C515E" w:rsidP="006B32C1">
      <w:pPr>
        <w:tabs>
          <w:tab w:val="left" w:pos="2160"/>
          <w:tab w:val="right" w:pos="6480"/>
        </w:tabs>
        <w:ind w:left="540"/>
        <w:rPr>
          <w:sz w:val="24"/>
        </w:rPr>
      </w:pPr>
      <w:r>
        <w:rPr>
          <w:b/>
          <w:sz w:val="24"/>
        </w:rPr>
        <w:tab/>
      </w:r>
      <w:r w:rsidR="00A337BE">
        <w:rPr>
          <w:b/>
          <w:sz w:val="24"/>
        </w:rPr>
        <w:t>=</w:t>
      </w:r>
      <w:r>
        <w:rPr>
          <w:b/>
          <w:sz w:val="24"/>
        </w:rPr>
        <w:t xml:space="preserve"> </w:t>
      </w:r>
      <w:r w:rsidR="009E6D49">
        <w:rPr>
          <w:sz w:val="24"/>
        </w:rPr>
        <w:t>$90 + $180 – $15</w:t>
      </w:r>
      <w:r w:rsidR="00A337BE">
        <w:rPr>
          <w:sz w:val="24"/>
        </w:rPr>
        <w:t xml:space="preserve"> = $</w:t>
      </w:r>
      <w:r w:rsidR="009E6D49">
        <w:rPr>
          <w:sz w:val="24"/>
        </w:rPr>
        <w:t>255</w:t>
      </w:r>
    </w:p>
    <w:p w:rsidR="00A337BE" w:rsidRDefault="00A337BE" w:rsidP="006B32C1">
      <w:pPr>
        <w:tabs>
          <w:tab w:val="left" w:pos="540"/>
          <w:tab w:val="right" w:pos="6480"/>
        </w:tabs>
      </w:pPr>
    </w:p>
    <w:p w:rsidR="00A337BE" w:rsidRPr="00624388" w:rsidRDefault="007516FC" w:rsidP="00314D09">
      <w:pPr>
        <w:pStyle w:val="BodyText2"/>
        <w:tabs>
          <w:tab w:val="clear" w:pos="450"/>
          <w:tab w:val="clear" w:pos="900"/>
          <w:tab w:val="left" w:pos="-4410"/>
          <w:tab w:val="left" w:pos="720"/>
          <w:tab w:val="left" w:pos="2160"/>
        </w:tabs>
        <w:spacing w:line="240" w:lineRule="auto"/>
        <w:ind w:left="2160" w:hanging="2160"/>
        <w:rPr>
          <w:szCs w:val="24"/>
        </w:rPr>
      </w:pPr>
      <w:r w:rsidRPr="007516FC">
        <w:rPr>
          <w:szCs w:val="24"/>
        </w:rPr>
        <w:t>22-</w:t>
      </w:r>
      <w:r w:rsidR="00F70EFB">
        <w:rPr>
          <w:szCs w:val="24"/>
        </w:rPr>
        <w:t>29</w:t>
      </w:r>
      <w:r>
        <w:rPr>
          <w:b w:val="0"/>
          <w:szCs w:val="24"/>
        </w:rPr>
        <w:t xml:space="preserve">  </w:t>
      </w:r>
      <w:r w:rsidR="006A0BC5" w:rsidRPr="00624388">
        <w:rPr>
          <w:b w:val="0"/>
          <w:szCs w:val="24"/>
        </w:rPr>
        <w:t>(</w:t>
      </w:r>
      <w:r w:rsidR="00A337BE" w:rsidRPr="00624388">
        <w:rPr>
          <w:b w:val="0"/>
          <w:szCs w:val="24"/>
        </w:rPr>
        <w:t>30</w:t>
      </w:r>
      <w:r w:rsidR="00624388">
        <w:rPr>
          <w:b w:val="0"/>
          <w:szCs w:val="24"/>
        </w:rPr>
        <w:t>–</w:t>
      </w:r>
      <w:r w:rsidR="00A337BE" w:rsidRPr="00624388">
        <w:rPr>
          <w:b w:val="0"/>
          <w:szCs w:val="24"/>
        </w:rPr>
        <w:t>35 min.)</w:t>
      </w:r>
      <w:r w:rsidR="006A0BC5" w:rsidRPr="00624388">
        <w:rPr>
          <w:szCs w:val="24"/>
        </w:rPr>
        <w:tab/>
      </w:r>
      <w:r w:rsidR="00A337BE" w:rsidRPr="00624388">
        <w:rPr>
          <w:szCs w:val="24"/>
        </w:rPr>
        <w:t xml:space="preserve">Effect of alternative transfer-pricing methods on division operating </w:t>
      </w:r>
      <w:r w:rsidR="00314D09">
        <w:rPr>
          <w:szCs w:val="24"/>
        </w:rPr>
        <w:t xml:space="preserve">  </w:t>
      </w:r>
      <w:r w:rsidR="00A337BE" w:rsidRPr="00624388">
        <w:rPr>
          <w:szCs w:val="24"/>
        </w:rPr>
        <w:t>income.</w:t>
      </w:r>
    </w:p>
    <w:p w:rsidR="00A337BE" w:rsidRPr="003576F4" w:rsidRDefault="00A337BE" w:rsidP="006B32C1">
      <w:pPr>
        <w:pStyle w:val="BodyText2"/>
        <w:spacing w:line="240" w:lineRule="auto"/>
        <w:rPr>
          <w:szCs w:val="24"/>
        </w:rPr>
      </w:pPr>
    </w:p>
    <w:p w:rsidR="00F10313" w:rsidRDefault="00A337BE" w:rsidP="006B32C1">
      <w:pPr>
        <w:tabs>
          <w:tab w:val="left" w:pos="450"/>
          <w:tab w:val="left" w:pos="900"/>
        </w:tabs>
        <w:rPr>
          <w:b/>
          <w:sz w:val="24"/>
        </w:rPr>
      </w:pPr>
      <w:r w:rsidRPr="006A0BC5">
        <w:rPr>
          <w:sz w:val="24"/>
        </w:rPr>
        <w:t>1.</w:t>
      </w:r>
      <w:r>
        <w:rPr>
          <w:b/>
          <w:sz w:val="24"/>
        </w:rPr>
        <w:tab/>
      </w:r>
    </w:p>
    <w:tbl>
      <w:tblPr>
        <w:tblW w:w="7665" w:type="dxa"/>
        <w:jc w:val="center"/>
        <w:tblInd w:w="88" w:type="dxa"/>
        <w:tblLook w:val="0000"/>
      </w:tblPr>
      <w:tblGrid>
        <w:gridCol w:w="5269"/>
        <w:gridCol w:w="1280"/>
        <w:gridCol w:w="1116"/>
      </w:tblGrid>
      <w:tr w:rsidR="00F10313" w:rsidRPr="003576F4">
        <w:trPr>
          <w:trHeight w:val="342"/>
          <w:jc w:val="center"/>
        </w:trPr>
        <w:tc>
          <w:tcPr>
            <w:tcW w:w="5269" w:type="dxa"/>
            <w:shd w:val="clear" w:color="auto" w:fill="auto"/>
            <w:noWrap/>
            <w:vAlign w:val="bottom"/>
          </w:tcPr>
          <w:p w:rsidR="00F10313" w:rsidRPr="003576F4" w:rsidRDefault="00F10313" w:rsidP="006B32C1">
            <w:pPr>
              <w:rPr>
                <w:sz w:val="24"/>
                <w:szCs w:val="24"/>
              </w:rPr>
            </w:pPr>
            <w:r w:rsidRPr="003576F4">
              <w:rPr>
                <w:sz w:val="24"/>
                <w:szCs w:val="24"/>
              </w:rPr>
              <w:t>Pounds of cranberries harvested</w:t>
            </w:r>
          </w:p>
        </w:tc>
        <w:tc>
          <w:tcPr>
            <w:tcW w:w="1280" w:type="dxa"/>
            <w:shd w:val="clear" w:color="auto" w:fill="auto"/>
            <w:noWrap/>
            <w:vAlign w:val="bottom"/>
          </w:tcPr>
          <w:p w:rsidR="00F10313" w:rsidRPr="003576F4" w:rsidRDefault="00F10313" w:rsidP="006B32C1">
            <w:pPr>
              <w:rPr>
                <w:sz w:val="24"/>
                <w:szCs w:val="24"/>
              </w:rPr>
            </w:pPr>
            <w:r w:rsidRPr="003576F4">
              <w:rPr>
                <w:sz w:val="24"/>
                <w:szCs w:val="24"/>
              </w:rPr>
              <w:t> </w:t>
            </w:r>
          </w:p>
        </w:tc>
        <w:tc>
          <w:tcPr>
            <w:tcW w:w="1116" w:type="dxa"/>
            <w:shd w:val="clear" w:color="auto" w:fill="auto"/>
            <w:noWrap/>
            <w:vAlign w:val="bottom"/>
          </w:tcPr>
          <w:p w:rsidR="00F10313" w:rsidRPr="003576F4" w:rsidRDefault="00435BDD" w:rsidP="00F20F0B">
            <w:pPr>
              <w:jc w:val="right"/>
              <w:rPr>
                <w:sz w:val="24"/>
                <w:szCs w:val="24"/>
              </w:rPr>
            </w:pPr>
            <w:r>
              <w:rPr>
                <w:sz w:val="24"/>
                <w:szCs w:val="24"/>
              </w:rPr>
              <w:t>420</w:t>
            </w:r>
            <w:r w:rsidR="00F10313" w:rsidRPr="003576F4">
              <w:rPr>
                <w:sz w:val="24"/>
                <w:szCs w:val="24"/>
              </w:rPr>
              <w:t xml:space="preserve">,000 </w:t>
            </w:r>
          </w:p>
        </w:tc>
      </w:tr>
      <w:tr w:rsidR="00F20F0B" w:rsidRPr="003576F4">
        <w:trPr>
          <w:trHeight w:val="255"/>
          <w:jc w:val="center"/>
        </w:trPr>
        <w:tc>
          <w:tcPr>
            <w:tcW w:w="5269" w:type="dxa"/>
            <w:shd w:val="clear" w:color="auto" w:fill="auto"/>
            <w:noWrap/>
            <w:vAlign w:val="bottom"/>
          </w:tcPr>
          <w:p w:rsidR="00F20F0B" w:rsidRPr="003576F4" w:rsidRDefault="00F20F0B" w:rsidP="006B32C1">
            <w:pPr>
              <w:rPr>
                <w:sz w:val="24"/>
                <w:szCs w:val="24"/>
              </w:rPr>
            </w:pPr>
            <w:r w:rsidRPr="003576F4">
              <w:rPr>
                <w:sz w:val="24"/>
                <w:szCs w:val="24"/>
              </w:rPr>
              <w:t>Gallons of juice processed (500 gals per 1,000 lbs.)</w:t>
            </w:r>
          </w:p>
        </w:tc>
        <w:tc>
          <w:tcPr>
            <w:tcW w:w="1280" w:type="dxa"/>
            <w:shd w:val="clear" w:color="auto" w:fill="auto"/>
            <w:noWrap/>
            <w:vAlign w:val="bottom"/>
          </w:tcPr>
          <w:p w:rsidR="00F20F0B" w:rsidRPr="003576F4" w:rsidRDefault="00F20F0B" w:rsidP="006B32C1">
            <w:pPr>
              <w:rPr>
                <w:sz w:val="24"/>
                <w:szCs w:val="24"/>
              </w:rPr>
            </w:pPr>
            <w:r w:rsidRPr="003576F4">
              <w:rPr>
                <w:sz w:val="24"/>
                <w:szCs w:val="24"/>
              </w:rPr>
              <w:t> </w:t>
            </w:r>
          </w:p>
        </w:tc>
        <w:tc>
          <w:tcPr>
            <w:tcW w:w="1116" w:type="dxa"/>
            <w:shd w:val="clear" w:color="auto" w:fill="auto"/>
            <w:noWrap/>
            <w:vAlign w:val="bottom"/>
          </w:tcPr>
          <w:p w:rsidR="00F20F0B" w:rsidRPr="00F20F0B" w:rsidRDefault="00F20F0B" w:rsidP="00435BDD">
            <w:pPr>
              <w:jc w:val="right"/>
              <w:rPr>
                <w:sz w:val="24"/>
                <w:szCs w:val="24"/>
                <w:u w:val="double"/>
              </w:rPr>
            </w:pPr>
            <w:r>
              <w:rPr>
                <w:sz w:val="24"/>
                <w:szCs w:val="24"/>
                <w:u w:val="double"/>
              </w:rPr>
              <w:t xml:space="preserve">  </w:t>
            </w:r>
            <w:r w:rsidRPr="00F20F0B">
              <w:rPr>
                <w:sz w:val="24"/>
                <w:szCs w:val="24"/>
                <w:u w:val="double"/>
              </w:rPr>
              <w:t>2</w:t>
            </w:r>
            <w:r w:rsidR="00435BDD">
              <w:rPr>
                <w:sz w:val="24"/>
                <w:szCs w:val="24"/>
                <w:u w:val="double"/>
              </w:rPr>
              <w:t>1</w:t>
            </w:r>
            <w:r w:rsidRPr="00F20F0B">
              <w:rPr>
                <w:sz w:val="24"/>
                <w:szCs w:val="24"/>
                <w:u w:val="double"/>
              </w:rPr>
              <w:t>0,000</w:t>
            </w:r>
          </w:p>
        </w:tc>
      </w:tr>
      <w:tr w:rsidR="00F10313" w:rsidRPr="003576F4">
        <w:trPr>
          <w:trHeight w:val="255"/>
          <w:jc w:val="center"/>
        </w:trPr>
        <w:tc>
          <w:tcPr>
            <w:tcW w:w="5269" w:type="dxa"/>
            <w:shd w:val="clear" w:color="auto" w:fill="auto"/>
            <w:noWrap/>
            <w:vAlign w:val="bottom"/>
          </w:tcPr>
          <w:p w:rsidR="00F10313" w:rsidRPr="003576F4" w:rsidRDefault="00435BDD" w:rsidP="006B32C1">
            <w:pPr>
              <w:rPr>
                <w:sz w:val="24"/>
                <w:szCs w:val="24"/>
              </w:rPr>
            </w:pPr>
            <w:r>
              <w:rPr>
                <w:sz w:val="24"/>
                <w:szCs w:val="24"/>
              </w:rPr>
              <w:t>Revenues (21</w:t>
            </w:r>
            <w:r w:rsidR="00F10313" w:rsidRPr="003576F4">
              <w:rPr>
                <w:sz w:val="24"/>
                <w:szCs w:val="24"/>
              </w:rPr>
              <w:t xml:space="preserve">0,000 gals. </w:t>
            </w:r>
            <w:r w:rsidR="003576F4" w:rsidRPr="003576F4">
              <w:rPr>
                <w:position w:val="-4"/>
                <w:sz w:val="24"/>
                <w:szCs w:val="24"/>
              </w:rPr>
              <w:object w:dxaOrig="180" w:dyaOrig="200">
                <v:shape id="_x0000_i1042" type="#_x0000_t75" style="width:8.85pt;height:9.45pt" o:ole="">
                  <v:imagedata r:id="rId42" o:title=""/>
                </v:shape>
                <o:OLEObject Type="Embed" ProgID="Equation.DSMT4" ShapeID="_x0000_i1042" DrawAspect="Content" ObjectID="_1458367092" r:id="rId43"/>
              </w:object>
            </w:r>
            <w:r w:rsidR="00F10313" w:rsidRPr="003576F4">
              <w:rPr>
                <w:sz w:val="24"/>
                <w:szCs w:val="24"/>
              </w:rPr>
              <w:t xml:space="preserve"> $</w:t>
            </w:r>
            <w:r>
              <w:rPr>
                <w:sz w:val="24"/>
                <w:szCs w:val="24"/>
              </w:rPr>
              <w:t>2.15</w:t>
            </w:r>
            <w:r w:rsidR="00F10313" w:rsidRPr="003576F4">
              <w:rPr>
                <w:sz w:val="24"/>
                <w:szCs w:val="24"/>
              </w:rPr>
              <w:t xml:space="preserve"> per gal.)</w:t>
            </w:r>
          </w:p>
        </w:tc>
        <w:tc>
          <w:tcPr>
            <w:tcW w:w="1280" w:type="dxa"/>
            <w:shd w:val="clear" w:color="auto" w:fill="auto"/>
            <w:noWrap/>
            <w:vAlign w:val="bottom"/>
          </w:tcPr>
          <w:p w:rsidR="00F10313" w:rsidRPr="003576F4" w:rsidRDefault="00F10313" w:rsidP="006B32C1">
            <w:pPr>
              <w:rPr>
                <w:sz w:val="24"/>
                <w:szCs w:val="24"/>
              </w:rPr>
            </w:pPr>
          </w:p>
        </w:tc>
        <w:tc>
          <w:tcPr>
            <w:tcW w:w="1116" w:type="dxa"/>
            <w:shd w:val="clear" w:color="auto" w:fill="auto"/>
            <w:noWrap/>
            <w:vAlign w:val="bottom"/>
          </w:tcPr>
          <w:p w:rsidR="00F10313" w:rsidRPr="00663C19" w:rsidRDefault="00F10313" w:rsidP="00435BDD">
            <w:pPr>
              <w:jc w:val="right"/>
              <w:rPr>
                <w:sz w:val="24"/>
                <w:szCs w:val="24"/>
                <w:u w:val="single"/>
              </w:rPr>
            </w:pPr>
            <w:r w:rsidRPr="00663C19">
              <w:rPr>
                <w:sz w:val="24"/>
                <w:szCs w:val="24"/>
                <w:u w:val="single"/>
              </w:rPr>
              <w:t>$</w:t>
            </w:r>
            <w:r w:rsidR="00435BDD">
              <w:rPr>
                <w:sz w:val="24"/>
                <w:szCs w:val="24"/>
                <w:u w:val="single"/>
              </w:rPr>
              <w:t>451,5</w:t>
            </w:r>
            <w:r w:rsidRPr="00663C19">
              <w:rPr>
                <w:sz w:val="24"/>
                <w:szCs w:val="24"/>
                <w:u w:val="single"/>
              </w:rPr>
              <w:t>00</w:t>
            </w:r>
          </w:p>
        </w:tc>
      </w:tr>
      <w:tr w:rsidR="00F10313" w:rsidRPr="003576F4">
        <w:trPr>
          <w:trHeight w:val="240"/>
          <w:jc w:val="center"/>
        </w:trPr>
        <w:tc>
          <w:tcPr>
            <w:tcW w:w="5269" w:type="dxa"/>
            <w:shd w:val="clear" w:color="auto" w:fill="auto"/>
            <w:noWrap/>
            <w:vAlign w:val="bottom"/>
          </w:tcPr>
          <w:p w:rsidR="00F10313" w:rsidRPr="003576F4" w:rsidRDefault="00CF3769" w:rsidP="006B32C1">
            <w:pPr>
              <w:rPr>
                <w:sz w:val="24"/>
                <w:szCs w:val="24"/>
              </w:rPr>
            </w:pPr>
            <w:r>
              <w:rPr>
                <w:sz w:val="24"/>
                <w:szCs w:val="24"/>
              </w:rPr>
              <w:t>C</w:t>
            </w:r>
            <w:r w:rsidR="00F10313" w:rsidRPr="003576F4">
              <w:rPr>
                <w:sz w:val="24"/>
                <w:szCs w:val="24"/>
              </w:rPr>
              <w:t xml:space="preserve">osts </w:t>
            </w:r>
          </w:p>
        </w:tc>
        <w:tc>
          <w:tcPr>
            <w:tcW w:w="1280" w:type="dxa"/>
            <w:shd w:val="clear" w:color="auto" w:fill="auto"/>
            <w:noWrap/>
            <w:vAlign w:val="bottom"/>
          </w:tcPr>
          <w:p w:rsidR="00F10313" w:rsidRPr="003576F4" w:rsidRDefault="00F10313" w:rsidP="006B32C1">
            <w:pPr>
              <w:rPr>
                <w:sz w:val="24"/>
                <w:szCs w:val="24"/>
              </w:rPr>
            </w:pPr>
          </w:p>
        </w:tc>
        <w:tc>
          <w:tcPr>
            <w:tcW w:w="1116" w:type="dxa"/>
            <w:shd w:val="clear" w:color="auto" w:fill="auto"/>
            <w:noWrap/>
            <w:vAlign w:val="bottom"/>
          </w:tcPr>
          <w:p w:rsidR="00F10313" w:rsidRPr="003576F4" w:rsidRDefault="00F10313" w:rsidP="006B32C1">
            <w:pPr>
              <w:rPr>
                <w:sz w:val="24"/>
                <w:szCs w:val="24"/>
              </w:rPr>
            </w:pPr>
            <w:r w:rsidRPr="003576F4">
              <w:rPr>
                <w:sz w:val="24"/>
                <w:szCs w:val="24"/>
              </w:rPr>
              <w:t> </w:t>
            </w:r>
          </w:p>
        </w:tc>
      </w:tr>
      <w:tr w:rsidR="00CF3769" w:rsidRPr="003576F4">
        <w:trPr>
          <w:trHeight w:val="240"/>
          <w:jc w:val="center"/>
        </w:trPr>
        <w:tc>
          <w:tcPr>
            <w:tcW w:w="5269" w:type="dxa"/>
            <w:shd w:val="clear" w:color="auto" w:fill="auto"/>
            <w:noWrap/>
            <w:vAlign w:val="bottom"/>
          </w:tcPr>
          <w:p w:rsidR="00CF3769" w:rsidRPr="003576F4" w:rsidRDefault="00CF3769" w:rsidP="006B32C1">
            <w:pPr>
              <w:rPr>
                <w:sz w:val="24"/>
                <w:szCs w:val="24"/>
              </w:rPr>
            </w:pPr>
            <w:r>
              <w:rPr>
                <w:sz w:val="24"/>
                <w:szCs w:val="24"/>
              </w:rPr>
              <w:t xml:space="preserve">   </w:t>
            </w:r>
            <w:r w:rsidRPr="003576F4">
              <w:rPr>
                <w:sz w:val="24"/>
                <w:szCs w:val="24"/>
              </w:rPr>
              <w:t>Harvesting</w:t>
            </w:r>
            <w:r>
              <w:rPr>
                <w:sz w:val="24"/>
                <w:szCs w:val="24"/>
              </w:rPr>
              <w:t xml:space="preserve"> Division</w:t>
            </w:r>
          </w:p>
        </w:tc>
        <w:tc>
          <w:tcPr>
            <w:tcW w:w="1280" w:type="dxa"/>
            <w:shd w:val="clear" w:color="auto" w:fill="auto"/>
            <w:noWrap/>
            <w:vAlign w:val="bottom"/>
          </w:tcPr>
          <w:p w:rsidR="00CF3769" w:rsidRPr="003576F4" w:rsidRDefault="00CF3769" w:rsidP="006B32C1">
            <w:pPr>
              <w:jc w:val="right"/>
              <w:rPr>
                <w:sz w:val="24"/>
                <w:szCs w:val="24"/>
              </w:rPr>
            </w:pPr>
          </w:p>
        </w:tc>
        <w:tc>
          <w:tcPr>
            <w:tcW w:w="1116" w:type="dxa"/>
            <w:shd w:val="clear" w:color="auto" w:fill="auto"/>
            <w:noWrap/>
            <w:vAlign w:val="bottom"/>
          </w:tcPr>
          <w:p w:rsidR="00CF3769" w:rsidRPr="003576F4" w:rsidRDefault="00CF3769" w:rsidP="006B32C1">
            <w:pPr>
              <w:rPr>
                <w:sz w:val="24"/>
                <w:szCs w:val="24"/>
              </w:rPr>
            </w:pPr>
          </w:p>
        </w:tc>
      </w:tr>
      <w:tr w:rsidR="00F10313" w:rsidRPr="003576F4">
        <w:trPr>
          <w:trHeight w:val="240"/>
          <w:jc w:val="center"/>
        </w:trPr>
        <w:tc>
          <w:tcPr>
            <w:tcW w:w="5269" w:type="dxa"/>
            <w:shd w:val="clear" w:color="auto" w:fill="auto"/>
            <w:noWrap/>
            <w:vAlign w:val="bottom"/>
          </w:tcPr>
          <w:p w:rsidR="00F10313" w:rsidRPr="003576F4" w:rsidRDefault="00F10313" w:rsidP="0068309F">
            <w:pPr>
              <w:rPr>
                <w:sz w:val="24"/>
                <w:szCs w:val="24"/>
              </w:rPr>
            </w:pPr>
            <w:r w:rsidRPr="003576F4">
              <w:rPr>
                <w:sz w:val="24"/>
                <w:szCs w:val="24"/>
              </w:rPr>
              <w:t xml:space="preserve"> </w:t>
            </w:r>
            <w:r w:rsidR="00F20F0B">
              <w:rPr>
                <w:sz w:val="24"/>
                <w:szCs w:val="24"/>
              </w:rPr>
              <w:t xml:space="preserve"> </w:t>
            </w:r>
            <w:r w:rsidRPr="003576F4">
              <w:rPr>
                <w:sz w:val="24"/>
                <w:szCs w:val="24"/>
              </w:rPr>
              <w:t xml:space="preserve"> </w:t>
            </w:r>
            <w:r w:rsidR="00CF3769">
              <w:rPr>
                <w:sz w:val="24"/>
                <w:szCs w:val="24"/>
              </w:rPr>
              <w:t xml:space="preserve">   Variable costs </w:t>
            </w:r>
            <w:r w:rsidR="00274803">
              <w:rPr>
                <w:sz w:val="24"/>
                <w:szCs w:val="24"/>
              </w:rPr>
              <w:t>(</w:t>
            </w:r>
            <w:r w:rsidR="0068309F">
              <w:rPr>
                <w:sz w:val="24"/>
                <w:szCs w:val="24"/>
              </w:rPr>
              <w:t>420</w:t>
            </w:r>
            <w:r w:rsidRPr="003576F4">
              <w:rPr>
                <w:sz w:val="24"/>
                <w:szCs w:val="24"/>
              </w:rPr>
              <w:t xml:space="preserve">,000 lbs. </w:t>
            </w:r>
            <w:r w:rsidR="003576F4" w:rsidRPr="003576F4">
              <w:rPr>
                <w:position w:val="-4"/>
                <w:sz w:val="24"/>
                <w:szCs w:val="24"/>
              </w:rPr>
              <w:object w:dxaOrig="180" w:dyaOrig="200">
                <v:shape id="_x0000_i1043" type="#_x0000_t75" style="width:8.85pt;height:9.45pt" o:ole="">
                  <v:imagedata r:id="rId42" o:title=""/>
                </v:shape>
                <o:OLEObject Type="Embed" ProgID="Equation.DSMT4" ShapeID="_x0000_i1043" DrawAspect="Content" ObjectID="_1458367093" r:id="rId44"/>
              </w:object>
            </w:r>
            <w:r w:rsidR="0068309F">
              <w:rPr>
                <w:sz w:val="24"/>
                <w:szCs w:val="24"/>
              </w:rPr>
              <w:t xml:space="preserve"> $0.14</w:t>
            </w:r>
            <w:r w:rsidRPr="003576F4">
              <w:rPr>
                <w:sz w:val="24"/>
                <w:szCs w:val="24"/>
              </w:rPr>
              <w:t xml:space="preserve"> per lb.)</w:t>
            </w:r>
          </w:p>
        </w:tc>
        <w:tc>
          <w:tcPr>
            <w:tcW w:w="1280" w:type="dxa"/>
            <w:shd w:val="clear" w:color="auto" w:fill="auto"/>
            <w:noWrap/>
            <w:vAlign w:val="bottom"/>
          </w:tcPr>
          <w:p w:rsidR="00F10313" w:rsidRPr="003576F4" w:rsidRDefault="00F10313" w:rsidP="006B32C1">
            <w:pPr>
              <w:jc w:val="right"/>
              <w:rPr>
                <w:sz w:val="24"/>
                <w:szCs w:val="24"/>
              </w:rPr>
            </w:pPr>
            <w:r w:rsidRPr="003576F4">
              <w:rPr>
                <w:sz w:val="24"/>
                <w:szCs w:val="24"/>
              </w:rPr>
              <w:t>$</w:t>
            </w:r>
            <w:r w:rsidR="00CF3769">
              <w:rPr>
                <w:sz w:val="24"/>
                <w:szCs w:val="24"/>
              </w:rPr>
              <w:t xml:space="preserve">  </w:t>
            </w:r>
            <w:r w:rsidR="0068309F">
              <w:rPr>
                <w:sz w:val="24"/>
                <w:szCs w:val="24"/>
              </w:rPr>
              <w:t>58,8</w:t>
            </w:r>
            <w:r w:rsidRPr="003576F4">
              <w:rPr>
                <w:sz w:val="24"/>
                <w:szCs w:val="24"/>
              </w:rPr>
              <w:t>00</w:t>
            </w:r>
          </w:p>
        </w:tc>
        <w:tc>
          <w:tcPr>
            <w:tcW w:w="1116" w:type="dxa"/>
            <w:shd w:val="clear" w:color="auto" w:fill="auto"/>
            <w:noWrap/>
            <w:vAlign w:val="bottom"/>
          </w:tcPr>
          <w:p w:rsidR="00F10313" w:rsidRPr="003576F4" w:rsidRDefault="00F10313" w:rsidP="006B32C1">
            <w:pPr>
              <w:rPr>
                <w:sz w:val="24"/>
                <w:szCs w:val="24"/>
              </w:rPr>
            </w:pPr>
            <w:r w:rsidRPr="003576F4">
              <w:rPr>
                <w:sz w:val="24"/>
                <w:szCs w:val="24"/>
              </w:rPr>
              <w:t> </w:t>
            </w:r>
          </w:p>
        </w:tc>
      </w:tr>
      <w:tr w:rsidR="00F10313" w:rsidRPr="003576F4">
        <w:trPr>
          <w:trHeight w:val="240"/>
          <w:jc w:val="center"/>
        </w:trPr>
        <w:tc>
          <w:tcPr>
            <w:tcW w:w="5269" w:type="dxa"/>
            <w:shd w:val="clear" w:color="auto" w:fill="auto"/>
            <w:noWrap/>
            <w:vAlign w:val="bottom"/>
          </w:tcPr>
          <w:p w:rsidR="00F10313" w:rsidRPr="003576F4" w:rsidRDefault="00F10313" w:rsidP="006B32C1">
            <w:pPr>
              <w:rPr>
                <w:sz w:val="24"/>
                <w:szCs w:val="24"/>
              </w:rPr>
            </w:pPr>
            <w:r w:rsidRPr="003576F4">
              <w:rPr>
                <w:sz w:val="24"/>
                <w:szCs w:val="24"/>
              </w:rPr>
              <w:t xml:space="preserve">  </w:t>
            </w:r>
            <w:r w:rsidR="00F20F0B">
              <w:rPr>
                <w:sz w:val="24"/>
                <w:szCs w:val="24"/>
              </w:rPr>
              <w:t xml:space="preserve"> </w:t>
            </w:r>
            <w:r w:rsidR="00CF3769">
              <w:rPr>
                <w:sz w:val="24"/>
                <w:szCs w:val="24"/>
              </w:rPr>
              <w:t xml:space="preserve">   Fixed costs</w:t>
            </w:r>
            <w:r w:rsidRPr="003576F4">
              <w:rPr>
                <w:sz w:val="24"/>
                <w:szCs w:val="24"/>
              </w:rPr>
              <w:t xml:space="preserve"> (</w:t>
            </w:r>
            <w:r w:rsidR="0068309F">
              <w:rPr>
                <w:sz w:val="24"/>
                <w:szCs w:val="24"/>
              </w:rPr>
              <w:t>42</w:t>
            </w:r>
            <w:r w:rsidRPr="003576F4">
              <w:rPr>
                <w:sz w:val="24"/>
                <w:szCs w:val="24"/>
              </w:rPr>
              <w:t>0,000 l</w:t>
            </w:r>
            <w:r w:rsidR="00CF3769">
              <w:rPr>
                <w:sz w:val="24"/>
                <w:szCs w:val="24"/>
              </w:rPr>
              <w:t>b</w:t>
            </w:r>
            <w:r w:rsidRPr="003576F4">
              <w:rPr>
                <w:sz w:val="24"/>
                <w:szCs w:val="24"/>
              </w:rPr>
              <w:t xml:space="preserve">s. </w:t>
            </w:r>
            <w:r w:rsidR="003576F4" w:rsidRPr="003576F4">
              <w:rPr>
                <w:position w:val="-4"/>
                <w:sz w:val="24"/>
                <w:szCs w:val="24"/>
              </w:rPr>
              <w:object w:dxaOrig="180" w:dyaOrig="200">
                <v:shape id="_x0000_i1044" type="#_x0000_t75" style="width:8.85pt;height:9.45pt" o:ole="">
                  <v:imagedata r:id="rId42" o:title=""/>
                </v:shape>
                <o:OLEObject Type="Embed" ProgID="Equation.DSMT4" ShapeID="_x0000_i1044" DrawAspect="Content" ObjectID="_1458367094" r:id="rId45"/>
              </w:object>
            </w:r>
            <w:r w:rsidRPr="003576F4">
              <w:rPr>
                <w:sz w:val="24"/>
                <w:szCs w:val="24"/>
              </w:rPr>
              <w:t xml:space="preserve"> $0.2</w:t>
            </w:r>
            <w:r w:rsidR="0068309F">
              <w:rPr>
                <w:sz w:val="24"/>
                <w:szCs w:val="24"/>
              </w:rPr>
              <w:t>6</w:t>
            </w:r>
            <w:r w:rsidRPr="003576F4">
              <w:rPr>
                <w:sz w:val="24"/>
                <w:szCs w:val="24"/>
              </w:rPr>
              <w:t xml:space="preserve"> per l</w:t>
            </w:r>
            <w:r w:rsidR="00CF3769">
              <w:rPr>
                <w:sz w:val="24"/>
                <w:szCs w:val="24"/>
              </w:rPr>
              <w:t>b</w:t>
            </w:r>
            <w:r w:rsidRPr="003576F4">
              <w:rPr>
                <w:sz w:val="24"/>
                <w:szCs w:val="24"/>
              </w:rPr>
              <w:t>.)</w:t>
            </w:r>
          </w:p>
        </w:tc>
        <w:tc>
          <w:tcPr>
            <w:tcW w:w="1280" w:type="dxa"/>
            <w:shd w:val="clear" w:color="auto" w:fill="auto"/>
            <w:noWrap/>
            <w:vAlign w:val="bottom"/>
          </w:tcPr>
          <w:p w:rsidR="00F10313" w:rsidRPr="003576F4" w:rsidRDefault="0068309F" w:rsidP="006B32C1">
            <w:pPr>
              <w:jc w:val="right"/>
              <w:rPr>
                <w:sz w:val="24"/>
                <w:szCs w:val="24"/>
              </w:rPr>
            </w:pPr>
            <w:r>
              <w:rPr>
                <w:sz w:val="24"/>
                <w:szCs w:val="24"/>
              </w:rPr>
              <w:t>109,2</w:t>
            </w:r>
            <w:r w:rsidR="00F10313" w:rsidRPr="003576F4">
              <w:rPr>
                <w:sz w:val="24"/>
                <w:szCs w:val="24"/>
              </w:rPr>
              <w:t>00</w:t>
            </w:r>
          </w:p>
        </w:tc>
        <w:tc>
          <w:tcPr>
            <w:tcW w:w="1116" w:type="dxa"/>
            <w:shd w:val="clear" w:color="auto" w:fill="auto"/>
            <w:noWrap/>
            <w:vAlign w:val="bottom"/>
          </w:tcPr>
          <w:p w:rsidR="00F10313" w:rsidRPr="003576F4" w:rsidRDefault="00F10313" w:rsidP="006B32C1">
            <w:pPr>
              <w:rPr>
                <w:sz w:val="24"/>
                <w:szCs w:val="24"/>
              </w:rPr>
            </w:pPr>
            <w:r w:rsidRPr="003576F4">
              <w:rPr>
                <w:sz w:val="24"/>
                <w:szCs w:val="24"/>
              </w:rPr>
              <w:t> </w:t>
            </w:r>
          </w:p>
        </w:tc>
      </w:tr>
      <w:tr w:rsidR="00F10313" w:rsidRPr="003576F4">
        <w:trPr>
          <w:trHeight w:val="240"/>
          <w:jc w:val="center"/>
        </w:trPr>
        <w:tc>
          <w:tcPr>
            <w:tcW w:w="5269" w:type="dxa"/>
            <w:shd w:val="clear" w:color="auto" w:fill="auto"/>
            <w:noWrap/>
            <w:vAlign w:val="bottom"/>
          </w:tcPr>
          <w:p w:rsidR="00F10313" w:rsidRPr="003576F4" w:rsidRDefault="00F10313" w:rsidP="006B32C1">
            <w:pPr>
              <w:rPr>
                <w:sz w:val="24"/>
                <w:szCs w:val="24"/>
              </w:rPr>
            </w:pPr>
            <w:r w:rsidRPr="003576F4">
              <w:rPr>
                <w:sz w:val="24"/>
                <w:szCs w:val="24"/>
              </w:rPr>
              <w:t xml:space="preserve">   </w:t>
            </w:r>
            <w:r w:rsidR="00F20F0B">
              <w:rPr>
                <w:sz w:val="24"/>
                <w:szCs w:val="24"/>
              </w:rPr>
              <w:t xml:space="preserve">  </w:t>
            </w:r>
            <w:r w:rsidRPr="003576F4">
              <w:rPr>
                <w:sz w:val="24"/>
                <w:szCs w:val="24"/>
              </w:rPr>
              <w:t xml:space="preserve"> </w:t>
            </w:r>
            <w:r w:rsidR="00CF3769">
              <w:rPr>
                <w:sz w:val="24"/>
                <w:szCs w:val="24"/>
              </w:rPr>
              <w:t xml:space="preserve">   </w:t>
            </w:r>
            <w:r w:rsidRPr="003576F4">
              <w:rPr>
                <w:sz w:val="24"/>
                <w:szCs w:val="24"/>
              </w:rPr>
              <w:t xml:space="preserve">Total </w:t>
            </w:r>
            <w:r w:rsidR="00CF3769">
              <w:rPr>
                <w:sz w:val="24"/>
                <w:szCs w:val="24"/>
              </w:rPr>
              <w:t>Harvesting Division</w:t>
            </w:r>
            <w:r w:rsidRPr="003576F4">
              <w:rPr>
                <w:sz w:val="24"/>
                <w:szCs w:val="24"/>
              </w:rPr>
              <w:t xml:space="preserve"> costs</w:t>
            </w:r>
          </w:p>
        </w:tc>
        <w:tc>
          <w:tcPr>
            <w:tcW w:w="1280" w:type="dxa"/>
            <w:shd w:val="clear" w:color="auto" w:fill="auto"/>
            <w:noWrap/>
            <w:vAlign w:val="bottom"/>
          </w:tcPr>
          <w:p w:rsidR="00F10313" w:rsidRPr="003576F4" w:rsidRDefault="00F10313" w:rsidP="006B32C1">
            <w:pPr>
              <w:rPr>
                <w:sz w:val="24"/>
                <w:szCs w:val="24"/>
              </w:rPr>
            </w:pPr>
          </w:p>
        </w:tc>
        <w:tc>
          <w:tcPr>
            <w:tcW w:w="1116" w:type="dxa"/>
            <w:shd w:val="clear" w:color="auto" w:fill="auto"/>
            <w:noWrap/>
            <w:vAlign w:val="bottom"/>
          </w:tcPr>
          <w:p w:rsidR="00F10313" w:rsidRPr="00CF3769" w:rsidRDefault="0068309F" w:rsidP="006B32C1">
            <w:pPr>
              <w:jc w:val="right"/>
              <w:rPr>
                <w:sz w:val="24"/>
                <w:szCs w:val="24"/>
              </w:rPr>
            </w:pPr>
            <w:r>
              <w:rPr>
                <w:sz w:val="24"/>
                <w:szCs w:val="24"/>
              </w:rPr>
              <w:t>168</w:t>
            </w:r>
            <w:r w:rsidR="00CF3769" w:rsidRPr="00CF3769">
              <w:rPr>
                <w:sz w:val="24"/>
                <w:szCs w:val="24"/>
              </w:rPr>
              <w:t>,000</w:t>
            </w:r>
          </w:p>
        </w:tc>
      </w:tr>
      <w:tr w:rsidR="00F10313" w:rsidRPr="003576F4">
        <w:trPr>
          <w:trHeight w:val="240"/>
          <w:jc w:val="center"/>
        </w:trPr>
        <w:tc>
          <w:tcPr>
            <w:tcW w:w="5269" w:type="dxa"/>
            <w:shd w:val="clear" w:color="auto" w:fill="auto"/>
            <w:noWrap/>
            <w:vAlign w:val="bottom"/>
          </w:tcPr>
          <w:p w:rsidR="00F10313" w:rsidRPr="003576F4" w:rsidRDefault="00CF3769" w:rsidP="006B32C1">
            <w:pPr>
              <w:rPr>
                <w:sz w:val="24"/>
                <w:szCs w:val="24"/>
              </w:rPr>
            </w:pPr>
            <w:r>
              <w:rPr>
                <w:sz w:val="24"/>
                <w:szCs w:val="24"/>
              </w:rPr>
              <w:t xml:space="preserve">   Processing Division</w:t>
            </w:r>
          </w:p>
        </w:tc>
        <w:tc>
          <w:tcPr>
            <w:tcW w:w="1280" w:type="dxa"/>
            <w:shd w:val="clear" w:color="auto" w:fill="auto"/>
            <w:noWrap/>
            <w:vAlign w:val="bottom"/>
          </w:tcPr>
          <w:p w:rsidR="00F10313" w:rsidRPr="003576F4" w:rsidRDefault="00F10313" w:rsidP="006B32C1">
            <w:pPr>
              <w:rPr>
                <w:sz w:val="24"/>
                <w:szCs w:val="24"/>
              </w:rPr>
            </w:pPr>
          </w:p>
        </w:tc>
        <w:tc>
          <w:tcPr>
            <w:tcW w:w="1116" w:type="dxa"/>
            <w:shd w:val="clear" w:color="auto" w:fill="auto"/>
            <w:noWrap/>
            <w:vAlign w:val="bottom"/>
          </w:tcPr>
          <w:p w:rsidR="00F10313" w:rsidRPr="003576F4" w:rsidRDefault="00F10313" w:rsidP="006B32C1">
            <w:pPr>
              <w:jc w:val="right"/>
              <w:rPr>
                <w:sz w:val="24"/>
                <w:szCs w:val="24"/>
              </w:rPr>
            </w:pPr>
          </w:p>
        </w:tc>
      </w:tr>
      <w:tr w:rsidR="00F10313" w:rsidRPr="003576F4">
        <w:trPr>
          <w:trHeight w:val="240"/>
          <w:jc w:val="center"/>
        </w:trPr>
        <w:tc>
          <w:tcPr>
            <w:tcW w:w="5269" w:type="dxa"/>
            <w:shd w:val="clear" w:color="auto" w:fill="auto"/>
            <w:noWrap/>
            <w:vAlign w:val="bottom"/>
          </w:tcPr>
          <w:p w:rsidR="00F10313" w:rsidRPr="003576F4" w:rsidRDefault="003576F4" w:rsidP="006B32C1">
            <w:pPr>
              <w:rPr>
                <w:sz w:val="24"/>
                <w:szCs w:val="24"/>
              </w:rPr>
            </w:pPr>
            <w:r w:rsidRPr="003576F4">
              <w:rPr>
                <w:sz w:val="24"/>
                <w:szCs w:val="24"/>
              </w:rPr>
              <w:t xml:space="preserve">  </w:t>
            </w:r>
            <w:r w:rsidR="00F20F0B">
              <w:rPr>
                <w:sz w:val="24"/>
                <w:szCs w:val="24"/>
              </w:rPr>
              <w:t xml:space="preserve"> </w:t>
            </w:r>
            <w:r w:rsidR="00CF3769">
              <w:rPr>
                <w:sz w:val="24"/>
                <w:szCs w:val="24"/>
              </w:rPr>
              <w:t xml:space="preserve">   Variable costs</w:t>
            </w:r>
            <w:r w:rsidRPr="003576F4">
              <w:rPr>
                <w:sz w:val="24"/>
                <w:szCs w:val="24"/>
              </w:rPr>
              <w:t xml:space="preserve"> (</w:t>
            </w:r>
            <w:r w:rsidR="0068309F">
              <w:rPr>
                <w:sz w:val="24"/>
                <w:szCs w:val="24"/>
              </w:rPr>
              <w:t>21</w:t>
            </w:r>
            <w:r w:rsidRPr="003576F4">
              <w:rPr>
                <w:sz w:val="24"/>
                <w:szCs w:val="24"/>
              </w:rPr>
              <w:t xml:space="preserve">0,000 </w:t>
            </w:r>
            <w:r w:rsidR="00CF3769">
              <w:rPr>
                <w:sz w:val="24"/>
                <w:szCs w:val="24"/>
              </w:rPr>
              <w:t>gal</w:t>
            </w:r>
            <w:r w:rsidRPr="003576F4">
              <w:rPr>
                <w:sz w:val="24"/>
                <w:szCs w:val="24"/>
              </w:rPr>
              <w:t xml:space="preserve">s. </w:t>
            </w:r>
            <w:r w:rsidRPr="003576F4">
              <w:rPr>
                <w:position w:val="-4"/>
                <w:sz w:val="24"/>
                <w:szCs w:val="24"/>
              </w:rPr>
              <w:object w:dxaOrig="180" w:dyaOrig="200">
                <v:shape id="_x0000_i1045" type="#_x0000_t75" style="width:8.85pt;height:9.45pt" o:ole="">
                  <v:imagedata r:id="rId42" o:title=""/>
                </v:shape>
                <o:OLEObject Type="Embed" ProgID="Equation.DSMT4" ShapeID="_x0000_i1045" DrawAspect="Content" ObjectID="_1458367095" r:id="rId46"/>
              </w:object>
            </w:r>
            <w:r w:rsidR="0068309F">
              <w:rPr>
                <w:sz w:val="24"/>
                <w:szCs w:val="24"/>
              </w:rPr>
              <w:t xml:space="preserve"> $0.32</w:t>
            </w:r>
            <w:r w:rsidR="00F10313" w:rsidRPr="003576F4">
              <w:rPr>
                <w:sz w:val="24"/>
                <w:szCs w:val="24"/>
              </w:rPr>
              <w:t xml:space="preserve"> per </w:t>
            </w:r>
            <w:r w:rsidR="00CF3769">
              <w:rPr>
                <w:sz w:val="24"/>
                <w:szCs w:val="24"/>
              </w:rPr>
              <w:t>gal</w:t>
            </w:r>
            <w:r w:rsidR="00F10313" w:rsidRPr="003576F4">
              <w:rPr>
                <w:sz w:val="24"/>
                <w:szCs w:val="24"/>
              </w:rPr>
              <w:t>.)</w:t>
            </w:r>
          </w:p>
        </w:tc>
        <w:tc>
          <w:tcPr>
            <w:tcW w:w="1280" w:type="dxa"/>
            <w:shd w:val="clear" w:color="auto" w:fill="auto"/>
            <w:noWrap/>
            <w:vAlign w:val="bottom"/>
          </w:tcPr>
          <w:p w:rsidR="00F10313" w:rsidRPr="003576F4" w:rsidRDefault="004007B0" w:rsidP="0068309F">
            <w:pPr>
              <w:jc w:val="right"/>
              <w:rPr>
                <w:sz w:val="24"/>
                <w:szCs w:val="24"/>
              </w:rPr>
            </w:pPr>
            <w:r>
              <w:rPr>
                <w:sz w:val="24"/>
                <w:szCs w:val="24"/>
              </w:rPr>
              <w:t xml:space="preserve">$  </w:t>
            </w:r>
            <w:r w:rsidR="0068309F">
              <w:rPr>
                <w:sz w:val="24"/>
                <w:szCs w:val="24"/>
              </w:rPr>
              <w:t>67,2</w:t>
            </w:r>
            <w:r w:rsidR="00CF3769">
              <w:rPr>
                <w:sz w:val="24"/>
                <w:szCs w:val="24"/>
              </w:rPr>
              <w:t>00</w:t>
            </w:r>
          </w:p>
        </w:tc>
        <w:tc>
          <w:tcPr>
            <w:tcW w:w="1116" w:type="dxa"/>
            <w:shd w:val="clear" w:color="auto" w:fill="auto"/>
            <w:noWrap/>
            <w:vAlign w:val="bottom"/>
          </w:tcPr>
          <w:p w:rsidR="00F10313" w:rsidRPr="003576F4" w:rsidRDefault="00F10313" w:rsidP="006B32C1">
            <w:pPr>
              <w:rPr>
                <w:sz w:val="24"/>
                <w:szCs w:val="24"/>
              </w:rPr>
            </w:pPr>
            <w:r w:rsidRPr="003576F4">
              <w:rPr>
                <w:sz w:val="24"/>
                <w:szCs w:val="24"/>
              </w:rPr>
              <w:t> </w:t>
            </w:r>
          </w:p>
        </w:tc>
      </w:tr>
      <w:tr w:rsidR="00F10313" w:rsidRPr="003576F4">
        <w:trPr>
          <w:trHeight w:val="240"/>
          <w:jc w:val="center"/>
        </w:trPr>
        <w:tc>
          <w:tcPr>
            <w:tcW w:w="5269" w:type="dxa"/>
            <w:shd w:val="clear" w:color="auto" w:fill="auto"/>
            <w:noWrap/>
            <w:vAlign w:val="bottom"/>
          </w:tcPr>
          <w:p w:rsidR="00F10313" w:rsidRPr="003576F4" w:rsidRDefault="00F10313" w:rsidP="006B32C1">
            <w:pPr>
              <w:rPr>
                <w:sz w:val="24"/>
                <w:szCs w:val="24"/>
              </w:rPr>
            </w:pPr>
            <w:r w:rsidRPr="003576F4">
              <w:rPr>
                <w:sz w:val="24"/>
                <w:szCs w:val="24"/>
              </w:rPr>
              <w:t xml:space="preserve">  </w:t>
            </w:r>
            <w:r w:rsidR="00CF3769">
              <w:rPr>
                <w:sz w:val="24"/>
                <w:szCs w:val="24"/>
              </w:rPr>
              <w:t xml:space="preserve">    Fixed costs</w:t>
            </w:r>
            <w:r w:rsidR="0068309F">
              <w:rPr>
                <w:sz w:val="24"/>
                <w:szCs w:val="24"/>
              </w:rPr>
              <w:t xml:space="preserve"> (21</w:t>
            </w:r>
            <w:r w:rsidRPr="003576F4">
              <w:rPr>
                <w:sz w:val="24"/>
                <w:szCs w:val="24"/>
              </w:rPr>
              <w:t xml:space="preserve">0,000 gals. </w:t>
            </w:r>
            <w:r w:rsidR="003576F4" w:rsidRPr="003576F4">
              <w:rPr>
                <w:position w:val="-4"/>
                <w:sz w:val="24"/>
                <w:szCs w:val="24"/>
              </w:rPr>
              <w:object w:dxaOrig="180" w:dyaOrig="200">
                <v:shape id="_x0000_i1046" type="#_x0000_t75" style="width:8.85pt;height:9.45pt" o:ole="">
                  <v:imagedata r:id="rId42" o:title=""/>
                </v:shape>
                <o:OLEObject Type="Embed" ProgID="Equation.DSMT4" ShapeID="_x0000_i1046" DrawAspect="Content" ObjectID="_1458367096" r:id="rId47"/>
              </w:object>
            </w:r>
            <w:r w:rsidR="0068309F">
              <w:rPr>
                <w:sz w:val="24"/>
                <w:szCs w:val="24"/>
              </w:rPr>
              <w:t xml:space="preserve"> $0.5</w:t>
            </w:r>
            <w:r w:rsidRPr="003576F4">
              <w:rPr>
                <w:sz w:val="24"/>
                <w:szCs w:val="24"/>
              </w:rPr>
              <w:t>0 per gal.)</w:t>
            </w:r>
          </w:p>
        </w:tc>
        <w:tc>
          <w:tcPr>
            <w:tcW w:w="1280" w:type="dxa"/>
            <w:shd w:val="clear" w:color="auto" w:fill="auto"/>
            <w:noWrap/>
            <w:vAlign w:val="bottom"/>
          </w:tcPr>
          <w:p w:rsidR="00F10313" w:rsidRPr="003576F4" w:rsidRDefault="0068309F" w:rsidP="006B32C1">
            <w:pPr>
              <w:jc w:val="right"/>
              <w:rPr>
                <w:sz w:val="24"/>
                <w:szCs w:val="24"/>
              </w:rPr>
            </w:pPr>
            <w:r>
              <w:rPr>
                <w:sz w:val="24"/>
                <w:szCs w:val="24"/>
              </w:rPr>
              <w:t>105</w:t>
            </w:r>
            <w:r w:rsidR="00F10313" w:rsidRPr="003576F4">
              <w:rPr>
                <w:sz w:val="24"/>
                <w:szCs w:val="24"/>
              </w:rPr>
              <w:t>,000</w:t>
            </w:r>
          </w:p>
        </w:tc>
        <w:tc>
          <w:tcPr>
            <w:tcW w:w="1116" w:type="dxa"/>
            <w:shd w:val="clear" w:color="auto" w:fill="auto"/>
            <w:noWrap/>
            <w:vAlign w:val="bottom"/>
          </w:tcPr>
          <w:p w:rsidR="00F10313" w:rsidRPr="003576F4" w:rsidRDefault="00F10313" w:rsidP="006B32C1">
            <w:pPr>
              <w:rPr>
                <w:sz w:val="24"/>
                <w:szCs w:val="24"/>
              </w:rPr>
            </w:pPr>
            <w:r w:rsidRPr="003576F4">
              <w:rPr>
                <w:sz w:val="24"/>
                <w:szCs w:val="24"/>
              </w:rPr>
              <w:t> </w:t>
            </w:r>
          </w:p>
        </w:tc>
      </w:tr>
      <w:tr w:rsidR="00F10313" w:rsidRPr="003576F4">
        <w:trPr>
          <w:trHeight w:val="240"/>
          <w:jc w:val="center"/>
        </w:trPr>
        <w:tc>
          <w:tcPr>
            <w:tcW w:w="5269" w:type="dxa"/>
            <w:shd w:val="clear" w:color="auto" w:fill="auto"/>
            <w:noWrap/>
            <w:vAlign w:val="bottom"/>
          </w:tcPr>
          <w:p w:rsidR="00F10313" w:rsidRPr="003576F4" w:rsidRDefault="00F10313" w:rsidP="006B32C1">
            <w:pPr>
              <w:rPr>
                <w:sz w:val="24"/>
                <w:szCs w:val="24"/>
              </w:rPr>
            </w:pPr>
            <w:r w:rsidRPr="003576F4">
              <w:rPr>
                <w:sz w:val="24"/>
                <w:szCs w:val="24"/>
              </w:rPr>
              <w:t xml:space="preserve">   </w:t>
            </w:r>
            <w:r w:rsidR="00F20F0B">
              <w:rPr>
                <w:sz w:val="24"/>
                <w:szCs w:val="24"/>
              </w:rPr>
              <w:t xml:space="preserve">  </w:t>
            </w:r>
            <w:r w:rsidRPr="003576F4">
              <w:rPr>
                <w:sz w:val="24"/>
                <w:szCs w:val="24"/>
              </w:rPr>
              <w:t xml:space="preserve"> </w:t>
            </w:r>
            <w:r w:rsidR="00CF3769">
              <w:rPr>
                <w:sz w:val="24"/>
                <w:szCs w:val="24"/>
              </w:rPr>
              <w:t xml:space="preserve">   </w:t>
            </w:r>
            <w:r w:rsidRPr="003576F4">
              <w:rPr>
                <w:sz w:val="24"/>
                <w:szCs w:val="24"/>
              </w:rPr>
              <w:t xml:space="preserve">Total </w:t>
            </w:r>
            <w:r w:rsidR="00CF3769">
              <w:rPr>
                <w:sz w:val="24"/>
                <w:szCs w:val="24"/>
              </w:rPr>
              <w:t xml:space="preserve">Processing Division </w:t>
            </w:r>
            <w:r w:rsidRPr="003576F4">
              <w:rPr>
                <w:sz w:val="24"/>
                <w:szCs w:val="24"/>
              </w:rPr>
              <w:t>costs</w:t>
            </w:r>
          </w:p>
        </w:tc>
        <w:tc>
          <w:tcPr>
            <w:tcW w:w="1280" w:type="dxa"/>
            <w:shd w:val="clear" w:color="auto" w:fill="auto"/>
            <w:noWrap/>
            <w:vAlign w:val="bottom"/>
          </w:tcPr>
          <w:p w:rsidR="00F10313" w:rsidRPr="003576F4" w:rsidRDefault="00F10313" w:rsidP="006B32C1">
            <w:pPr>
              <w:rPr>
                <w:sz w:val="24"/>
                <w:szCs w:val="24"/>
              </w:rPr>
            </w:pPr>
          </w:p>
        </w:tc>
        <w:tc>
          <w:tcPr>
            <w:tcW w:w="1116" w:type="dxa"/>
            <w:shd w:val="clear" w:color="auto" w:fill="auto"/>
            <w:noWrap/>
            <w:vAlign w:val="bottom"/>
          </w:tcPr>
          <w:p w:rsidR="00F10313" w:rsidRPr="00F20F0B" w:rsidRDefault="004007B0" w:rsidP="0068309F">
            <w:pPr>
              <w:jc w:val="right"/>
              <w:rPr>
                <w:sz w:val="24"/>
                <w:szCs w:val="24"/>
                <w:u w:val="single"/>
              </w:rPr>
            </w:pPr>
            <w:r>
              <w:rPr>
                <w:sz w:val="24"/>
                <w:szCs w:val="24"/>
                <w:u w:val="single"/>
              </w:rPr>
              <w:t xml:space="preserve">  </w:t>
            </w:r>
            <w:r w:rsidR="0068309F">
              <w:rPr>
                <w:sz w:val="24"/>
                <w:szCs w:val="24"/>
                <w:u w:val="single"/>
              </w:rPr>
              <w:t>172,2</w:t>
            </w:r>
            <w:r w:rsidR="00CF3769">
              <w:rPr>
                <w:sz w:val="24"/>
                <w:szCs w:val="24"/>
                <w:u w:val="single"/>
              </w:rPr>
              <w:t>00</w:t>
            </w:r>
          </w:p>
        </w:tc>
      </w:tr>
      <w:tr w:rsidR="00CF3769" w:rsidRPr="003576F4">
        <w:trPr>
          <w:trHeight w:val="255"/>
          <w:jc w:val="center"/>
        </w:trPr>
        <w:tc>
          <w:tcPr>
            <w:tcW w:w="5269" w:type="dxa"/>
            <w:shd w:val="clear" w:color="auto" w:fill="auto"/>
            <w:noWrap/>
            <w:vAlign w:val="bottom"/>
          </w:tcPr>
          <w:p w:rsidR="00CF3769" w:rsidRPr="003576F4" w:rsidRDefault="00CF3769" w:rsidP="006B32C1">
            <w:pPr>
              <w:rPr>
                <w:sz w:val="24"/>
                <w:szCs w:val="24"/>
              </w:rPr>
            </w:pPr>
            <w:r>
              <w:rPr>
                <w:sz w:val="24"/>
                <w:szCs w:val="24"/>
              </w:rPr>
              <w:t xml:space="preserve">             Total costs</w:t>
            </w:r>
          </w:p>
        </w:tc>
        <w:tc>
          <w:tcPr>
            <w:tcW w:w="1280" w:type="dxa"/>
            <w:shd w:val="clear" w:color="auto" w:fill="auto"/>
            <w:noWrap/>
            <w:vAlign w:val="bottom"/>
          </w:tcPr>
          <w:p w:rsidR="00CF3769" w:rsidRPr="003576F4" w:rsidRDefault="00CF3769" w:rsidP="006B32C1">
            <w:pPr>
              <w:rPr>
                <w:sz w:val="24"/>
                <w:szCs w:val="24"/>
              </w:rPr>
            </w:pPr>
          </w:p>
        </w:tc>
        <w:tc>
          <w:tcPr>
            <w:tcW w:w="1116" w:type="dxa"/>
            <w:shd w:val="clear" w:color="auto" w:fill="auto"/>
            <w:noWrap/>
            <w:vAlign w:val="bottom"/>
          </w:tcPr>
          <w:p w:rsidR="00CF3769" w:rsidRPr="00CF3769" w:rsidRDefault="00CF3769" w:rsidP="0068309F">
            <w:pPr>
              <w:jc w:val="right"/>
              <w:rPr>
                <w:sz w:val="24"/>
                <w:szCs w:val="24"/>
                <w:u w:val="single"/>
              </w:rPr>
            </w:pPr>
            <w:r>
              <w:rPr>
                <w:sz w:val="24"/>
                <w:szCs w:val="24"/>
                <w:u w:val="single"/>
              </w:rPr>
              <w:t xml:space="preserve">  </w:t>
            </w:r>
            <w:r w:rsidR="0068309F">
              <w:rPr>
                <w:sz w:val="24"/>
                <w:szCs w:val="24"/>
                <w:u w:val="single"/>
              </w:rPr>
              <w:t>340,2</w:t>
            </w:r>
            <w:r w:rsidRPr="00CF3769">
              <w:rPr>
                <w:sz w:val="24"/>
                <w:szCs w:val="24"/>
                <w:u w:val="single"/>
              </w:rPr>
              <w:t>00</w:t>
            </w:r>
          </w:p>
        </w:tc>
      </w:tr>
      <w:tr w:rsidR="00F10313" w:rsidRPr="003576F4">
        <w:trPr>
          <w:trHeight w:val="255"/>
          <w:jc w:val="center"/>
        </w:trPr>
        <w:tc>
          <w:tcPr>
            <w:tcW w:w="5269" w:type="dxa"/>
            <w:shd w:val="clear" w:color="auto" w:fill="auto"/>
            <w:noWrap/>
            <w:vAlign w:val="bottom"/>
          </w:tcPr>
          <w:p w:rsidR="00F10313" w:rsidRPr="003576F4" w:rsidRDefault="00F10313" w:rsidP="006B32C1">
            <w:pPr>
              <w:rPr>
                <w:sz w:val="24"/>
                <w:szCs w:val="24"/>
              </w:rPr>
            </w:pPr>
            <w:r w:rsidRPr="003576F4">
              <w:rPr>
                <w:sz w:val="24"/>
                <w:szCs w:val="24"/>
              </w:rPr>
              <w:t xml:space="preserve">Operating </w:t>
            </w:r>
            <w:r w:rsidR="00663C19">
              <w:rPr>
                <w:sz w:val="24"/>
                <w:szCs w:val="24"/>
              </w:rPr>
              <w:t>i</w:t>
            </w:r>
            <w:r w:rsidRPr="003576F4">
              <w:rPr>
                <w:sz w:val="24"/>
                <w:szCs w:val="24"/>
              </w:rPr>
              <w:t>ncome</w:t>
            </w:r>
          </w:p>
        </w:tc>
        <w:tc>
          <w:tcPr>
            <w:tcW w:w="1280" w:type="dxa"/>
            <w:shd w:val="clear" w:color="auto" w:fill="auto"/>
            <w:noWrap/>
            <w:vAlign w:val="bottom"/>
          </w:tcPr>
          <w:p w:rsidR="00F10313" w:rsidRPr="003576F4" w:rsidRDefault="00F10313" w:rsidP="006B32C1">
            <w:pPr>
              <w:rPr>
                <w:sz w:val="24"/>
                <w:szCs w:val="24"/>
              </w:rPr>
            </w:pPr>
          </w:p>
        </w:tc>
        <w:tc>
          <w:tcPr>
            <w:tcW w:w="1116" w:type="dxa"/>
            <w:shd w:val="clear" w:color="auto" w:fill="auto"/>
            <w:noWrap/>
            <w:vAlign w:val="bottom"/>
          </w:tcPr>
          <w:p w:rsidR="00F10313" w:rsidRPr="00F20F0B" w:rsidRDefault="00CF3769" w:rsidP="0068309F">
            <w:pPr>
              <w:jc w:val="right"/>
              <w:rPr>
                <w:sz w:val="24"/>
                <w:szCs w:val="24"/>
                <w:u w:val="double"/>
              </w:rPr>
            </w:pPr>
            <w:r>
              <w:rPr>
                <w:sz w:val="24"/>
                <w:szCs w:val="24"/>
                <w:u w:val="double"/>
              </w:rPr>
              <w:t>$</w:t>
            </w:r>
            <w:r w:rsidR="0068309F">
              <w:rPr>
                <w:sz w:val="24"/>
                <w:szCs w:val="24"/>
                <w:u w:val="double"/>
              </w:rPr>
              <w:t>111,3</w:t>
            </w:r>
            <w:r>
              <w:rPr>
                <w:sz w:val="24"/>
                <w:szCs w:val="24"/>
                <w:u w:val="double"/>
              </w:rPr>
              <w:t>00</w:t>
            </w:r>
          </w:p>
        </w:tc>
      </w:tr>
      <w:tr w:rsidR="00CF3769" w:rsidRPr="00CF3769">
        <w:trPr>
          <w:trHeight w:val="100"/>
          <w:jc w:val="center"/>
        </w:trPr>
        <w:tc>
          <w:tcPr>
            <w:tcW w:w="5269" w:type="dxa"/>
            <w:shd w:val="clear" w:color="auto" w:fill="auto"/>
            <w:noWrap/>
            <w:vAlign w:val="bottom"/>
          </w:tcPr>
          <w:p w:rsidR="00CF3769" w:rsidRPr="00CF3769" w:rsidRDefault="00CF3769" w:rsidP="006B32C1">
            <w:pPr>
              <w:rPr>
                <w:sz w:val="8"/>
                <w:szCs w:val="8"/>
              </w:rPr>
            </w:pPr>
          </w:p>
        </w:tc>
        <w:tc>
          <w:tcPr>
            <w:tcW w:w="1280" w:type="dxa"/>
            <w:shd w:val="clear" w:color="auto" w:fill="auto"/>
            <w:noWrap/>
            <w:vAlign w:val="bottom"/>
          </w:tcPr>
          <w:p w:rsidR="00CF3769" w:rsidRPr="00CF3769" w:rsidRDefault="00CF3769" w:rsidP="006B32C1">
            <w:pPr>
              <w:rPr>
                <w:sz w:val="8"/>
                <w:szCs w:val="8"/>
              </w:rPr>
            </w:pPr>
          </w:p>
        </w:tc>
        <w:tc>
          <w:tcPr>
            <w:tcW w:w="1116" w:type="dxa"/>
            <w:shd w:val="clear" w:color="auto" w:fill="auto"/>
            <w:noWrap/>
            <w:vAlign w:val="bottom"/>
          </w:tcPr>
          <w:p w:rsidR="00CF3769" w:rsidRPr="00CF3769" w:rsidRDefault="00CF3769" w:rsidP="006B32C1">
            <w:pPr>
              <w:jc w:val="right"/>
              <w:rPr>
                <w:sz w:val="8"/>
                <w:szCs w:val="8"/>
                <w:u w:val="double"/>
              </w:rPr>
            </w:pPr>
          </w:p>
        </w:tc>
      </w:tr>
    </w:tbl>
    <w:p w:rsidR="00F10313" w:rsidRDefault="00F10313" w:rsidP="006B32C1">
      <w:pPr>
        <w:tabs>
          <w:tab w:val="left" w:pos="450"/>
          <w:tab w:val="left" w:pos="900"/>
        </w:tabs>
        <w:rPr>
          <w:sz w:val="24"/>
        </w:rPr>
      </w:pPr>
    </w:p>
    <w:p w:rsidR="00F10313" w:rsidRDefault="00A337BE" w:rsidP="00D74CEA">
      <w:pPr>
        <w:keepNext/>
        <w:tabs>
          <w:tab w:val="left" w:pos="450"/>
          <w:tab w:val="left" w:pos="900"/>
        </w:tabs>
        <w:rPr>
          <w:sz w:val="24"/>
        </w:rPr>
      </w:pPr>
      <w:r w:rsidRPr="006A0BC5">
        <w:rPr>
          <w:sz w:val="24"/>
        </w:rPr>
        <w:lastRenderedPageBreak/>
        <w:t xml:space="preserve">2. </w:t>
      </w:r>
      <w:r w:rsidRPr="006A0BC5">
        <w:rPr>
          <w:sz w:val="24"/>
        </w:rPr>
        <w:tab/>
      </w:r>
    </w:p>
    <w:tbl>
      <w:tblPr>
        <w:tblW w:w="9650" w:type="dxa"/>
        <w:jc w:val="center"/>
        <w:tblInd w:w="88" w:type="dxa"/>
        <w:tblLook w:val="0000"/>
      </w:tblPr>
      <w:tblGrid>
        <w:gridCol w:w="6532"/>
        <w:gridCol w:w="1588"/>
        <w:gridCol w:w="1530"/>
      </w:tblGrid>
      <w:tr w:rsidR="00F10313" w:rsidRPr="003576F4">
        <w:trPr>
          <w:trHeight w:val="240"/>
          <w:jc w:val="center"/>
        </w:trPr>
        <w:tc>
          <w:tcPr>
            <w:tcW w:w="6532" w:type="dxa"/>
            <w:tcBorders>
              <w:bottom w:val="single" w:sz="4" w:space="0" w:color="auto"/>
            </w:tcBorders>
            <w:shd w:val="clear" w:color="auto" w:fill="auto"/>
            <w:noWrap/>
            <w:vAlign w:val="bottom"/>
          </w:tcPr>
          <w:p w:rsidR="00F10313" w:rsidRPr="003576F4" w:rsidRDefault="00F10313" w:rsidP="00D74CEA">
            <w:pPr>
              <w:keepNext/>
              <w:rPr>
                <w:sz w:val="24"/>
                <w:szCs w:val="24"/>
              </w:rPr>
            </w:pPr>
            <w:r w:rsidRPr="003576F4">
              <w:rPr>
                <w:sz w:val="24"/>
                <w:szCs w:val="24"/>
              </w:rPr>
              <w:t> </w:t>
            </w:r>
          </w:p>
        </w:tc>
        <w:tc>
          <w:tcPr>
            <w:tcW w:w="1588" w:type="dxa"/>
            <w:tcBorders>
              <w:bottom w:val="single" w:sz="4" w:space="0" w:color="auto"/>
            </w:tcBorders>
            <w:shd w:val="clear" w:color="auto" w:fill="auto"/>
            <w:noWrap/>
            <w:vAlign w:val="bottom"/>
          </w:tcPr>
          <w:p w:rsidR="00F20F0B" w:rsidRDefault="004B3C1E" w:rsidP="00D74CEA">
            <w:pPr>
              <w:keepNext/>
              <w:jc w:val="center"/>
              <w:rPr>
                <w:b/>
                <w:bCs/>
                <w:sz w:val="24"/>
                <w:szCs w:val="24"/>
              </w:rPr>
            </w:pPr>
            <w:r>
              <w:rPr>
                <w:b/>
                <w:bCs/>
                <w:sz w:val="24"/>
                <w:szCs w:val="24"/>
              </w:rPr>
              <w:t>15</w:t>
            </w:r>
            <w:r w:rsidR="00F20F0B">
              <w:rPr>
                <w:b/>
                <w:bCs/>
                <w:sz w:val="24"/>
                <w:szCs w:val="24"/>
              </w:rPr>
              <w:t xml:space="preserve">0% of </w:t>
            </w:r>
          </w:p>
          <w:p w:rsidR="00F10313" w:rsidRPr="003576F4" w:rsidRDefault="00F20F0B" w:rsidP="00D74CEA">
            <w:pPr>
              <w:keepNext/>
              <w:jc w:val="center"/>
              <w:rPr>
                <w:b/>
                <w:bCs/>
                <w:sz w:val="24"/>
                <w:szCs w:val="24"/>
              </w:rPr>
            </w:pPr>
            <w:r>
              <w:rPr>
                <w:b/>
                <w:bCs/>
                <w:sz w:val="24"/>
                <w:szCs w:val="24"/>
              </w:rPr>
              <w:t>Full C</w:t>
            </w:r>
            <w:r w:rsidR="00F10313" w:rsidRPr="003576F4">
              <w:rPr>
                <w:b/>
                <w:bCs/>
                <w:sz w:val="24"/>
                <w:szCs w:val="24"/>
              </w:rPr>
              <w:t>osts</w:t>
            </w:r>
          </w:p>
        </w:tc>
        <w:tc>
          <w:tcPr>
            <w:tcW w:w="1530" w:type="dxa"/>
            <w:tcBorders>
              <w:bottom w:val="single" w:sz="4" w:space="0" w:color="auto"/>
            </w:tcBorders>
            <w:shd w:val="clear" w:color="auto" w:fill="auto"/>
            <w:noWrap/>
            <w:vAlign w:val="bottom"/>
          </w:tcPr>
          <w:p w:rsidR="00F10313" w:rsidRPr="003576F4" w:rsidRDefault="00F10313" w:rsidP="00D74CEA">
            <w:pPr>
              <w:keepNext/>
              <w:jc w:val="center"/>
              <w:rPr>
                <w:b/>
                <w:bCs/>
                <w:sz w:val="24"/>
                <w:szCs w:val="24"/>
              </w:rPr>
            </w:pPr>
            <w:r w:rsidRPr="003576F4">
              <w:rPr>
                <w:b/>
                <w:bCs/>
                <w:sz w:val="24"/>
                <w:szCs w:val="24"/>
              </w:rPr>
              <w:t xml:space="preserve">Market </w:t>
            </w:r>
            <w:r w:rsidR="00F20F0B">
              <w:rPr>
                <w:b/>
                <w:bCs/>
                <w:sz w:val="24"/>
                <w:szCs w:val="24"/>
              </w:rPr>
              <w:t>P</w:t>
            </w:r>
            <w:r w:rsidRPr="003576F4">
              <w:rPr>
                <w:b/>
                <w:bCs/>
                <w:sz w:val="24"/>
                <w:szCs w:val="24"/>
              </w:rPr>
              <w:t>rice</w:t>
            </w:r>
          </w:p>
        </w:tc>
      </w:tr>
      <w:tr w:rsidR="00F10313" w:rsidRPr="003576F4">
        <w:trPr>
          <w:trHeight w:val="240"/>
          <w:jc w:val="center"/>
        </w:trPr>
        <w:tc>
          <w:tcPr>
            <w:tcW w:w="6532" w:type="dxa"/>
            <w:tcBorders>
              <w:top w:val="single" w:sz="4" w:space="0" w:color="auto"/>
            </w:tcBorders>
            <w:shd w:val="clear" w:color="auto" w:fill="auto"/>
            <w:noWrap/>
            <w:vAlign w:val="bottom"/>
          </w:tcPr>
          <w:p w:rsidR="00F10313" w:rsidRPr="003576F4" w:rsidRDefault="00F10313" w:rsidP="00D74CEA">
            <w:pPr>
              <w:keepNext/>
              <w:rPr>
                <w:sz w:val="24"/>
                <w:szCs w:val="24"/>
              </w:rPr>
            </w:pPr>
            <w:r w:rsidRPr="003576F4">
              <w:rPr>
                <w:sz w:val="24"/>
                <w:szCs w:val="24"/>
              </w:rPr>
              <w:t>Transfer price</w:t>
            </w:r>
            <w:r w:rsidR="00F20F0B">
              <w:rPr>
                <w:sz w:val="24"/>
                <w:szCs w:val="24"/>
              </w:rPr>
              <w:t xml:space="preserve"> per pound</w:t>
            </w:r>
            <w:r w:rsidRPr="003576F4">
              <w:rPr>
                <w:sz w:val="24"/>
                <w:szCs w:val="24"/>
              </w:rPr>
              <w:t xml:space="preserve"> </w:t>
            </w:r>
            <w:r w:rsidR="009C501E">
              <w:rPr>
                <w:sz w:val="24"/>
                <w:szCs w:val="24"/>
              </w:rPr>
              <w:t>[</w:t>
            </w:r>
            <w:r w:rsidR="004B3C1E">
              <w:rPr>
                <w:sz w:val="24"/>
                <w:szCs w:val="24"/>
              </w:rPr>
              <w:t>($0.14 + $0.26</w:t>
            </w:r>
            <w:r w:rsidR="003576F4" w:rsidRPr="003576F4">
              <w:rPr>
                <w:sz w:val="24"/>
                <w:szCs w:val="24"/>
              </w:rPr>
              <w:t xml:space="preserve">) </w:t>
            </w:r>
            <w:r w:rsidR="003576F4" w:rsidRPr="003576F4">
              <w:rPr>
                <w:position w:val="-4"/>
                <w:sz w:val="24"/>
                <w:szCs w:val="24"/>
              </w:rPr>
              <w:object w:dxaOrig="180" w:dyaOrig="200">
                <v:shape id="_x0000_i1047" type="#_x0000_t75" style="width:8.85pt;height:9.45pt" o:ole="">
                  <v:imagedata r:id="rId42" o:title=""/>
                </v:shape>
                <o:OLEObject Type="Embed" ProgID="Equation.DSMT4" ShapeID="_x0000_i1047" DrawAspect="Content" ObjectID="_1458367097" r:id="rId48"/>
              </w:object>
            </w:r>
            <w:r w:rsidR="004B3C1E">
              <w:rPr>
                <w:sz w:val="24"/>
                <w:szCs w:val="24"/>
              </w:rPr>
              <w:t xml:space="preserve"> 1.5; $0.58</w:t>
            </w:r>
            <w:r w:rsidR="009C501E">
              <w:rPr>
                <w:sz w:val="24"/>
                <w:szCs w:val="24"/>
              </w:rPr>
              <w:t>]</w:t>
            </w:r>
          </w:p>
        </w:tc>
        <w:tc>
          <w:tcPr>
            <w:tcW w:w="1588" w:type="dxa"/>
            <w:tcBorders>
              <w:top w:val="single" w:sz="4" w:space="0" w:color="auto"/>
            </w:tcBorders>
            <w:shd w:val="clear" w:color="auto" w:fill="auto"/>
            <w:noWrap/>
            <w:vAlign w:val="bottom"/>
          </w:tcPr>
          <w:p w:rsidR="00F10313" w:rsidRPr="003576F4" w:rsidRDefault="004B3C1E" w:rsidP="00D74CEA">
            <w:pPr>
              <w:keepNext/>
              <w:jc w:val="right"/>
              <w:rPr>
                <w:sz w:val="24"/>
                <w:szCs w:val="24"/>
              </w:rPr>
            </w:pPr>
            <w:r>
              <w:rPr>
                <w:sz w:val="24"/>
                <w:szCs w:val="24"/>
              </w:rPr>
              <w:t>$0.60</w:t>
            </w:r>
            <w:r w:rsidR="00F10313" w:rsidRPr="003576F4">
              <w:rPr>
                <w:sz w:val="24"/>
                <w:szCs w:val="24"/>
              </w:rPr>
              <w:t xml:space="preserve"> </w:t>
            </w:r>
          </w:p>
        </w:tc>
        <w:tc>
          <w:tcPr>
            <w:tcW w:w="1530" w:type="dxa"/>
            <w:tcBorders>
              <w:top w:val="single" w:sz="4" w:space="0" w:color="auto"/>
            </w:tcBorders>
            <w:shd w:val="clear" w:color="auto" w:fill="auto"/>
            <w:noWrap/>
            <w:vAlign w:val="bottom"/>
          </w:tcPr>
          <w:p w:rsidR="00F10313" w:rsidRPr="003576F4" w:rsidRDefault="004B3C1E" w:rsidP="00D74CEA">
            <w:pPr>
              <w:keepNext/>
              <w:jc w:val="right"/>
              <w:rPr>
                <w:sz w:val="24"/>
                <w:szCs w:val="24"/>
              </w:rPr>
            </w:pPr>
            <w:r>
              <w:rPr>
                <w:sz w:val="24"/>
                <w:szCs w:val="24"/>
              </w:rPr>
              <w:t>$0.58</w:t>
            </w:r>
            <w:r w:rsidR="00F10313" w:rsidRPr="003576F4">
              <w:rPr>
                <w:sz w:val="24"/>
                <w:szCs w:val="24"/>
              </w:rPr>
              <w:t xml:space="preserve"> </w:t>
            </w:r>
          </w:p>
        </w:tc>
      </w:tr>
      <w:tr w:rsidR="00F10313" w:rsidRPr="003576F4">
        <w:trPr>
          <w:trHeight w:val="240"/>
          <w:jc w:val="center"/>
        </w:trPr>
        <w:tc>
          <w:tcPr>
            <w:tcW w:w="6532" w:type="dxa"/>
            <w:shd w:val="clear" w:color="auto" w:fill="auto"/>
            <w:noWrap/>
            <w:vAlign w:val="bottom"/>
          </w:tcPr>
          <w:p w:rsidR="00F10313" w:rsidRPr="003576F4" w:rsidRDefault="00F10313" w:rsidP="00D74CEA">
            <w:pPr>
              <w:keepNext/>
              <w:rPr>
                <w:sz w:val="24"/>
                <w:szCs w:val="24"/>
              </w:rPr>
            </w:pPr>
            <w:r w:rsidRPr="003576F4">
              <w:rPr>
                <w:sz w:val="24"/>
                <w:szCs w:val="24"/>
              </w:rPr>
              <w:t> </w:t>
            </w:r>
          </w:p>
        </w:tc>
        <w:tc>
          <w:tcPr>
            <w:tcW w:w="1588" w:type="dxa"/>
            <w:shd w:val="clear" w:color="auto" w:fill="auto"/>
            <w:noWrap/>
            <w:vAlign w:val="bottom"/>
          </w:tcPr>
          <w:p w:rsidR="00F10313" w:rsidRPr="003576F4" w:rsidRDefault="00F10313" w:rsidP="00D74CEA">
            <w:pPr>
              <w:keepNext/>
              <w:rPr>
                <w:sz w:val="24"/>
                <w:szCs w:val="24"/>
              </w:rPr>
            </w:pPr>
          </w:p>
        </w:tc>
        <w:tc>
          <w:tcPr>
            <w:tcW w:w="1530" w:type="dxa"/>
            <w:shd w:val="clear" w:color="auto" w:fill="auto"/>
            <w:noWrap/>
            <w:vAlign w:val="bottom"/>
          </w:tcPr>
          <w:p w:rsidR="00F10313" w:rsidRPr="003576F4" w:rsidRDefault="00F10313" w:rsidP="00D74CEA">
            <w:pPr>
              <w:keepNext/>
              <w:rPr>
                <w:sz w:val="24"/>
                <w:szCs w:val="24"/>
              </w:rPr>
            </w:pPr>
            <w:r w:rsidRPr="003576F4">
              <w:rPr>
                <w:sz w:val="24"/>
                <w:szCs w:val="24"/>
              </w:rPr>
              <w:t> </w:t>
            </w:r>
          </w:p>
        </w:tc>
      </w:tr>
      <w:tr w:rsidR="00F10313" w:rsidRPr="003576F4">
        <w:trPr>
          <w:trHeight w:val="240"/>
          <w:jc w:val="center"/>
        </w:trPr>
        <w:tc>
          <w:tcPr>
            <w:tcW w:w="6532" w:type="dxa"/>
            <w:shd w:val="clear" w:color="auto" w:fill="auto"/>
            <w:noWrap/>
            <w:vAlign w:val="bottom"/>
          </w:tcPr>
          <w:p w:rsidR="00F10313" w:rsidRPr="003576F4" w:rsidRDefault="00F10313" w:rsidP="00D74CEA">
            <w:pPr>
              <w:keepNext/>
              <w:rPr>
                <w:b/>
                <w:bCs/>
                <w:sz w:val="24"/>
                <w:szCs w:val="24"/>
              </w:rPr>
            </w:pPr>
            <w:r w:rsidRPr="003576F4">
              <w:rPr>
                <w:b/>
                <w:bCs/>
                <w:sz w:val="24"/>
                <w:szCs w:val="24"/>
              </w:rPr>
              <w:t>1. Harvesting Division</w:t>
            </w:r>
          </w:p>
        </w:tc>
        <w:tc>
          <w:tcPr>
            <w:tcW w:w="1588" w:type="dxa"/>
            <w:shd w:val="clear" w:color="auto" w:fill="auto"/>
            <w:noWrap/>
            <w:vAlign w:val="bottom"/>
          </w:tcPr>
          <w:p w:rsidR="00F10313" w:rsidRPr="003576F4" w:rsidRDefault="00F10313" w:rsidP="00D74CEA">
            <w:pPr>
              <w:keepNext/>
              <w:rPr>
                <w:sz w:val="24"/>
                <w:szCs w:val="24"/>
              </w:rPr>
            </w:pPr>
          </w:p>
        </w:tc>
        <w:tc>
          <w:tcPr>
            <w:tcW w:w="1530" w:type="dxa"/>
            <w:shd w:val="clear" w:color="auto" w:fill="auto"/>
            <w:noWrap/>
            <w:vAlign w:val="bottom"/>
          </w:tcPr>
          <w:p w:rsidR="00F10313" w:rsidRPr="003576F4" w:rsidRDefault="00F10313" w:rsidP="00D74CEA">
            <w:pPr>
              <w:keepNext/>
              <w:rPr>
                <w:sz w:val="24"/>
                <w:szCs w:val="24"/>
              </w:rPr>
            </w:pPr>
            <w:r w:rsidRPr="003576F4">
              <w:rPr>
                <w:sz w:val="24"/>
                <w:szCs w:val="24"/>
              </w:rPr>
              <w:t> </w:t>
            </w:r>
          </w:p>
        </w:tc>
      </w:tr>
      <w:tr w:rsidR="00F10313" w:rsidRPr="003576F4">
        <w:trPr>
          <w:trHeight w:val="240"/>
          <w:jc w:val="center"/>
        </w:trPr>
        <w:tc>
          <w:tcPr>
            <w:tcW w:w="6532" w:type="dxa"/>
            <w:shd w:val="clear" w:color="auto" w:fill="auto"/>
            <w:noWrap/>
            <w:vAlign w:val="bottom"/>
          </w:tcPr>
          <w:p w:rsidR="00F10313" w:rsidRPr="003576F4" w:rsidRDefault="004007B0" w:rsidP="00D74CEA">
            <w:pPr>
              <w:keepNext/>
              <w:rPr>
                <w:sz w:val="24"/>
                <w:szCs w:val="24"/>
              </w:rPr>
            </w:pPr>
            <w:r>
              <w:rPr>
                <w:sz w:val="24"/>
                <w:szCs w:val="24"/>
              </w:rPr>
              <w:t>Revenues (</w:t>
            </w:r>
            <w:r w:rsidR="00AE1042">
              <w:rPr>
                <w:sz w:val="24"/>
                <w:szCs w:val="24"/>
              </w:rPr>
              <w:t>420</w:t>
            </w:r>
            <w:r w:rsidR="003576F4" w:rsidRPr="003576F4">
              <w:rPr>
                <w:sz w:val="24"/>
                <w:szCs w:val="24"/>
              </w:rPr>
              <w:t xml:space="preserve">,000 lbs. </w:t>
            </w:r>
            <w:r w:rsidR="003576F4" w:rsidRPr="003576F4">
              <w:rPr>
                <w:position w:val="-4"/>
                <w:sz w:val="24"/>
                <w:szCs w:val="24"/>
              </w:rPr>
              <w:object w:dxaOrig="180" w:dyaOrig="200">
                <v:shape id="_x0000_i1048" type="#_x0000_t75" style="width:8.85pt;height:9.45pt" o:ole="">
                  <v:imagedata r:id="rId42" o:title=""/>
                </v:shape>
                <o:OLEObject Type="Embed" ProgID="Equation.DSMT4" ShapeID="_x0000_i1048" DrawAspect="Content" ObjectID="_1458367098" r:id="rId49"/>
              </w:object>
            </w:r>
            <w:r w:rsidR="00AE1042">
              <w:rPr>
                <w:sz w:val="24"/>
                <w:szCs w:val="24"/>
              </w:rPr>
              <w:t xml:space="preserve"> $0.60; $0.58</w:t>
            </w:r>
            <w:r w:rsidR="00F10313" w:rsidRPr="003576F4">
              <w:rPr>
                <w:sz w:val="24"/>
                <w:szCs w:val="24"/>
              </w:rPr>
              <w:t>)</w:t>
            </w:r>
          </w:p>
        </w:tc>
        <w:tc>
          <w:tcPr>
            <w:tcW w:w="1588" w:type="dxa"/>
            <w:shd w:val="clear" w:color="auto" w:fill="auto"/>
            <w:noWrap/>
            <w:vAlign w:val="bottom"/>
          </w:tcPr>
          <w:p w:rsidR="00F10313" w:rsidRPr="0058474C" w:rsidRDefault="00A931C6" w:rsidP="00D74CEA">
            <w:pPr>
              <w:keepNext/>
              <w:jc w:val="right"/>
              <w:rPr>
                <w:sz w:val="24"/>
                <w:szCs w:val="24"/>
                <w:u w:val="single"/>
              </w:rPr>
            </w:pPr>
            <w:r>
              <w:rPr>
                <w:noProof/>
                <w:sz w:val="24"/>
                <w:szCs w:val="24"/>
                <w:u w:val="single"/>
              </w:rPr>
              <w:pict>
                <v:group id="Group 71" o:spid="_x0000_s1061" style="position:absolute;left:0;text-align:left;margin-left:-3.25pt;margin-top:6.25pt;width:23.1pt;height:153.2pt;z-index:251655168;mso-position-horizontal-relative:text;mso-position-vertical-relative:text" coordorigin="6480,3802" coordsize="576,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">
                  <v:line id="Line 64" o:spid="_x0000_s1064" style="position:absolute;flip:x;visibility:visible;mso-wrap-style:square" from="6480,3802" to="6912,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 id="Freeform 65" o:spid="_x0000_s1063" style="position:absolute;left:6480;top:3804;width:1;height:3559;visibility:visible;mso-wrap-style:square;v-text-anchor:top" coordsize="1,3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uxMIA&#10;AADbAAAADwAAAGRycy9kb3ducmV2LnhtbERPTWsCMRC9F/wPYYReRLOutMjWuGihoJcWreB1mkx3&#10;UzeTZZPq+u9NQehtHu9zFmXvGnGmLljPCqaTDASx9sZypeDw+TaegwgR2WDjmRRcKUC5HDwssDD+&#10;wjs672MlUgiHAhXUMbaFlEHX5DBMfEucuG/fOYwJdpU0HV5SuGtknmXP0qHl1FBjS6816dP+1ymo&#10;9Few4UP+5JvtemT7dqbf/VGpx2G/egERqY//4rt7Y9L8J/j7JR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y7EwgAAANsAAAAPAAAAAAAAAAAAAAAAAJgCAABkcnMvZG93&#10;bnJldi54bWxQSwUGAAAAAAQABAD1AAAAhwMAAAAA&#10;" path="m,l1,3559e" filled="f">
                    <v:path arrowok="t" o:connecttype="custom" o:connectlocs="0,0;1,3559" o:connectangles="0,0"/>
                  </v:shape>
                  <v:line id="Line 66" o:spid="_x0000_s1062" style="position:absolute;visibility:visible;mso-wrap-style:square" from="6480,7362" to="7056,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group>
              </w:pict>
            </w:r>
            <w:r w:rsidR="00B53114">
              <w:rPr>
                <w:sz w:val="24"/>
                <w:szCs w:val="24"/>
                <w:u w:val="single"/>
              </w:rPr>
              <w:t>$</w:t>
            </w:r>
            <w:r w:rsidR="00AF1F67">
              <w:rPr>
                <w:sz w:val="24"/>
                <w:szCs w:val="24"/>
                <w:u w:val="single"/>
              </w:rPr>
              <w:t>252</w:t>
            </w:r>
            <w:r w:rsidR="00F10313" w:rsidRPr="0058474C">
              <w:rPr>
                <w:sz w:val="24"/>
                <w:szCs w:val="24"/>
                <w:u w:val="single"/>
              </w:rPr>
              <w:t>,000</w:t>
            </w:r>
          </w:p>
        </w:tc>
        <w:tc>
          <w:tcPr>
            <w:tcW w:w="1530" w:type="dxa"/>
            <w:shd w:val="clear" w:color="auto" w:fill="auto"/>
            <w:noWrap/>
            <w:vAlign w:val="bottom"/>
          </w:tcPr>
          <w:p w:rsidR="00F10313" w:rsidRPr="0058474C" w:rsidRDefault="00A931C6" w:rsidP="00D74CEA">
            <w:pPr>
              <w:keepNext/>
              <w:jc w:val="right"/>
              <w:rPr>
                <w:sz w:val="24"/>
                <w:szCs w:val="24"/>
                <w:u w:val="single"/>
              </w:rPr>
            </w:pPr>
            <w:r>
              <w:rPr>
                <w:noProof/>
                <w:sz w:val="24"/>
                <w:szCs w:val="24"/>
                <w:u w:val="single"/>
              </w:rPr>
              <w:pict>
                <v:group id="Group 72" o:spid="_x0000_s1057" style="position:absolute;left:0;text-align:left;margin-left:-3pt;margin-top:6.6pt;width:23.1pt;height:152.85pt;z-index:251656192;mso-position-horizontal-relative:text;mso-position-vertical-relative:text" coordorigin="6480,3802" coordsize="576,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">
                  <v:line id="Line 73" o:spid="_x0000_s1060" style="position:absolute;flip:x;visibility:visible;mso-wrap-style:square" from="6480,3802" to="6912,3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 id="Freeform 74" o:spid="_x0000_s1059" style="position:absolute;left:6480;top:3804;width:1;height:3559;visibility:visible;mso-wrap-style:square;v-text-anchor:top" coordsize="1,3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ox8IA&#10;AADbAAAADwAAAGRycy9kb3ducmV2LnhtbERP32vCMBB+F/Y/hBP2ImtaBZHOWJwguBeHOtjrLbm1&#10;2ZpLaTLt/vtFEHy7j+/nLavBteJMfbCeFRRZDoJYe2O5VvB+2j4tQISIbLD1TAr+KEC1ehgtsTT+&#10;wgc6H2MtUgiHEhU0MXallEE35DBkviNO3JfvHcYE+1qaHi8p3LVymudz6dByamiwo01D+uf46xTU&#10;+jPY8Ca/p7vXl4kdupne+w+lHsfD+hlEpCHexTf3zqT5BVx/S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jHwgAAANsAAAAPAAAAAAAAAAAAAAAAAJgCAABkcnMvZG93&#10;bnJldi54bWxQSwUGAAAAAAQABAD1AAAAhwMAAAAA&#10;" path="m,l1,3559e" filled="f">
                    <v:path arrowok="t" o:connecttype="custom" o:connectlocs="0,0;1,3559" o:connectangles="0,0"/>
                  </v:shape>
                  <v:line id="Line 75" o:spid="_x0000_s1058" style="position:absolute;visibility:visible;mso-wrap-style:square" from="6480,7362" to="7056,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w:r>
            <w:r w:rsidR="00F10313" w:rsidRPr="0058474C">
              <w:rPr>
                <w:sz w:val="24"/>
                <w:szCs w:val="24"/>
                <w:u w:val="single"/>
              </w:rPr>
              <w:t>$</w:t>
            </w:r>
            <w:r w:rsidR="00AF1F67">
              <w:rPr>
                <w:sz w:val="24"/>
                <w:szCs w:val="24"/>
                <w:u w:val="single"/>
              </w:rPr>
              <w:t>243,6</w:t>
            </w:r>
            <w:r w:rsidR="00F10313" w:rsidRPr="0058474C">
              <w:rPr>
                <w:sz w:val="24"/>
                <w:szCs w:val="24"/>
                <w:u w:val="single"/>
              </w:rPr>
              <w:t>00</w:t>
            </w:r>
          </w:p>
        </w:tc>
      </w:tr>
      <w:tr w:rsidR="00CF3769" w:rsidRPr="003576F4">
        <w:trPr>
          <w:trHeight w:val="240"/>
          <w:jc w:val="center"/>
        </w:trPr>
        <w:tc>
          <w:tcPr>
            <w:tcW w:w="6532" w:type="dxa"/>
            <w:shd w:val="clear" w:color="auto" w:fill="auto"/>
            <w:noWrap/>
            <w:vAlign w:val="bottom"/>
          </w:tcPr>
          <w:p w:rsidR="00CF3769" w:rsidRPr="003576F4" w:rsidRDefault="00CF3769" w:rsidP="00D74CEA">
            <w:pPr>
              <w:keepNext/>
              <w:rPr>
                <w:sz w:val="24"/>
                <w:szCs w:val="24"/>
              </w:rPr>
            </w:pPr>
            <w:r>
              <w:rPr>
                <w:sz w:val="24"/>
                <w:szCs w:val="24"/>
              </w:rPr>
              <w:t>Costs</w:t>
            </w:r>
          </w:p>
        </w:tc>
        <w:tc>
          <w:tcPr>
            <w:tcW w:w="1588" w:type="dxa"/>
            <w:shd w:val="clear" w:color="auto" w:fill="auto"/>
            <w:noWrap/>
            <w:vAlign w:val="bottom"/>
          </w:tcPr>
          <w:p w:rsidR="00CF3769" w:rsidRPr="003576F4" w:rsidRDefault="00CF3769" w:rsidP="00D74CEA">
            <w:pPr>
              <w:keepNext/>
              <w:jc w:val="right"/>
              <w:rPr>
                <w:sz w:val="24"/>
                <w:szCs w:val="24"/>
              </w:rPr>
            </w:pPr>
          </w:p>
        </w:tc>
        <w:tc>
          <w:tcPr>
            <w:tcW w:w="1530" w:type="dxa"/>
            <w:shd w:val="clear" w:color="auto" w:fill="auto"/>
            <w:noWrap/>
            <w:vAlign w:val="bottom"/>
          </w:tcPr>
          <w:p w:rsidR="00CF3769" w:rsidRPr="003576F4" w:rsidRDefault="00CF3769" w:rsidP="00D74CEA">
            <w:pPr>
              <w:keepNext/>
              <w:jc w:val="right"/>
              <w:rPr>
                <w:sz w:val="24"/>
                <w:szCs w:val="24"/>
              </w:rPr>
            </w:pPr>
          </w:p>
        </w:tc>
      </w:tr>
      <w:tr w:rsidR="00F10313" w:rsidRPr="003576F4">
        <w:trPr>
          <w:trHeight w:val="240"/>
          <w:jc w:val="center"/>
        </w:trPr>
        <w:tc>
          <w:tcPr>
            <w:tcW w:w="6532" w:type="dxa"/>
            <w:shd w:val="clear" w:color="auto" w:fill="auto"/>
            <w:noWrap/>
            <w:vAlign w:val="bottom"/>
          </w:tcPr>
          <w:p w:rsidR="00F10313" w:rsidRPr="003576F4" w:rsidRDefault="00CF3769" w:rsidP="00D74CEA">
            <w:pPr>
              <w:keepNext/>
              <w:rPr>
                <w:sz w:val="24"/>
                <w:szCs w:val="24"/>
              </w:rPr>
            </w:pPr>
            <w:r>
              <w:rPr>
                <w:sz w:val="24"/>
                <w:szCs w:val="24"/>
              </w:rPr>
              <w:t xml:space="preserve">   Division v</w:t>
            </w:r>
            <w:r w:rsidR="00F10313" w:rsidRPr="003576F4">
              <w:rPr>
                <w:sz w:val="24"/>
                <w:szCs w:val="24"/>
              </w:rPr>
              <w:t xml:space="preserve">ariable </w:t>
            </w:r>
            <w:r>
              <w:rPr>
                <w:sz w:val="24"/>
                <w:szCs w:val="24"/>
              </w:rPr>
              <w:t>c</w:t>
            </w:r>
            <w:r w:rsidR="004007B0">
              <w:rPr>
                <w:sz w:val="24"/>
                <w:szCs w:val="24"/>
              </w:rPr>
              <w:t>osts (</w:t>
            </w:r>
            <w:r w:rsidR="003020D6">
              <w:rPr>
                <w:sz w:val="24"/>
                <w:szCs w:val="24"/>
              </w:rPr>
              <w:t>420</w:t>
            </w:r>
            <w:r w:rsidR="00F10313" w:rsidRPr="003576F4">
              <w:rPr>
                <w:sz w:val="24"/>
                <w:szCs w:val="24"/>
              </w:rPr>
              <w:t>,000 lbs.</w:t>
            </w:r>
            <w:r w:rsidR="003576F4" w:rsidRPr="003576F4">
              <w:rPr>
                <w:sz w:val="24"/>
                <w:szCs w:val="24"/>
              </w:rPr>
              <w:t xml:space="preserve"> </w:t>
            </w:r>
            <w:r w:rsidR="003576F4" w:rsidRPr="003576F4">
              <w:rPr>
                <w:position w:val="-4"/>
                <w:sz w:val="24"/>
                <w:szCs w:val="24"/>
              </w:rPr>
              <w:object w:dxaOrig="180" w:dyaOrig="200">
                <v:shape id="_x0000_i1049" type="#_x0000_t75" style="width:8.85pt;height:9.45pt" o:ole="">
                  <v:imagedata r:id="rId42" o:title=""/>
                </v:shape>
                <o:OLEObject Type="Embed" ProgID="Equation.DSMT4" ShapeID="_x0000_i1049" DrawAspect="Content" ObjectID="_1458367099" r:id="rId50"/>
              </w:object>
            </w:r>
            <w:r w:rsidR="003020D6">
              <w:rPr>
                <w:sz w:val="24"/>
                <w:szCs w:val="24"/>
              </w:rPr>
              <w:t>$0.14</w:t>
            </w:r>
            <w:r w:rsidR="00F10313" w:rsidRPr="003576F4">
              <w:rPr>
                <w:sz w:val="24"/>
                <w:szCs w:val="24"/>
              </w:rPr>
              <w:t xml:space="preserve"> per lb.)</w:t>
            </w:r>
          </w:p>
        </w:tc>
        <w:tc>
          <w:tcPr>
            <w:tcW w:w="1588" w:type="dxa"/>
            <w:shd w:val="clear" w:color="auto" w:fill="auto"/>
            <w:noWrap/>
            <w:vAlign w:val="bottom"/>
          </w:tcPr>
          <w:p w:rsidR="00F10313" w:rsidRPr="003576F4" w:rsidRDefault="004007B0" w:rsidP="00D74CEA">
            <w:pPr>
              <w:keepNext/>
              <w:jc w:val="right"/>
              <w:rPr>
                <w:sz w:val="24"/>
                <w:szCs w:val="24"/>
              </w:rPr>
            </w:pPr>
            <w:r>
              <w:rPr>
                <w:sz w:val="24"/>
                <w:szCs w:val="24"/>
              </w:rPr>
              <w:t>5</w:t>
            </w:r>
            <w:r w:rsidR="003020D6">
              <w:rPr>
                <w:sz w:val="24"/>
                <w:szCs w:val="24"/>
              </w:rPr>
              <w:t>8,8</w:t>
            </w:r>
            <w:r w:rsidR="00F10313" w:rsidRPr="003576F4">
              <w:rPr>
                <w:sz w:val="24"/>
                <w:szCs w:val="24"/>
              </w:rPr>
              <w:t>00</w:t>
            </w:r>
          </w:p>
        </w:tc>
        <w:tc>
          <w:tcPr>
            <w:tcW w:w="1530" w:type="dxa"/>
            <w:shd w:val="clear" w:color="auto" w:fill="auto"/>
            <w:noWrap/>
            <w:vAlign w:val="bottom"/>
          </w:tcPr>
          <w:p w:rsidR="00F10313" w:rsidRPr="003576F4" w:rsidRDefault="004007B0" w:rsidP="00D74CEA">
            <w:pPr>
              <w:keepNext/>
              <w:jc w:val="right"/>
              <w:rPr>
                <w:sz w:val="24"/>
                <w:szCs w:val="24"/>
              </w:rPr>
            </w:pPr>
            <w:r>
              <w:rPr>
                <w:sz w:val="24"/>
                <w:szCs w:val="24"/>
              </w:rPr>
              <w:t>5</w:t>
            </w:r>
            <w:r w:rsidR="003020D6">
              <w:rPr>
                <w:sz w:val="24"/>
                <w:szCs w:val="24"/>
              </w:rPr>
              <w:t>8,8</w:t>
            </w:r>
            <w:r w:rsidR="00F10313" w:rsidRPr="003576F4">
              <w:rPr>
                <w:sz w:val="24"/>
                <w:szCs w:val="24"/>
              </w:rPr>
              <w:t>00</w:t>
            </w:r>
          </w:p>
        </w:tc>
      </w:tr>
      <w:tr w:rsidR="00F10313" w:rsidRPr="003576F4">
        <w:trPr>
          <w:trHeight w:val="240"/>
          <w:jc w:val="center"/>
        </w:trPr>
        <w:tc>
          <w:tcPr>
            <w:tcW w:w="6532" w:type="dxa"/>
            <w:shd w:val="clear" w:color="auto" w:fill="auto"/>
            <w:noWrap/>
            <w:vAlign w:val="bottom"/>
          </w:tcPr>
          <w:p w:rsidR="00F10313" w:rsidRPr="003576F4" w:rsidRDefault="003020D6" w:rsidP="00D74CEA">
            <w:pPr>
              <w:keepNext/>
              <w:rPr>
                <w:sz w:val="24"/>
                <w:szCs w:val="24"/>
              </w:rPr>
            </w:pPr>
            <w:r>
              <w:rPr>
                <w:sz w:val="24"/>
                <w:szCs w:val="24"/>
              </w:rPr>
              <w:t xml:space="preserve">   Division fixed costs (420</w:t>
            </w:r>
            <w:r w:rsidR="00CF3769">
              <w:rPr>
                <w:sz w:val="24"/>
                <w:szCs w:val="24"/>
              </w:rPr>
              <w:t>,000 l</w:t>
            </w:r>
            <w:r w:rsidR="003576F4" w:rsidRPr="003576F4">
              <w:rPr>
                <w:sz w:val="24"/>
                <w:szCs w:val="24"/>
              </w:rPr>
              <w:t xml:space="preserve">bs. </w:t>
            </w:r>
            <w:r w:rsidR="003576F4" w:rsidRPr="003576F4">
              <w:rPr>
                <w:position w:val="-4"/>
                <w:sz w:val="24"/>
                <w:szCs w:val="24"/>
              </w:rPr>
              <w:object w:dxaOrig="180" w:dyaOrig="200">
                <v:shape id="_x0000_i1050" type="#_x0000_t75" style="width:8.85pt;height:9.45pt" o:ole="">
                  <v:imagedata r:id="rId42" o:title=""/>
                </v:shape>
                <o:OLEObject Type="Embed" ProgID="Equation.DSMT4" ShapeID="_x0000_i1050" DrawAspect="Content" ObjectID="_1458367100" r:id="rId51"/>
              </w:object>
            </w:r>
            <w:r>
              <w:rPr>
                <w:sz w:val="24"/>
                <w:szCs w:val="24"/>
              </w:rPr>
              <w:t xml:space="preserve"> $0.26</w:t>
            </w:r>
            <w:r w:rsidR="00F10313" w:rsidRPr="003576F4">
              <w:rPr>
                <w:sz w:val="24"/>
                <w:szCs w:val="24"/>
              </w:rPr>
              <w:t xml:space="preserve"> per lb.)</w:t>
            </w:r>
          </w:p>
        </w:tc>
        <w:tc>
          <w:tcPr>
            <w:tcW w:w="1588" w:type="dxa"/>
            <w:shd w:val="clear" w:color="auto" w:fill="auto"/>
            <w:noWrap/>
            <w:vAlign w:val="bottom"/>
          </w:tcPr>
          <w:p w:rsidR="00F10313" w:rsidRPr="00F20F0B" w:rsidRDefault="00E35935" w:rsidP="00D74CEA">
            <w:pPr>
              <w:keepNext/>
              <w:jc w:val="right"/>
              <w:rPr>
                <w:sz w:val="24"/>
                <w:szCs w:val="24"/>
                <w:u w:val="single"/>
              </w:rPr>
            </w:pPr>
            <w:r>
              <w:rPr>
                <w:sz w:val="24"/>
                <w:szCs w:val="24"/>
                <w:u w:val="single"/>
              </w:rPr>
              <w:t xml:space="preserve">  </w:t>
            </w:r>
            <w:r w:rsidR="003020D6">
              <w:rPr>
                <w:sz w:val="24"/>
                <w:szCs w:val="24"/>
                <w:u w:val="single"/>
              </w:rPr>
              <w:t>109</w:t>
            </w:r>
            <w:r w:rsidR="00B53114">
              <w:rPr>
                <w:sz w:val="24"/>
                <w:szCs w:val="24"/>
                <w:u w:val="single"/>
              </w:rPr>
              <w:t>,</w:t>
            </w:r>
            <w:r w:rsidR="003020D6">
              <w:rPr>
                <w:sz w:val="24"/>
                <w:szCs w:val="24"/>
                <w:u w:val="single"/>
              </w:rPr>
              <w:t>2</w:t>
            </w:r>
            <w:r w:rsidR="00F10313" w:rsidRPr="00F20F0B">
              <w:rPr>
                <w:sz w:val="24"/>
                <w:szCs w:val="24"/>
                <w:u w:val="single"/>
              </w:rPr>
              <w:t>00</w:t>
            </w:r>
          </w:p>
        </w:tc>
        <w:tc>
          <w:tcPr>
            <w:tcW w:w="1530" w:type="dxa"/>
            <w:shd w:val="clear" w:color="auto" w:fill="auto"/>
            <w:noWrap/>
            <w:vAlign w:val="bottom"/>
          </w:tcPr>
          <w:p w:rsidR="00F10313" w:rsidRPr="00F20F0B" w:rsidRDefault="00E35935" w:rsidP="00D74CEA">
            <w:pPr>
              <w:keepNext/>
              <w:jc w:val="right"/>
              <w:rPr>
                <w:sz w:val="24"/>
                <w:szCs w:val="24"/>
                <w:u w:val="single"/>
              </w:rPr>
            </w:pPr>
            <w:r>
              <w:rPr>
                <w:sz w:val="24"/>
                <w:szCs w:val="24"/>
                <w:u w:val="single"/>
              </w:rPr>
              <w:t xml:space="preserve">  </w:t>
            </w:r>
            <w:r w:rsidR="003020D6">
              <w:rPr>
                <w:sz w:val="24"/>
                <w:szCs w:val="24"/>
                <w:u w:val="single"/>
              </w:rPr>
              <w:t>109,2</w:t>
            </w:r>
            <w:r w:rsidR="00F10313" w:rsidRPr="00F20F0B">
              <w:rPr>
                <w:sz w:val="24"/>
                <w:szCs w:val="24"/>
                <w:u w:val="single"/>
              </w:rPr>
              <w:t>00</w:t>
            </w:r>
          </w:p>
        </w:tc>
      </w:tr>
      <w:tr w:rsidR="00CF3769" w:rsidRPr="003576F4">
        <w:trPr>
          <w:trHeight w:val="255"/>
          <w:jc w:val="center"/>
        </w:trPr>
        <w:tc>
          <w:tcPr>
            <w:tcW w:w="6532" w:type="dxa"/>
            <w:shd w:val="clear" w:color="auto" w:fill="auto"/>
            <w:noWrap/>
            <w:vAlign w:val="bottom"/>
          </w:tcPr>
          <w:p w:rsidR="00CF3769" w:rsidRPr="003576F4" w:rsidRDefault="00CF3769" w:rsidP="00D74CEA">
            <w:pPr>
              <w:keepNext/>
              <w:rPr>
                <w:sz w:val="24"/>
                <w:szCs w:val="24"/>
              </w:rPr>
            </w:pPr>
            <w:r>
              <w:rPr>
                <w:sz w:val="24"/>
                <w:szCs w:val="24"/>
              </w:rPr>
              <w:t xml:space="preserve">      Total division costs</w:t>
            </w:r>
          </w:p>
        </w:tc>
        <w:tc>
          <w:tcPr>
            <w:tcW w:w="1588" w:type="dxa"/>
            <w:shd w:val="clear" w:color="auto" w:fill="auto"/>
            <w:noWrap/>
            <w:vAlign w:val="bottom"/>
          </w:tcPr>
          <w:p w:rsidR="00CF3769" w:rsidRPr="00E35935" w:rsidRDefault="00E35935" w:rsidP="00D74CEA">
            <w:pPr>
              <w:keepNext/>
              <w:jc w:val="right"/>
              <w:rPr>
                <w:sz w:val="24"/>
                <w:szCs w:val="24"/>
                <w:u w:val="single"/>
              </w:rPr>
            </w:pPr>
            <w:r>
              <w:rPr>
                <w:sz w:val="24"/>
                <w:szCs w:val="24"/>
                <w:u w:val="single"/>
              </w:rPr>
              <w:t xml:space="preserve">  </w:t>
            </w:r>
            <w:r w:rsidR="00B53114">
              <w:rPr>
                <w:sz w:val="24"/>
                <w:szCs w:val="24"/>
                <w:u w:val="single"/>
              </w:rPr>
              <w:t>1</w:t>
            </w:r>
            <w:r w:rsidR="003020D6">
              <w:rPr>
                <w:sz w:val="24"/>
                <w:szCs w:val="24"/>
                <w:u w:val="single"/>
              </w:rPr>
              <w:t>68</w:t>
            </w:r>
            <w:r w:rsidRPr="00E35935">
              <w:rPr>
                <w:sz w:val="24"/>
                <w:szCs w:val="24"/>
                <w:u w:val="single"/>
              </w:rPr>
              <w:t>,000</w:t>
            </w:r>
          </w:p>
        </w:tc>
        <w:tc>
          <w:tcPr>
            <w:tcW w:w="1530" w:type="dxa"/>
            <w:shd w:val="clear" w:color="auto" w:fill="auto"/>
            <w:noWrap/>
            <w:vAlign w:val="bottom"/>
          </w:tcPr>
          <w:p w:rsidR="00CF3769" w:rsidRPr="00E35935" w:rsidRDefault="00E35935" w:rsidP="00D74CEA">
            <w:pPr>
              <w:keepNext/>
              <w:jc w:val="right"/>
              <w:rPr>
                <w:sz w:val="24"/>
                <w:szCs w:val="24"/>
                <w:u w:val="single"/>
              </w:rPr>
            </w:pPr>
            <w:r>
              <w:rPr>
                <w:sz w:val="24"/>
                <w:szCs w:val="24"/>
                <w:u w:val="single"/>
              </w:rPr>
              <w:t xml:space="preserve">  </w:t>
            </w:r>
            <w:r w:rsidR="003020D6">
              <w:rPr>
                <w:sz w:val="24"/>
                <w:szCs w:val="24"/>
                <w:u w:val="single"/>
              </w:rPr>
              <w:t>168</w:t>
            </w:r>
            <w:r w:rsidRPr="00E35935">
              <w:rPr>
                <w:sz w:val="24"/>
                <w:szCs w:val="24"/>
                <w:u w:val="single"/>
              </w:rPr>
              <w:t>,000</w:t>
            </w:r>
          </w:p>
        </w:tc>
      </w:tr>
      <w:tr w:rsidR="00F10313" w:rsidRPr="003576F4">
        <w:trPr>
          <w:trHeight w:val="255"/>
          <w:jc w:val="center"/>
        </w:trPr>
        <w:tc>
          <w:tcPr>
            <w:tcW w:w="6532" w:type="dxa"/>
            <w:shd w:val="clear" w:color="auto" w:fill="auto"/>
            <w:noWrap/>
            <w:vAlign w:val="bottom"/>
          </w:tcPr>
          <w:p w:rsidR="00F10313" w:rsidRPr="003576F4" w:rsidRDefault="00F10313" w:rsidP="00D74CEA">
            <w:pPr>
              <w:keepNext/>
              <w:rPr>
                <w:sz w:val="24"/>
                <w:szCs w:val="24"/>
              </w:rPr>
            </w:pPr>
            <w:r w:rsidRPr="003576F4">
              <w:rPr>
                <w:sz w:val="24"/>
                <w:szCs w:val="24"/>
              </w:rPr>
              <w:t>Division operating income</w:t>
            </w:r>
          </w:p>
        </w:tc>
        <w:tc>
          <w:tcPr>
            <w:tcW w:w="1588" w:type="dxa"/>
            <w:shd w:val="clear" w:color="auto" w:fill="auto"/>
            <w:noWrap/>
            <w:vAlign w:val="bottom"/>
          </w:tcPr>
          <w:p w:rsidR="00F10313" w:rsidRPr="00F20F0B" w:rsidRDefault="004007B0" w:rsidP="00D74CEA">
            <w:pPr>
              <w:keepNext/>
              <w:jc w:val="right"/>
              <w:rPr>
                <w:sz w:val="24"/>
                <w:szCs w:val="24"/>
                <w:u w:val="double"/>
              </w:rPr>
            </w:pPr>
            <w:r>
              <w:rPr>
                <w:sz w:val="24"/>
                <w:szCs w:val="24"/>
                <w:u w:val="double"/>
              </w:rPr>
              <w:t>$</w:t>
            </w:r>
            <w:r w:rsidR="003020D6">
              <w:rPr>
                <w:sz w:val="24"/>
                <w:szCs w:val="24"/>
                <w:u w:val="double"/>
              </w:rPr>
              <w:t>84</w:t>
            </w:r>
            <w:r w:rsidR="00F10313" w:rsidRPr="00F20F0B">
              <w:rPr>
                <w:sz w:val="24"/>
                <w:szCs w:val="24"/>
                <w:u w:val="double"/>
              </w:rPr>
              <w:t>,000</w:t>
            </w:r>
          </w:p>
        </w:tc>
        <w:tc>
          <w:tcPr>
            <w:tcW w:w="1530" w:type="dxa"/>
            <w:shd w:val="clear" w:color="auto" w:fill="auto"/>
            <w:noWrap/>
            <w:vAlign w:val="bottom"/>
          </w:tcPr>
          <w:p w:rsidR="00F10313" w:rsidRPr="00F20F0B" w:rsidRDefault="004007B0" w:rsidP="00D74CEA">
            <w:pPr>
              <w:keepNext/>
              <w:jc w:val="right"/>
              <w:rPr>
                <w:sz w:val="24"/>
                <w:szCs w:val="24"/>
                <w:u w:val="double"/>
              </w:rPr>
            </w:pPr>
            <w:r>
              <w:rPr>
                <w:sz w:val="24"/>
                <w:szCs w:val="24"/>
                <w:u w:val="double"/>
              </w:rPr>
              <w:t>$</w:t>
            </w:r>
            <w:r w:rsidR="003020D6">
              <w:rPr>
                <w:sz w:val="24"/>
                <w:szCs w:val="24"/>
                <w:u w:val="double"/>
              </w:rPr>
              <w:t>75,6</w:t>
            </w:r>
            <w:r w:rsidR="00F10313" w:rsidRPr="00F20F0B">
              <w:rPr>
                <w:sz w:val="24"/>
                <w:szCs w:val="24"/>
                <w:u w:val="double"/>
              </w:rPr>
              <w:t>00</w:t>
            </w:r>
          </w:p>
        </w:tc>
      </w:tr>
      <w:tr w:rsidR="00F10313" w:rsidRPr="003576F4">
        <w:trPr>
          <w:trHeight w:val="297"/>
          <w:jc w:val="center"/>
        </w:trPr>
        <w:tc>
          <w:tcPr>
            <w:tcW w:w="6532" w:type="dxa"/>
            <w:shd w:val="clear" w:color="auto" w:fill="auto"/>
            <w:vAlign w:val="bottom"/>
          </w:tcPr>
          <w:p w:rsidR="00F10313" w:rsidRPr="003576F4" w:rsidRDefault="00F10313" w:rsidP="00D74CEA">
            <w:pPr>
              <w:keepNext/>
              <w:rPr>
                <w:sz w:val="24"/>
                <w:szCs w:val="24"/>
              </w:rPr>
            </w:pPr>
            <w:r w:rsidRPr="003576F4">
              <w:rPr>
                <w:sz w:val="24"/>
                <w:szCs w:val="24"/>
              </w:rPr>
              <w:t xml:space="preserve">Harvesting Division </w:t>
            </w:r>
            <w:r w:rsidR="0027716B">
              <w:rPr>
                <w:sz w:val="24"/>
                <w:szCs w:val="24"/>
              </w:rPr>
              <w:t>m</w:t>
            </w:r>
            <w:r w:rsidRPr="003576F4">
              <w:rPr>
                <w:sz w:val="24"/>
                <w:szCs w:val="24"/>
              </w:rPr>
              <w:t xml:space="preserve">anager's </w:t>
            </w:r>
            <w:r w:rsidR="0058474C">
              <w:rPr>
                <w:sz w:val="24"/>
                <w:szCs w:val="24"/>
              </w:rPr>
              <w:t>b</w:t>
            </w:r>
            <w:r w:rsidR="004007B0">
              <w:rPr>
                <w:sz w:val="24"/>
                <w:szCs w:val="24"/>
              </w:rPr>
              <w:t>onus (</w:t>
            </w:r>
            <w:r w:rsidR="003020D6">
              <w:rPr>
                <w:sz w:val="24"/>
                <w:szCs w:val="24"/>
              </w:rPr>
              <w:t>3</w:t>
            </w:r>
            <w:r w:rsidRPr="003576F4">
              <w:rPr>
                <w:sz w:val="24"/>
                <w:szCs w:val="24"/>
              </w:rPr>
              <w:t>% of operating income)</w:t>
            </w:r>
          </w:p>
        </w:tc>
        <w:tc>
          <w:tcPr>
            <w:tcW w:w="1588" w:type="dxa"/>
            <w:shd w:val="clear" w:color="auto" w:fill="auto"/>
            <w:noWrap/>
            <w:vAlign w:val="bottom"/>
          </w:tcPr>
          <w:p w:rsidR="00F10313" w:rsidRPr="003576F4" w:rsidRDefault="00B53114" w:rsidP="00D74CEA">
            <w:pPr>
              <w:keepNext/>
              <w:jc w:val="right"/>
              <w:rPr>
                <w:sz w:val="24"/>
                <w:szCs w:val="24"/>
              </w:rPr>
            </w:pPr>
            <w:r>
              <w:rPr>
                <w:sz w:val="24"/>
                <w:szCs w:val="24"/>
              </w:rPr>
              <w:t>$</w:t>
            </w:r>
            <w:r w:rsidR="005B6205">
              <w:rPr>
                <w:sz w:val="24"/>
                <w:szCs w:val="24"/>
              </w:rPr>
              <w:t>2,52</w:t>
            </w:r>
            <w:r w:rsidR="00F10313" w:rsidRPr="003576F4">
              <w:rPr>
                <w:sz w:val="24"/>
                <w:szCs w:val="24"/>
              </w:rPr>
              <w:t>0</w:t>
            </w:r>
          </w:p>
        </w:tc>
        <w:tc>
          <w:tcPr>
            <w:tcW w:w="1530" w:type="dxa"/>
            <w:shd w:val="clear" w:color="auto" w:fill="auto"/>
            <w:noWrap/>
            <w:vAlign w:val="bottom"/>
          </w:tcPr>
          <w:p w:rsidR="00F10313" w:rsidRPr="003576F4" w:rsidRDefault="004007B0" w:rsidP="00D74CEA">
            <w:pPr>
              <w:keepNext/>
              <w:jc w:val="right"/>
              <w:rPr>
                <w:sz w:val="24"/>
                <w:szCs w:val="24"/>
              </w:rPr>
            </w:pPr>
            <w:r>
              <w:rPr>
                <w:sz w:val="24"/>
                <w:szCs w:val="24"/>
              </w:rPr>
              <w:t>$</w:t>
            </w:r>
            <w:r w:rsidR="003020D6">
              <w:rPr>
                <w:sz w:val="24"/>
                <w:szCs w:val="24"/>
              </w:rPr>
              <w:t>2</w:t>
            </w:r>
            <w:r>
              <w:rPr>
                <w:sz w:val="24"/>
                <w:szCs w:val="24"/>
              </w:rPr>
              <w:t>,</w:t>
            </w:r>
            <w:r w:rsidR="003020D6">
              <w:rPr>
                <w:sz w:val="24"/>
                <w:szCs w:val="24"/>
              </w:rPr>
              <w:t>268</w:t>
            </w:r>
          </w:p>
        </w:tc>
      </w:tr>
      <w:tr w:rsidR="00F10313" w:rsidRPr="003576F4">
        <w:trPr>
          <w:trHeight w:val="240"/>
          <w:jc w:val="center"/>
        </w:trPr>
        <w:tc>
          <w:tcPr>
            <w:tcW w:w="6532" w:type="dxa"/>
            <w:shd w:val="clear" w:color="auto" w:fill="auto"/>
            <w:noWrap/>
            <w:vAlign w:val="bottom"/>
          </w:tcPr>
          <w:p w:rsidR="00F10313" w:rsidRPr="003576F4" w:rsidRDefault="00F10313" w:rsidP="00D74CEA">
            <w:pPr>
              <w:keepNext/>
              <w:rPr>
                <w:sz w:val="24"/>
                <w:szCs w:val="24"/>
              </w:rPr>
            </w:pPr>
            <w:r w:rsidRPr="003576F4">
              <w:rPr>
                <w:sz w:val="24"/>
                <w:szCs w:val="24"/>
              </w:rPr>
              <w:t> </w:t>
            </w:r>
          </w:p>
        </w:tc>
        <w:tc>
          <w:tcPr>
            <w:tcW w:w="1588" w:type="dxa"/>
            <w:shd w:val="clear" w:color="auto" w:fill="auto"/>
            <w:noWrap/>
            <w:vAlign w:val="bottom"/>
          </w:tcPr>
          <w:p w:rsidR="00F10313" w:rsidRPr="003576F4" w:rsidRDefault="00F10313" w:rsidP="00D74CEA">
            <w:pPr>
              <w:keepNext/>
              <w:rPr>
                <w:sz w:val="24"/>
                <w:szCs w:val="24"/>
              </w:rPr>
            </w:pPr>
          </w:p>
        </w:tc>
        <w:tc>
          <w:tcPr>
            <w:tcW w:w="1530" w:type="dxa"/>
            <w:shd w:val="clear" w:color="auto" w:fill="auto"/>
            <w:noWrap/>
            <w:vAlign w:val="bottom"/>
          </w:tcPr>
          <w:p w:rsidR="00F10313" w:rsidRPr="003576F4" w:rsidRDefault="00F10313" w:rsidP="00D74CEA">
            <w:pPr>
              <w:keepNext/>
              <w:rPr>
                <w:sz w:val="24"/>
                <w:szCs w:val="24"/>
              </w:rPr>
            </w:pPr>
            <w:r w:rsidRPr="003576F4">
              <w:rPr>
                <w:sz w:val="24"/>
                <w:szCs w:val="24"/>
              </w:rPr>
              <w:t> </w:t>
            </w:r>
          </w:p>
        </w:tc>
      </w:tr>
      <w:tr w:rsidR="00F10313" w:rsidRPr="003576F4">
        <w:trPr>
          <w:trHeight w:val="240"/>
          <w:jc w:val="center"/>
        </w:trPr>
        <w:tc>
          <w:tcPr>
            <w:tcW w:w="6532" w:type="dxa"/>
            <w:shd w:val="clear" w:color="auto" w:fill="auto"/>
            <w:noWrap/>
            <w:vAlign w:val="bottom"/>
          </w:tcPr>
          <w:p w:rsidR="00F10313" w:rsidRPr="003576F4" w:rsidRDefault="00F10313" w:rsidP="00D74CEA">
            <w:pPr>
              <w:keepNext/>
              <w:rPr>
                <w:b/>
                <w:bCs/>
                <w:sz w:val="24"/>
                <w:szCs w:val="24"/>
              </w:rPr>
            </w:pPr>
            <w:r w:rsidRPr="003576F4">
              <w:rPr>
                <w:b/>
                <w:bCs/>
                <w:sz w:val="24"/>
                <w:szCs w:val="24"/>
              </w:rPr>
              <w:t>2. Processing Division</w:t>
            </w:r>
          </w:p>
        </w:tc>
        <w:tc>
          <w:tcPr>
            <w:tcW w:w="1588" w:type="dxa"/>
            <w:shd w:val="clear" w:color="auto" w:fill="auto"/>
            <w:noWrap/>
            <w:vAlign w:val="bottom"/>
          </w:tcPr>
          <w:p w:rsidR="00F10313" w:rsidRPr="003576F4" w:rsidRDefault="00F10313" w:rsidP="00D74CEA">
            <w:pPr>
              <w:keepNext/>
              <w:rPr>
                <w:sz w:val="24"/>
                <w:szCs w:val="24"/>
              </w:rPr>
            </w:pPr>
          </w:p>
        </w:tc>
        <w:tc>
          <w:tcPr>
            <w:tcW w:w="1530" w:type="dxa"/>
            <w:shd w:val="clear" w:color="auto" w:fill="auto"/>
            <w:noWrap/>
            <w:vAlign w:val="bottom"/>
          </w:tcPr>
          <w:p w:rsidR="00F10313" w:rsidRPr="003576F4" w:rsidRDefault="00F10313" w:rsidP="00D74CEA">
            <w:pPr>
              <w:keepNext/>
              <w:rPr>
                <w:sz w:val="24"/>
                <w:szCs w:val="24"/>
              </w:rPr>
            </w:pPr>
            <w:r w:rsidRPr="003576F4">
              <w:rPr>
                <w:sz w:val="24"/>
                <w:szCs w:val="24"/>
              </w:rPr>
              <w:t> </w:t>
            </w:r>
          </w:p>
        </w:tc>
      </w:tr>
      <w:tr w:rsidR="00F10313" w:rsidRPr="003576F4">
        <w:trPr>
          <w:trHeight w:val="240"/>
          <w:jc w:val="center"/>
        </w:trPr>
        <w:tc>
          <w:tcPr>
            <w:tcW w:w="6532" w:type="dxa"/>
            <w:shd w:val="clear" w:color="auto" w:fill="auto"/>
            <w:noWrap/>
            <w:vAlign w:val="bottom"/>
          </w:tcPr>
          <w:p w:rsidR="00F10313" w:rsidRPr="003576F4" w:rsidRDefault="00D011E7" w:rsidP="006B32C1">
            <w:pPr>
              <w:rPr>
                <w:sz w:val="24"/>
                <w:szCs w:val="24"/>
              </w:rPr>
            </w:pPr>
            <w:r>
              <w:rPr>
                <w:sz w:val="24"/>
                <w:szCs w:val="24"/>
              </w:rPr>
              <w:t>Revenues (21</w:t>
            </w:r>
            <w:r w:rsidR="00AF721D">
              <w:rPr>
                <w:sz w:val="24"/>
                <w:szCs w:val="24"/>
              </w:rPr>
              <w:t xml:space="preserve">0,000 gals. </w:t>
            </w:r>
            <w:r w:rsidR="00AF721D" w:rsidRPr="003576F4">
              <w:rPr>
                <w:position w:val="-4"/>
                <w:sz w:val="22"/>
                <w:szCs w:val="22"/>
              </w:rPr>
              <w:object w:dxaOrig="180" w:dyaOrig="200">
                <v:shape id="_x0000_i1051" type="#_x0000_t75" style="width:8.85pt;height:9.45pt" o:ole="">
                  <v:imagedata r:id="rId42" o:title=""/>
                </v:shape>
                <o:OLEObject Type="Embed" ProgID="Equation.DSMT4" ShapeID="_x0000_i1051" DrawAspect="Content" ObjectID="_1458367101" r:id="rId52"/>
              </w:object>
            </w:r>
            <w:r>
              <w:rPr>
                <w:sz w:val="24"/>
                <w:szCs w:val="24"/>
              </w:rPr>
              <w:t xml:space="preserve"> $2.15</w:t>
            </w:r>
            <w:r w:rsidR="00F10313" w:rsidRPr="003576F4">
              <w:rPr>
                <w:sz w:val="24"/>
                <w:szCs w:val="24"/>
              </w:rPr>
              <w:t xml:space="preserve"> per gal.)</w:t>
            </w:r>
          </w:p>
        </w:tc>
        <w:tc>
          <w:tcPr>
            <w:tcW w:w="1588" w:type="dxa"/>
            <w:shd w:val="clear" w:color="auto" w:fill="auto"/>
            <w:noWrap/>
            <w:vAlign w:val="bottom"/>
          </w:tcPr>
          <w:p w:rsidR="00F10313" w:rsidRPr="0058474C" w:rsidRDefault="00B212D0" w:rsidP="006B0EA4">
            <w:pPr>
              <w:jc w:val="right"/>
              <w:rPr>
                <w:sz w:val="24"/>
                <w:szCs w:val="24"/>
                <w:u w:val="single"/>
              </w:rPr>
            </w:pPr>
            <w:r>
              <w:rPr>
                <w:sz w:val="24"/>
                <w:szCs w:val="24"/>
                <w:u w:val="single"/>
              </w:rPr>
              <w:t>$</w:t>
            </w:r>
            <w:r w:rsidR="006B0EA4">
              <w:rPr>
                <w:sz w:val="24"/>
                <w:szCs w:val="24"/>
                <w:u w:val="single"/>
              </w:rPr>
              <w:t>451,5</w:t>
            </w:r>
            <w:r w:rsidR="00F10313" w:rsidRPr="0058474C">
              <w:rPr>
                <w:sz w:val="24"/>
                <w:szCs w:val="24"/>
                <w:u w:val="single"/>
              </w:rPr>
              <w:t>00</w:t>
            </w:r>
          </w:p>
        </w:tc>
        <w:tc>
          <w:tcPr>
            <w:tcW w:w="1530" w:type="dxa"/>
            <w:shd w:val="clear" w:color="auto" w:fill="auto"/>
            <w:noWrap/>
            <w:vAlign w:val="bottom"/>
          </w:tcPr>
          <w:p w:rsidR="00F10313" w:rsidRPr="0058474C" w:rsidRDefault="00B212D0" w:rsidP="006B0EA4">
            <w:pPr>
              <w:jc w:val="right"/>
              <w:rPr>
                <w:sz w:val="24"/>
                <w:szCs w:val="24"/>
                <w:u w:val="single"/>
              </w:rPr>
            </w:pPr>
            <w:r>
              <w:rPr>
                <w:sz w:val="24"/>
                <w:szCs w:val="24"/>
                <w:u w:val="single"/>
              </w:rPr>
              <w:t>$</w:t>
            </w:r>
            <w:r w:rsidR="006B0EA4">
              <w:rPr>
                <w:sz w:val="24"/>
                <w:szCs w:val="24"/>
                <w:u w:val="single"/>
              </w:rPr>
              <w:t>451,5</w:t>
            </w:r>
            <w:r w:rsidR="00F10313" w:rsidRPr="0058474C">
              <w:rPr>
                <w:sz w:val="24"/>
                <w:szCs w:val="24"/>
                <w:u w:val="single"/>
              </w:rPr>
              <w:t>00</w:t>
            </w:r>
          </w:p>
        </w:tc>
      </w:tr>
      <w:tr w:rsidR="00E35935" w:rsidRPr="003576F4">
        <w:trPr>
          <w:trHeight w:val="240"/>
          <w:jc w:val="center"/>
        </w:trPr>
        <w:tc>
          <w:tcPr>
            <w:tcW w:w="6532" w:type="dxa"/>
            <w:shd w:val="clear" w:color="auto" w:fill="auto"/>
            <w:noWrap/>
            <w:vAlign w:val="bottom"/>
          </w:tcPr>
          <w:p w:rsidR="00E35935" w:rsidRPr="003576F4" w:rsidRDefault="00E35935" w:rsidP="006B32C1">
            <w:pPr>
              <w:rPr>
                <w:sz w:val="24"/>
                <w:szCs w:val="24"/>
              </w:rPr>
            </w:pPr>
            <w:r>
              <w:rPr>
                <w:sz w:val="24"/>
                <w:szCs w:val="24"/>
              </w:rPr>
              <w:t>Costs</w:t>
            </w:r>
          </w:p>
        </w:tc>
        <w:tc>
          <w:tcPr>
            <w:tcW w:w="1588" w:type="dxa"/>
            <w:shd w:val="clear" w:color="auto" w:fill="auto"/>
            <w:noWrap/>
            <w:vAlign w:val="bottom"/>
          </w:tcPr>
          <w:p w:rsidR="00E35935" w:rsidRPr="003576F4" w:rsidRDefault="00E35935" w:rsidP="006B32C1">
            <w:pPr>
              <w:jc w:val="right"/>
              <w:rPr>
                <w:sz w:val="24"/>
                <w:szCs w:val="24"/>
              </w:rPr>
            </w:pPr>
          </w:p>
        </w:tc>
        <w:tc>
          <w:tcPr>
            <w:tcW w:w="1530" w:type="dxa"/>
            <w:shd w:val="clear" w:color="auto" w:fill="auto"/>
            <w:noWrap/>
            <w:vAlign w:val="bottom"/>
          </w:tcPr>
          <w:p w:rsidR="00E35935" w:rsidRPr="003576F4" w:rsidRDefault="00E35935" w:rsidP="006B32C1">
            <w:pPr>
              <w:jc w:val="right"/>
              <w:rPr>
                <w:sz w:val="24"/>
                <w:szCs w:val="24"/>
              </w:rPr>
            </w:pPr>
          </w:p>
        </w:tc>
      </w:tr>
      <w:tr w:rsidR="00F10313" w:rsidRPr="003576F4">
        <w:trPr>
          <w:trHeight w:val="240"/>
          <w:jc w:val="center"/>
        </w:trPr>
        <w:tc>
          <w:tcPr>
            <w:tcW w:w="6532" w:type="dxa"/>
            <w:shd w:val="clear" w:color="auto" w:fill="auto"/>
            <w:noWrap/>
            <w:vAlign w:val="bottom"/>
          </w:tcPr>
          <w:p w:rsidR="00F10313" w:rsidRPr="003576F4" w:rsidRDefault="00E35935" w:rsidP="006B32C1">
            <w:pPr>
              <w:rPr>
                <w:sz w:val="24"/>
                <w:szCs w:val="24"/>
              </w:rPr>
            </w:pPr>
            <w:r>
              <w:rPr>
                <w:sz w:val="24"/>
                <w:szCs w:val="24"/>
              </w:rPr>
              <w:t xml:space="preserve">   </w:t>
            </w:r>
            <w:r w:rsidR="00F10313" w:rsidRPr="003576F4">
              <w:rPr>
                <w:sz w:val="24"/>
                <w:szCs w:val="24"/>
              </w:rPr>
              <w:t>Transferred</w:t>
            </w:r>
            <w:r w:rsidR="0072029B">
              <w:rPr>
                <w:sz w:val="24"/>
                <w:szCs w:val="24"/>
              </w:rPr>
              <w:t>-</w:t>
            </w:r>
            <w:r w:rsidR="00F10313" w:rsidRPr="003576F4">
              <w:rPr>
                <w:sz w:val="24"/>
                <w:szCs w:val="24"/>
              </w:rPr>
              <w:t xml:space="preserve">in costs </w:t>
            </w:r>
          </w:p>
        </w:tc>
        <w:tc>
          <w:tcPr>
            <w:tcW w:w="1588" w:type="dxa"/>
            <w:shd w:val="clear" w:color="auto" w:fill="auto"/>
            <w:noWrap/>
            <w:vAlign w:val="bottom"/>
          </w:tcPr>
          <w:p w:rsidR="00F10313" w:rsidRPr="003576F4" w:rsidRDefault="00D011E7" w:rsidP="006B32C1">
            <w:pPr>
              <w:jc w:val="right"/>
              <w:rPr>
                <w:sz w:val="24"/>
                <w:szCs w:val="24"/>
              </w:rPr>
            </w:pPr>
            <w:r>
              <w:rPr>
                <w:sz w:val="24"/>
                <w:szCs w:val="24"/>
              </w:rPr>
              <w:t>252</w:t>
            </w:r>
            <w:r w:rsidR="00F10313" w:rsidRPr="003576F4">
              <w:rPr>
                <w:sz w:val="24"/>
                <w:szCs w:val="24"/>
              </w:rPr>
              <w:t>,000</w:t>
            </w:r>
          </w:p>
        </w:tc>
        <w:tc>
          <w:tcPr>
            <w:tcW w:w="1530" w:type="dxa"/>
            <w:shd w:val="clear" w:color="auto" w:fill="auto"/>
            <w:noWrap/>
            <w:vAlign w:val="bottom"/>
          </w:tcPr>
          <w:p w:rsidR="00F10313" w:rsidRPr="003576F4" w:rsidRDefault="00D011E7" w:rsidP="006B0EA4">
            <w:pPr>
              <w:jc w:val="right"/>
              <w:rPr>
                <w:sz w:val="24"/>
                <w:szCs w:val="24"/>
              </w:rPr>
            </w:pPr>
            <w:r>
              <w:rPr>
                <w:sz w:val="24"/>
                <w:szCs w:val="24"/>
              </w:rPr>
              <w:t>2</w:t>
            </w:r>
            <w:r w:rsidR="006B0EA4">
              <w:rPr>
                <w:sz w:val="24"/>
                <w:szCs w:val="24"/>
              </w:rPr>
              <w:t>43,6</w:t>
            </w:r>
            <w:r w:rsidR="00F10313" w:rsidRPr="003576F4">
              <w:rPr>
                <w:sz w:val="24"/>
                <w:szCs w:val="24"/>
              </w:rPr>
              <w:t>00</w:t>
            </w:r>
          </w:p>
        </w:tc>
      </w:tr>
      <w:tr w:rsidR="00D011E7" w:rsidRPr="003576F4">
        <w:trPr>
          <w:trHeight w:val="240"/>
          <w:jc w:val="center"/>
        </w:trPr>
        <w:tc>
          <w:tcPr>
            <w:tcW w:w="6532" w:type="dxa"/>
            <w:shd w:val="clear" w:color="auto" w:fill="auto"/>
            <w:noWrap/>
            <w:vAlign w:val="bottom"/>
          </w:tcPr>
          <w:p w:rsidR="00D011E7" w:rsidRPr="003576F4" w:rsidRDefault="00D011E7" w:rsidP="006B32C1">
            <w:pPr>
              <w:rPr>
                <w:sz w:val="24"/>
                <w:szCs w:val="24"/>
              </w:rPr>
            </w:pPr>
            <w:r>
              <w:rPr>
                <w:sz w:val="24"/>
                <w:szCs w:val="24"/>
              </w:rPr>
              <w:t xml:space="preserve">   Division variable costs (21</w:t>
            </w:r>
            <w:r w:rsidRPr="003576F4">
              <w:rPr>
                <w:sz w:val="24"/>
                <w:szCs w:val="24"/>
              </w:rPr>
              <w:t xml:space="preserve">0,000 gals. </w:t>
            </w:r>
            <w:r w:rsidRPr="003576F4">
              <w:rPr>
                <w:position w:val="-4"/>
                <w:sz w:val="22"/>
                <w:szCs w:val="22"/>
              </w:rPr>
              <w:object w:dxaOrig="180" w:dyaOrig="200">
                <v:shape id="_x0000_i1052" type="#_x0000_t75" style="width:8.85pt;height:9.45pt" o:ole="">
                  <v:imagedata r:id="rId42" o:title=""/>
                </v:shape>
                <o:OLEObject Type="Embed" ProgID="Equation.DSMT4" ShapeID="_x0000_i1052" DrawAspect="Content" ObjectID="_1458367102" r:id="rId53"/>
              </w:object>
            </w:r>
            <w:r>
              <w:rPr>
                <w:sz w:val="24"/>
                <w:szCs w:val="24"/>
              </w:rPr>
              <w:t xml:space="preserve"> $0.32</w:t>
            </w:r>
            <w:r w:rsidRPr="003576F4">
              <w:rPr>
                <w:sz w:val="24"/>
                <w:szCs w:val="24"/>
              </w:rPr>
              <w:t xml:space="preserve"> per gal.)</w:t>
            </w:r>
          </w:p>
        </w:tc>
        <w:tc>
          <w:tcPr>
            <w:tcW w:w="1588" w:type="dxa"/>
            <w:shd w:val="clear" w:color="auto" w:fill="auto"/>
            <w:noWrap/>
            <w:vAlign w:val="bottom"/>
          </w:tcPr>
          <w:p w:rsidR="00D011E7" w:rsidRPr="003576F4" w:rsidRDefault="00D011E7" w:rsidP="006B32C1">
            <w:pPr>
              <w:jc w:val="right"/>
              <w:rPr>
                <w:sz w:val="24"/>
                <w:szCs w:val="24"/>
              </w:rPr>
            </w:pPr>
            <w:r>
              <w:rPr>
                <w:sz w:val="24"/>
                <w:szCs w:val="24"/>
              </w:rPr>
              <w:t>67,2</w:t>
            </w:r>
            <w:r w:rsidRPr="003576F4">
              <w:rPr>
                <w:sz w:val="24"/>
                <w:szCs w:val="24"/>
              </w:rPr>
              <w:t>00</w:t>
            </w:r>
          </w:p>
        </w:tc>
        <w:tc>
          <w:tcPr>
            <w:tcW w:w="1530" w:type="dxa"/>
            <w:shd w:val="clear" w:color="auto" w:fill="auto"/>
            <w:noWrap/>
            <w:vAlign w:val="bottom"/>
          </w:tcPr>
          <w:p w:rsidR="00D011E7" w:rsidRPr="003576F4" w:rsidRDefault="00D011E7" w:rsidP="00845783">
            <w:pPr>
              <w:jc w:val="right"/>
              <w:rPr>
                <w:sz w:val="24"/>
                <w:szCs w:val="24"/>
              </w:rPr>
            </w:pPr>
            <w:r>
              <w:rPr>
                <w:sz w:val="24"/>
                <w:szCs w:val="24"/>
              </w:rPr>
              <w:t>67,2</w:t>
            </w:r>
            <w:r w:rsidRPr="003576F4">
              <w:rPr>
                <w:sz w:val="24"/>
                <w:szCs w:val="24"/>
              </w:rPr>
              <w:t>00</w:t>
            </w:r>
          </w:p>
        </w:tc>
      </w:tr>
      <w:tr w:rsidR="00D011E7" w:rsidRPr="003576F4">
        <w:trPr>
          <w:trHeight w:val="240"/>
          <w:jc w:val="center"/>
        </w:trPr>
        <w:tc>
          <w:tcPr>
            <w:tcW w:w="6532" w:type="dxa"/>
            <w:shd w:val="clear" w:color="auto" w:fill="auto"/>
            <w:noWrap/>
            <w:vAlign w:val="bottom"/>
          </w:tcPr>
          <w:p w:rsidR="00D011E7" w:rsidRPr="003576F4" w:rsidRDefault="00D011E7" w:rsidP="006B32C1">
            <w:pPr>
              <w:rPr>
                <w:sz w:val="24"/>
                <w:szCs w:val="24"/>
              </w:rPr>
            </w:pPr>
            <w:r>
              <w:rPr>
                <w:sz w:val="24"/>
                <w:szCs w:val="24"/>
              </w:rPr>
              <w:t xml:space="preserve">   Division fixed costs (210,000 gals. </w:t>
            </w:r>
            <w:r w:rsidRPr="003576F4">
              <w:rPr>
                <w:position w:val="-4"/>
                <w:sz w:val="22"/>
                <w:szCs w:val="22"/>
              </w:rPr>
              <w:object w:dxaOrig="180" w:dyaOrig="200">
                <v:shape id="_x0000_i1053" type="#_x0000_t75" style="width:8.85pt;height:9.45pt" o:ole="">
                  <v:imagedata r:id="rId42" o:title=""/>
                </v:shape>
                <o:OLEObject Type="Embed" ProgID="Equation.DSMT4" ShapeID="_x0000_i1053" DrawAspect="Content" ObjectID="_1458367103" r:id="rId54"/>
              </w:object>
            </w:r>
            <w:r>
              <w:rPr>
                <w:sz w:val="24"/>
                <w:szCs w:val="24"/>
              </w:rPr>
              <w:t xml:space="preserve"> $0.5</w:t>
            </w:r>
            <w:r w:rsidRPr="003576F4">
              <w:rPr>
                <w:sz w:val="24"/>
                <w:szCs w:val="24"/>
              </w:rPr>
              <w:t>0 per gal.)</w:t>
            </w:r>
          </w:p>
        </w:tc>
        <w:tc>
          <w:tcPr>
            <w:tcW w:w="1588" w:type="dxa"/>
            <w:shd w:val="clear" w:color="auto" w:fill="auto"/>
            <w:noWrap/>
            <w:vAlign w:val="bottom"/>
          </w:tcPr>
          <w:p w:rsidR="00D011E7" w:rsidRPr="00F20F0B" w:rsidRDefault="00D011E7" w:rsidP="006B32C1">
            <w:pPr>
              <w:jc w:val="right"/>
              <w:rPr>
                <w:sz w:val="24"/>
                <w:szCs w:val="24"/>
                <w:u w:val="single"/>
              </w:rPr>
            </w:pPr>
            <w:r>
              <w:rPr>
                <w:sz w:val="24"/>
                <w:szCs w:val="24"/>
                <w:u w:val="single"/>
              </w:rPr>
              <w:t xml:space="preserve">  105</w:t>
            </w:r>
            <w:r w:rsidRPr="00F20F0B">
              <w:rPr>
                <w:sz w:val="24"/>
                <w:szCs w:val="24"/>
                <w:u w:val="single"/>
              </w:rPr>
              <w:t>,000</w:t>
            </w:r>
          </w:p>
        </w:tc>
        <w:tc>
          <w:tcPr>
            <w:tcW w:w="1530" w:type="dxa"/>
            <w:shd w:val="clear" w:color="auto" w:fill="auto"/>
            <w:noWrap/>
            <w:vAlign w:val="bottom"/>
          </w:tcPr>
          <w:p w:rsidR="00D011E7" w:rsidRPr="00F20F0B" w:rsidRDefault="00D011E7" w:rsidP="00845783">
            <w:pPr>
              <w:jc w:val="right"/>
              <w:rPr>
                <w:sz w:val="24"/>
                <w:szCs w:val="24"/>
                <w:u w:val="single"/>
              </w:rPr>
            </w:pPr>
            <w:r>
              <w:rPr>
                <w:sz w:val="24"/>
                <w:szCs w:val="24"/>
                <w:u w:val="single"/>
              </w:rPr>
              <w:t xml:space="preserve">  105</w:t>
            </w:r>
            <w:r w:rsidRPr="00F20F0B">
              <w:rPr>
                <w:sz w:val="24"/>
                <w:szCs w:val="24"/>
                <w:u w:val="single"/>
              </w:rPr>
              <w:t>,000</w:t>
            </w:r>
          </w:p>
        </w:tc>
      </w:tr>
      <w:tr w:rsidR="004E3516" w:rsidRPr="003576F4">
        <w:trPr>
          <w:trHeight w:val="255"/>
          <w:jc w:val="center"/>
        </w:trPr>
        <w:tc>
          <w:tcPr>
            <w:tcW w:w="6532" w:type="dxa"/>
            <w:shd w:val="clear" w:color="auto" w:fill="auto"/>
            <w:noWrap/>
            <w:vAlign w:val="bottom"/>
          </w:tcPr>
          <w:p w:rsidR="004E3516" w:rsidRPr="003576F4" w:rsidRDefault="004E3516" w:rsidP="006B32C1">
            <w:pPr>
              <w:rPr>
                <w:sz w:val="24"/>
                <w:szCs w:val="24"/>
              </w:rPr>
            </w:pPr>
            <w:r>
              <w:rPr>
                <w:sz w:val="24"/>
                <w:szCs w:val="24"/>
              </w:rPr>
              <w:t xml:space="preserve">       Total division costs</w:t>
            </w:r>
          </w:p>
        </w:tc>
        <w:tc>
          <w:tcPr>
            <w:tcW w:w="1588" w:type="dxa"/>
            <w:shd w:val="clear" w:color="auto" w:fill="auto"/>
            <w:noWrap/>
            <w:vAlign w:val="bottom"/>
          </w:tcPr>
          <w:p w:rsidR="004E3516" w:rsidRPr="004E3516" w:rsidRDefault="00D011E7" w:rsidP="006B32C1">
            <w:pPr>
              <w:jc w:val="right"/>
              <w:rPr>
                <w:sz w:val="24"/>
                <w:szCs w:val="24"/>
                <w:u w:val="single"/>
              </w:rPr>
            </w:pPr>
            <w:r>
              <w:rPr>
                <w:sz w:val="24"/>
                <w:szCs w:val="24"/>
                <w:u w:val="single"/>
              </w:rPr>
              <w:t xml:space="preserve">  424,2</w:t>
            </w:r>
            <w:r w:rsidR="004E3516" w:rsidRPr="004E3516">
              <w:rPr>
                <w:sz w:val="24"/>
                <w:szCs w:val="24"/>
                <w:u w:val="single"/>
              </w:rPr>
              <w:t>00</w:t>
            </w:r>
          </w:p>
        </w:tc>
        <w:tc>
          <w:tcPr>
            <w:tcW w:w="1530" w:type="dxa"/>
            <w:shd w:val="clear" w:color="auto" w:fill="auto"/>
            <w:noWrap/>
            <w:vAlign w:val="bottom"/>
          </w:tcPr>
          <w:p w:rsidR="004E3516" w:rsidRPr="004E3516" w:rsidRDefault="004E3516" w:rsidP="00B212D0">
            <w:pPr>
              <w:jc w:val="right"/>
              <w:rPr>
                <w:sz w:val="24"/>
                <w:szCs w:val="24"/>
                <w:u w:val="single"/>
              </w:rPr>
            </w:pPr>
            <w:r>
              <w:rPr>
                <w:sz w:val="24"/>
                <w:szCs w:val="24"/>
                <w:u w:val="single"/>
              </w:rPr>
              <w:t xml:space="preserve">  </w:t>
            </w:r>
            <w:r w:rsidR="00D011E7">
              <w:rPr>
                <w:sz w:val="24"/>
                <w:szCs w:val="24"/>
                <w:u w:val="single"/>
              </w:rPr>
              <w:t>415,8</w:t>
            </w:r>
            <w:r w:rsidRPr="004E3516">
              <w:rPr>
                <w:sz w:val="24"/>
                <w:szCs w:val="24"/>
                <w:u w:val="single"/>
              </w:rPr>
              <w:t>00</w:t>
            </w:r>
          </w:p>
        </w:tc>
      </w:tr>
      <w:tr w:rsidR="00F10313" w:rsidRPr="003576F4">
        <w:trPr>
          <w:trHeight w:val="255"/>
          <w:jc w:val="center"/>
        </w:trPr>
        <w:tc>
          <w:tcPr>
            <w:tcW w:w="6532" w:type="dxa"/>
            <w:shd w:val="clear" w:color="auto" w:fill="auto"/>
            <w:noWrap/>
            <w:vAlign w:val="bottom"/>
          </w:tcPr>
          <w:p w:rsidR="00F10313" w:rsidRPr="003576F4" w:rsidRDefault="00F10313" w:rsidP="006B32C1">
            <w:pPr>
              <w:rPr>
                <w:sz w:val="24"/>
                <w:szCs w:val="24"/>
              </w:rPr>
            </w:pPr>
            <w:r w:rsidRPr="003576F4">
              <w:rPr>
                <w:sz w:val="24"/>
                <w:szCs w:val="24"/>
              </w:rPr>
              <w:t>Division operating income</w:t>
            </w:r>
          </w:p>
        </w:tc>
        <w:tc>
          <w:tcPr>
            <w:tcW w:w="1588" w:type="dxa"/>
            <w:shd w:val="clear" w:color="auto" w:fill="auto"/>
            <w:noWrap/>
            <w:vAlign w:val="bottom"/>
          </w:tcPr>
          <w:p w:rsidR="00F10313" w:rsidRPr="00F20F0B" w:rsidRDefault="00F10313" w:rsidP="006B32C1">
            <w:pPr>
              <w:jc w:val="right"/>
              <w:rPr>
                <w:sz w:val="24"/>
                <w:szCs w:val="24"/>
                <w:u w:val="double"/>
              </w:rPr>
            </w:pPr>
            <w:r w:rsidRPr="00F20F0B">
              <w:rPr>
                <w:sz w:val="24"/>
                <w:szCs w:val="24"/>
                <w:u w:val="double"/>
              </w:rPr>
              <w:t>$</w:t>
            </w:r>
            <w:r w:rsidR="0072029B">
              <w:rPr>
                <w:sz w:val="24"/>
                <w:szCs w:val="24"/>
                <w:u w:val="double"/>
              </w:rPr>
              <w:t xml:space="preserve">  </w:t>
            </w:r>
            <w:r w:rsidR="00D011E7">
              <w:rPr>
                <w:sz w:val="24"/>
                <w:szCs w:val="24"/>
                <w:u w:val="double"/>
              </w:rPr>
              <w:t>27,3</w:t>
            </w:r>
            <w:r w:rsidRPr="00F20F0B">
              <w:rPr>
                <w:sz w:val="24"/>
                <w:szCs w:val="24"/>
                <w:u w:val="double"/>
              </w:rPr>
              <w:t>00</w:t>
            </w:r>
          </w:p>
        </w:tc>
        <w:tc>
          <w:tcPr>
            <w:tcW w:w="1530" w:type="dxa"/>
            <w:shd w:val="clear" w:color="auto" w:fill="auto"/>
            <w:noWrap/>
            <w:vAlign w:val="bottom"/>
          </w:tcPr>
          <w:p w:rsidR="00F10313" w:rsidRPr="00F20F0B" w:rsidRDefault="00F10313" w:rsidP="006B32C1">
            <w:pPr>
              <w:jc w:val="right"/>
              <w:rPr>
                <w:sz w:val="24"/>
                <w:szCs w:val="24"/>
                <w:u w:val="double"/>
              </w:rPr>
            </w:pPr>
            <w:r w:rsidRPr="00F20F0B">
              <w:rPr>
                <w:sz w:val="24"/>
                <w:szCs w:val="24"/>
                <w:u w:val="double"/>
              </w:rPr>
              <w:t>$</w:t>
            </w:r>
            <w:r w:rsidR="004E3516">
              <w:rPr>
                <w:sz w:val="24"/>
                <w:szCs w:val="24"/>
                <w:u w:val="double"/>
              </w:rPr>
              <w:t xml:space="preserve">  </w:t>
            </w:r>
            <w:r w:rsidR="00D011E7">
              <w:rPr>
                <w:sz w:val="24"/>
                <w:szCs w:val="24"/>
                <w:u w:val="double"/>
              </w:rPr>
              <w:t>35,7</w:t>
            </w:r>
            <w:r w:rsidRPr="00F20F0B">
              <w:rPr>
                <w:sz w:val="24"/>
                <w:szCs w:val="24"/>
                <w:u w:val="double"/>
              </w:rPr>
              <w:t>00</w:t>
            </w:r>
          </w:p>
        </w:tc>
      </w:tr>
      <w:tr w:rsidR="00F10313" w:rsidRPr="003576F4">
        <w:trPr>
          <w:trHeight w:val="288"/>
          <w:jc w:val="center"/>
        </w:trPr>
        <w:tc>
          <w:tcPr>
            <w:tcW w:w="6532" w:type="dxa"/>
            <w:shd w:val="clear" w:color="auto" w:fill="auto"/>
            <w:vAlign w:val="bottom"/>
          </w:tcPr>
          <w:p w:rsidR="00F10313" w:rsidRPr="003576F4" w:rsidRDefault="00AF721D" w:rsidP="006B32C1">
            <w:pPr>
              <w:rPr>
                <w:sz w:val="24"/>
                <w:szCs w:val="24"/>
              </w:rPr>
            </w:pPr>
            <w:r>
              <w:rPr>
                <w:sz w:val="24"/>
                <w:szCs w:val="24"/>
              </w:rPr>
              <w:t xml:space="preserve">Processing Division </w:t>
            </w:r>
            <w:r w:rsidR="0027716B">
              <w:rPr>
                <w:sz w:val="24"/>
                <w:szCs w:val="24"/>
              </w:rPr>
              <w:t>m</w:t>
            </w:r>
            <w:r>
              <w:rPr>
                <w:sz w:val="24"/>
                <w:szCs w:val="24"/>
              </w:rPr>
              <w:t>anager’</w:t>
            </w:r>
            <w:r w:rsidR="00F10313" w:rsidRPr="003576F4">
              <w:rPr>
                <w:sz w:val="24"/>
                <w:szCs w:val="24"/>
              </w:rPr>
              <w:t xml:space="preserve">s </w:t>
            </w:r>
            <w:r w:rsidR="0072029B">
              <w:rPr>
                <w:sz w:val="24"/>
                <w:szCs w:val="24"/>
              </w:rPr>
              <w:t>b</w:t>
            </w:r>
            <w:r w:rsidR="003020D6">
              <w:rPr>
                <w:sz w:val="24"/>
                <w:szCs w:val="24"/>
              </w:rPr>
              <w:t>onus (3</w:t>
            </w:r>
            <w:r w:rsidR="00F10313" w:rsidRPr="003576F4">
              <w:rPr>
                <w:sz w:val="24"/>
                <w:szCs w:val="24"/>
              </w:rPr>
              <w:t>% of operating income)</w:t>
            </w:r>
          </w:p>
        </w:tc>
        <w:tc>
          <w:tcPr>
            <w:tcW w:w="1588" w:type="dxa"/>
            <w:shd w:val="clear" w:color="auto" w:fill="auto"/>
            <w:noWrap/>
            <w:vAlign w:val="bottom"/>
          </w:tcPr>
          <w:p w:rsidR="00F10313" w:rsidRPr="003576F4" w:rsidRDefault="00B212D0" w:rsidP="006B32C1">
            <w:pPr>
              <w:jc w:val="right"/>
              <w:rPr>
                <w:sz w:val="24"/>
                <w:szCs w:val="24"/>
              </w:rPr>
            </w:pPr>
            <w:r>
              <w:rPr>
                <w:sz w:val="24"/>
                <w:szCs w:val="24"/>
              </w:rPr>
              <w:t>$</w:t>
            </w:r>
            <w:r w:rsidR="00D011E7">
              <w:rPr>
                <w:sz w:val="24"/>
                <w:szCs w:val="24"/>
              </w:rPr>
              <w:t>819</w:t>
            </w:r>
          </w:p>
        </w:tc>
        <w:tc>
          <w:tcPr>
            <w:tcW w:w="1530" w:type="dxa"/>
            <w:shd w:val="clear" w:color="auto" w:fill="auto"/>
            <w:noWrap/>
            <w:vAlign w:val="bottom"/>
          </w:tcPr>
          <w:p w:rsidR="00F10313" w:rsidRPr="003576F4" w:rsidRDefault="00B53114" w:rsidP="006B32C1">
            <w:pPr>
              <w:jc w:val="right"/>
              <w:rPr>
                <w:sz w:val="24"/>
                <w:szCs w:val="24"/>
              </w:rPr>
            </w:pPr>
            <w:r>
              <w:rPr>
                <w:sz w:val="24"/>
                <w:szCs w:val="24"/>
              </w:rPr>
              <w:t>$</w:t>
            </w:r>
            <w:r w:rsidR="00D011E7">
              <w:rPr>
                <w:sz w:val="24"/>
                <w:szCs w:val="24"/>
              </w:rPr>
              <w:t>1,071</w:t>
            </w:r>
          </w:p>
        </w:tc>
      </w:tr>
    </w:tbl>
    <w:p w:rsidR="00A337BE" w:rsidRDefault="00A337BE" w:rsidP="006B32C1">
      <w:pPr>
        <w:tabs>
          <w:tab w:val="left" w:pos="450"/>
          <w:tab w:val="left" w:pos="900"/>
        </w:tabs>
        <w:rPr>
          <w:sz w:val="24"/>
        </w:rPr>
      </w:pPr>
    </w:p>
    <w:p w:rsidR="00A337BE" w:rsidRDefault="004A7A92" w:rsidP="003663D0">
      <w:pPr>
        <w:tabs>
          <w:tab w:val="left" w:pos="720"/>
        </w:tabs>
        <w:rPr>
          <w:sz w:val="24"/>
        </w:rPr>
      </w:pPr>
      <w:r>
        <w:rPr>
          <w:sz w:val="24"/>
        </w:rPr>
        <w:t xml:space="preserve">3. </w:t>
      </w:r>
      <w:r w:rsidR="003663D0">
        <w:rPr>
          <w:sz w:val="24"/>
        </w:rPr>
        <w:tab/>
      </w:r>
      <w:r w:rsidR="00A337BE">
        <w:rPr>
          <w:sz w:val="24"/>
        </w:rPr>
        <w:t>Bonus paid to divisio</w:t>
      </w:r>
      <w:r w:rsidR="00D011E7">
        <w:rPr>
          <w:sz w:val="24"/>
        </w:rPr>
        <w:t>n managers at 3</w:t>
      </w:r>
      <w:r w:rsidR="00A337BE">
        <w:rPr>
          <w:sz w:val="24"/>
        </w:rPr>
        <w:t xml:space="preserve">% of division operating income </w:t>
      </w:r>
      <w:r>
        <w:rPr>
          <w:sz w:val="24"/>
        </w:rPr>
        <w:t>is computed above and summarized below</w:t>
      </w:r>
      <w:r w:rsidR="00A337BE">
        <w:rPr>
          <w:sz w:val="24"/>
        </w:rPr>
        <w:t>:</w:t>
      </w:r>
    </w:p>
    <w:p w:rsidR="00A337BE" w:rsidRDefault="00A337BE" w:rsidP="006B32C1">
      <w:pPr>
        <w:tabs>
          <w:tab w:val="left" w:pos="360"/>
          <w:tab w:val="left" w:pos="630"/>
          <w:tab w:val="left" w:pos="5310"/>
          <w:tab w:val="left" w:pos="5580"/>
          <w:tab w:val="left" w:pos="7290"/>
          <w:tab w:val="left" w:pos="8370"/>
        </w:tabs>
        <w:ind w:left="360"/>
        <w:rPr>
          <w:sz w:val="24"/>
        </w:rPr>
      </w:pPr>
    </w:p>
    <w:tbl>
      <w:tblPr>
        <w:tblW w:w="0" w:type="auto"/>
        <w:tblInd w:w="573" w:type="dxa"/>
        <w:tblLayout w:type="fixed"/>
        <w:tblLook w:val="0000"/>
      </w:tblPr>
      <w:tblGrid>
        <w:gridCol w:w="4125"/>
        <w:gridCol w:w="2475"/>
        <w:gridCol w:w="2175"/>
      </w:tblGrid>
      <w:tr w:rsidR="00A337BE">
        <w:trPr>
          <w:trHeight w:val="75"/>
        </w:trPr>
        <w:tc>
          <w:tcPr>
            <w:tcW w:w="4125" w:type="dxa"/>
            <w:tcBorders>
              <w:bottom w:val="single" w:sz="4" w:space="0" w:color="auto"/>
            </w:tcBorders>
          </w:tcPr>
          <w:p w:rsidR="00A337BE" w:rsidRDefault="00A337BE" w:rsidP="006B32C1">
            <w:pPr>
              <w:tabs>
                <w:tab w:val="left" w:pos="360"/>
                <w:tab w:val="left" w:pos="630"/>
                <w:tab w:val="left" w:pos="5310"/>
                <w:tab w:val="left" w:pos="5580"/>
                <w:tab w:val="left" w:pos="7290"/>
                <w:tab w:val="left" w:pos="8370"/>
              </w:tabs>
              <w:rPr>
                <w:sz w:val="24"/>
              </w:rPr>
            </w:pPr>
          </w:p>
        </w:tc>
        <w:tc>
          <w:tcPr>
            <w:tcW w:w="2475" w:type="dxa"/>
            <w:tcBorders>
              <w:bottom w:val="single" w:sz="4" w:space="0" w:color="auto"/>
            </w:tcBorders>
            <w:vAlign w:val="bottom"/>
          </w:tcPr>
          <w:p w:rsidR="00A337BE" w:rsidRDefault="00A337BE" w:rsidP="006B32C1">
            <w:pPr>
              <w:tabs>
                <w:tab w:val="left" w:pos="360"/>
                <w:tab w:val="left" w:pos="630"/>
                <w:tab w:val="left" w:pos="5310"/>
                <w:tab w:val="left" w:pos="5580"/>
                <w:tab w:val="left" w:pos="7290"/>
                <w:tab w:val="left" w:pos="8370"/>
              </w:tabs>
              <w:jc w:val="center"/>
              <w:rPr>
                <w:b/>
                <w:sz w:val="24"/>
              </w:rPr>
            </w:pPr>
            <w:r>
              <w:rPr>
                <w:b/>
                <w:sz w:val="24"/>
              </w:rPr>
              <w:t>Internal Transfers</w:t>
            </w:r>
          </w:p>
          <w:p w:rsidR="00A337BE" w:rsidRDefault="004A7A92" w:rsidP="005B6205">
            <w:pPr>
              <w:tabs>
                <w:tab w:val="left" w:pos="360"/>
                <w:tab w:val="left" w:pos="630"/>
                <w:tab w:val="left" w:pos="5310"/>
                <w:tab w:val="left" w:pos="5580"/>
                <w:tab w:val="left" w:pos="7290"/>
                <w:tab w:val="left" w:pos="8370"/>
              </w:tabs>
              <w:jc w:val="center"/>
              <w:rPr>
                <w:b/>
                <w:sz w:val="24"/>
              </w:rPr>
            </w:pPr>
            <w:r>
              <w:rPr>
                <w:b/>
                <w:sz w:val="24"/>
              </w:rPr>
              <w:t xml:space="preserve">at </w:t>
            </w:r>
            <w:r w:rsidR="005B6205">
              <w:rPr>
                <w:b/>
                <w:sz w:val="24"/>
              </w:rPr>
              <w:t>150</w:t>
            </w:r>
            <w:r w:rsidR="00A337BE">
              <w:rPr>
                <w:b/>
                <w:sz w:val="24"/>
              </w:rPr>
              <w:t>% of Full Costs</w:t>
            </w:r>
          </w:p>
        </w:tc>
        <w:tc>
          <w:tcPr>
            <w:tcW w:w="2175" w:type="dxa"/>
            <w:tcBorders>
              <w:bottom w:val="single" w:sz="4" w:space="0" w:color="auto"/>
            </w:tcBorders>
            <w:vAlign w:val="bottom"/>
          </w:tcPr>
          <w:p w:rsidR="00A337BE" w:rsidRDefault="00A337BE" w:rsidP="006B32C1">
            <w:pPr>
              <w:tabs>
                <w:tab w:val="left" w:pos="360"/>
                <w:tab w:val="left" w:pos="630"/>
                <w:tab w:val="left" w:pos="5310"/>
                <w:tab w:val="left" w:pos="5580"/>
                <w:tab w:val="left" w:pos="7290"/>
                <w:tab w:val="left" w:pos="8370"/>
              </w:tabs>
              <w:jc w:val="center"/>
              <w:rPr>
                <w:b/>
                <w:sz w:val="24"/>
              </w:rPr>
            </w:pPr>
            <w:r>
              <w:rPr>
                <w:b/>
                <w:sz w:val="24"/>
              </w:rPr>
              <w:t>Internal Transfers</w:t>
            </w:r>
          </w:p>
          <w:p w:rsidR="00A337BE" w:rsidRDefault="00A337BE" w:rsidP="006B32C1">
            <w:pPr>
              <w:tabs>
                <w:tab w:val="left" w:pos="360"/>
                <w:tab w:val="left" w:pos="630"/>
                <w:tab w:val="left" w:pos="5310"/>
                <w:tab w:val="left" w:pos="5580"/>
                <w:tab w:val="left" w:pos="7290"/>
                <w:tab w:val="left" w:pos="8370"/>
              </w:tabs>
              <w:jc w:val="center"/>
              <w:rPr>
                <w:b/>
                <w:sz w:val="24"/>
              </w:rPr>
            </w:pPr>
            <w:r>
              <w:rPr>
                <w:b/>
                <w:sz w:val="24"/>
              </w:rPr>
              <w:t>at Market Prices</w:t>
            </w:r>
          </w:p>
        </w:tc>
      </w:tr>
      <w:tr w:rsidR="00A337BE">
        <w:trPr>
          <w:trHeight w:val="180"/>
        </w:trPr>
        <w:tc>
          <w:tcPr>
            <w:tcW w:w="4125" w:type="dxa"/>
          </w:tcPr>
          <w:p w:rsidR="00A337BE" w:rsidRDefault="00A337BE" w:rsidP="006B32C1">
            <w:pPr>
              <w:tabs>
                <w:tab w:val="left" w:pos="360"/>
                <w:tab w:val="left" w:pos="630"/>
                <w:tab w:val="left" w:pos="5310"/>
                <w:tab w:val="left" w:pos="5580"/>
                <w:tab w:val="left" w:pos="7290"/>
                <w:tab w:val="left" w:pos="8370"/>
              </w:tabs>
              <w:rPr>
                <w:sz w:val="24"/>
              </w:rPr>
            </w:pPr>
            <w:r>
              <w:rPr>
                <w:sz w:val="24"/>
              </w:rPr>
              <w:t>Harvesting Division manager’s bonus</w:t>
            </w:r>
          </w:p>
        </w:tc>
        <w:tc>
          <w:tcPr>
            <w:tcW w:w="2475" w:type="dxa"/>
          </w:tcPr>
          <w:p w:rsidR="00A337BE" w:rsidRDefault="00A337BE" w:rsidP="006B32C1">
            <w:pPr>
              <w:tabs>
                <w:tab w:val="left" w:pos="360"/>
                <w:tab w:val="left" w:pos="630"/>
                <w:tab w:val="left" w:pos="5310"/>
                <w:tab w:val="left" w:pos="5580"/>
                <w:tab w:val="left" w:pos="7290"/>
                <w:tab w:val="left" w:pos="8370"/>
              </w:tabs>
              <w:rPr>
                <w:sz w:val="24"/>
              </w:rPr>
            </w:pPr>
          </w:p>
        </w:tc>
        <w:tc>
          <w:tcPr>
            <w:tcW w:w="2175" w:type="dxa"/>
          </w:tcPr>
          <w:p w:rsidR="00A337BE" w:rsidRDefault="00A337BE" w:rsidP="006B32C1">
            <w:pPr>
              <w:tabs>
                <w:tab w:val="left" w:pos="360"/>
                <w:tab w:val="left" w:pos="630"/>
                <w:tab w:val="left" w:pos="5310"/>
                <w:tab w:val="left" w:pos="5580"/>
                <w:tab w:val="left" w:pos="7290"/>
                <w:tab w:val="left" w:pos="8370"/>
              </w:tabs>
              <w:rPr>
                <w:sz w:val="24"/>
              </w:rPr>
            </w:pPr>
          </w:p>
        </w:tc>
      </w:tr>
      <w:tr w:rsidR="00A337BE">
        <w:trPr>
          <w:trHeight w:val="150"/>
        </w:trPr>
        <w:tc>
          <w:tcPr>
            <w:tcW w:w="4125" w:type="dxa"/>
          </w:tcPr>
          <w:p w:rsidR="00A337BE" w:rsidRDefault="00A337BE" w:rsidP="005B6205">
            <w:pPr>
              <w:tabs>
                <w:tab w:val="left" w:pos="360"/>
                <w:tab w:val="left" w:pos="630"/>
                <w:tab w:val="left" w:pos="5310"/>
                <w:tab w:val="left" w:pos="5580"/>
                <w:tab w:val="left" w:pos="7290"/>
                <w:tab w:val="left" w:pos="8370"/>
              </w:tabs>
              <w:rPr>
                <w:sz w:val="24"/>
              </w:rPr>
            </w:pPr>
            <w:r>
              <w:rPr>
                <w:sz w:val="24"/>
              </w:rPr>
              <w:t>(</w:t>
            </w:r>
            <w:r w:rsidR="005B6205">
              <w:rPr>
                <w:sz w:val="24"/>
              </w:rPr>
              <w:t>3</w:t>
            </w:r>
            <w:r w:rsidR="00454B5B">
              <w:rPr>
                <w:sz w:val="24"/>
              </w:rPr>
              <w:t>% × $</w:t>
            </w:r>
            <w:r w:rsidR="005B6205">
              <w:rPr>
                <w:sz w:val="24"/>
              </w:rPr>
              <w:t>84</w:t>
            </w:r>
            <w:r w:rsidR="004A7A92">
              <w:rPr>
                <w:sz w:val="24"/>
              </w:rPr>
              <w:t>,0</w:t>
            </w:r>
            <w:r>
              <w:rPr>
                <w:sz w:val="24"/>
              </w:rPr>
              <w:t xml:space="preserve">00; </w:t>
            </w:r>
            <w:r w:rsidR="005B6205">
              <w:rPr>
                <w:sz w:val="24"/>
              </w:rPr>
              <w:t>3</w:t>
            </w:r>
            <w:r w:rsidR="00454B5B">
              <w:rPr>
                <w:sz w:val="24"/>
              </w:rPr>
              <w:t>% × $</w:t>
            </w:r>
            <w:r w:rsidR="005B6205">
              <w:rPr>
                <w:sz w:val="24"/>
              </w:rPr>
              <w:t>75,6</w:t>
            </w:r>
            <w:r>
              <w:rPr>
                <w:sz w:val="24"/>
              </w:rPr>
              <w:t>00)</w:t>
            </w:r>
          </w:p>
        </w:tc>
        <w:tc>
          <w:tcPr>
            <w:tcW w:w="2475" w:type="dxa"/>
            <w:vAlign w:val="bottom"/>
          </w:tcPr>
          <w:p w:rsidR="00A337BE" w:rsidRDefault="004A7A92" w:rsidP="005B6205">
            <w:pPr>
              <w:tabs>
                <w:tab w:val="left" w:pos="360"/>
                <w:tab w:val="left" w:pos="630"/>
                <w:tab w:val="left" w:pos="5310"/>
                <w:tab w:val="left" w:pos="5580"/>
                <w:tab w:val="left" w:pos="7290"/>
                <w:tab w:val="left" w:pos="8370"/>
              </w:tabs>
              <w:jc w:val="center"/>
              <w:rPr>
                <w:sz w:val="24"/>
              </w:rPr>
            </w:pPr>
            <w:r>
              <w:rPr>
                <w:sz w:val="24"/>
              </w:rPr>
              <w:t>$</w:t>
            </w:r>
            <w:r w:rsidR="005B6205">
              <w:rPr>
                <w:sz w:val="24"/>
              </w:rPr>
              <w:t>2,52</w:t>
            </w:r>
            <w:r w:rsidR="00A16711">
              <w:rPr>
                <w:sz w:val="24"/>
              </w:rPr>
              <w:t>0</w:t>
            </w:r>
          </w:p>
        </w:tc>
        <w:tc>
          <w:tcPr>
            <w:tcW w:w="2175" w:type="dxa"/>
            <w:vAlign w:val="bottom"/>
          </w:tcPr>
          <w:p w:rsidR="00A337BE" w:rsidRDefault="004A7A92" w:rsidP="005B6205">
            <w:pPr>
              <w:tabs>
                <w:tab w:val="left" w:pos="360"/>
                <w:tab w:val="left" w:pos="630"/>
                <w:tab w:val="left" w:pos="5310"/>
                <w:tab w:val="left" w:pos="5580"/>
                <w:tab w:val="left" w:pos="7290"/>
                <w:tab w:val="left" w:pos="8370"/>
              </w:tabs>
              <w:jc w:val="center"/>
              <w:rPr>
                <w:sz w:val="24"/>
              </w:rPr>
            </w:pPr>
            <w:r>
              <w:rPr>
                <w:sz w:val="24"/>
              </w:rPr>
              <w:t>$</w:t>
            </w:r>
            <w:r w:rsidR="00454B5B">
              <w:rPr>
                <w:sz w:val="24"/>
              </w:rPr>
              <w:t>2,</w:t>
            </w:r>
            <w:r w:rsidR="005B6205">
              <w:rPr>
                <w:sz w:val="24"/>
              </w:rPr>
              <w:t>268</w:t>
            </w:r>
          </w:p>
        </w:tc>
      </w:tr>
      <w:tr w:rsidR="00A337BE">
        <w:trPr>
          <w:trHeight w:val="105"/>
        </w:trPr>
        <w:tc>
          <w:tcPr>
            <w:tcW w:w="4125" w:type="dxa"/>
          </w:tcPr>
          <w:p w:rsidR="00A337BE" w:rsidRDefault="00A337BE" w:rsidP="006B32C1">
            <w:pPr>
              <w:tabs>
                <w:tab w:val="left" w:pos="360"/>
                <w:tab w:val="left" w:pos="630"/>
                <w:tab w:val="left" w:pos="5310"/>
                <w:tab w:val="left" w:pos="5580"/>
                <w:tab w:val="left" w:pos="7290"/>
                <w:tab w:val="left" w:pos="8370"/>
              </w:tabs>
              <w:rPr>
                <w:sz w:val="24"/>
              </w:rPr>
            </w:pPr>
          </w:p>
        </w:tc>
        <w:tc>
          <w:tcPr>
            <w:tcW w:w="2475" w:type="dxa"/>
            <w:vAlign w:val="bottom"/>
          </w:tcPr>
          <w:p w:rsidR="00A337BE" w:rsidRDefault="00A337BE" w:rsidP="006B32C1">
            <w:pPr>
              <w:tabs>
                <w:tab w:val="left" w:pos="360"/>
                <w:tab w:val="left" w:pos="630"/>
                <w:tab w:val="left" w:pos="5310"/>
                <w:tab w:val="left" w:pos="5580"/>
                <w:tab w:val="left" w:pos="7290"/>
                <w:tab w:val="left" w:pos="8370"/>
              </w:tabs>
              <w:jc w:val="center"/>
              <w:rPr>
                <w:sz w:val="24"/>
              </w:rPr>
            </w:pPr>
          </w:p>
        </w:tc>
        <w:tc>
          <w:tcPr>
            <w:tcW w:w="2175" w:type="dxa"/>
            <w:vAlign w:val="bottom"/>
          </w:tcPr>
          <w:p w:rsidR="00A337BE" w:rsidRDefault="00A337BE" w:rsidP="006B32C1">
            <w:pPr>
              <w:tabs>
                <w:tab w:val="left" w:pos="360"/>
                <w:tab w:val="left" w:pos="630"/>
                <w:tab w:val="left" w:pos="5310"/>
                <w:tab w:val="left" w:pos="5580"/>
                <w:tab w:val="left" w:pos="7290"/>
                <w:tab w:val="left" w:pos="8370"/>
              </w:tabs>
              <w:jc w:val="center"/>
              <w:rPr>
                <w:sz w:val="24"/>
              </w:rPr>
            </w:pPr>
          </w:p>
        </w:tc>
      </w:tr>
      <w:tr w:rsidR="00A337BE">
        <w:trPr>
          <w:trHeight w:val="150"/>
        </w:trPr>
        <w:tc>
          <w:tcPr>
            <w:tcW w:w="4125" w:type="dxa"/>
          </w:tcPr>
          <w:p w:rsidR="00A337BE" w:rsidRDefault="00A337BE" w:rsidP="006B32C1">
            <w:pPr>
              <w:tabs>
                <w:tab w:val="left" w:pos="360"/>
                <w:tab w:val="left" w:pos="630"/>
                <w:tab w:val="left" w:pos="5310"/>
                <w:tab w:val="left" w:pos="5580"/>
                <w:tab w:val="left" w:pos="7290"/>
                <w:tab w:val="left" w:pos="8370"/>
              </w:tabs>
              <w:rPr>
                <w:sz w:val="24"/>
              </w:rPr>
            </w:pPr>
            <w:r>
              <w:rPr>
                <w:sz w:val="24"/>
              </w:rPr>
              <w:t>Processing Division manager’s  bonus</w:t>
            </w:r>
          </w:p>
        </w:tc>
        <w:tc>
          <w:tcPr>
            <w:tcW w:w="2475" w:type="dxa"/>
            <w:vAlign w:val="bottom"/>
          </w:tcPr>
          <w:p w:rsidR="00A337BE" w:rsidRDefault="00A337BE" w:rsidP="006B32C1">
            <w:pPr>
              <w:tabs>
                <w:tab w:val="left" w:pos="360"/>
                <w:tab w:val="left" w:pos="630"/>
                <w:tab w:val="left" w:pos="5310"/>
                <w:tab w:val="left" w:pos="5580"/>
                <w:tab w:val="left" w:pos="7290"/>
                <w:tab w:val="left" w:pos="8370"/>
              </w:tabs>
              <w:jc w:val="center"/>
              <w:rPr>
                <w:sz w:val="24"/>
              </w:rPr>
            </w:pPr>
          </w:p>
        </w:tc>
        <w:tc>
          <w:tcPr>
            <w:tcW w:w="2175" w:type="dxa"/>
            <w:vAlign w:val="bottom"/>
          </w:tcPr>
          <w:p w:rsidR="00A337BE" w:rsidRDefault="00A337BE" w:rsidP="006B32C1">
            <w:pPr>
              <w:tabs>
                <w:tab w:val="left" w:pos="360"/>
                <w:tab w:val="left" w:pos="630"/>
                <w:tab w:val="left" w:pos="5310"/>
                <w:tab w:val="left" w:pos="5580"/>
                <w:tab w:val="left" w:pos="7290"/>
                <w:tab w:val="left" w:pos="8370"/>
              </w:tabs>
              <w:jc w:val="center"/>
              <w:rPr>
                <w:sz w:val="24"/>
              </w:rPr>
            </w:pPr>
          </w:p>
        </w:tc>
      </w:tr>
      <w:tr w:rsidR="00A337BE">
        <w:trPr>
          <w:trHeight w:val="105"/>
        </w:trPr>
        <w:tc>
          <w:tcPr>
            <w:tcW w:w="4125" w:type="dxa"/>
          </w:tcPr>
          <w:p w:rsidR="00A337BE" w:rsidRDefault="00454B5B" w:rsidP="005B6205">
            <w:pPr>
              <w:tabs>
                <w:tab w:val="left" w:pos="360"/>
                <w:tab w:val="left" w:pos="630"/>
                <w:tab w:val="left" w:pos="5310"/>
                <w:tab w:val="left" w:pos="5580"/>
                <w:tab w:val="left" w:pos="7290"/>
                <w:tab w:val="left" w:pos="8370"/>
              </w:tabs>
              <w:rPr>
                <w:sz w:val="24"/>
              </w:rPr>
            </w:pPr>
            <w:r>
              <w:rPr>
                <w:sz w:val="24"/>
              </w:rPr>
              <w:t>(</w:t>
            </w:r>
            <w:r w:rsidR="005B6205">
              <w:rPr>
                <w:sz w:val="24"/>
              </w:rPr>
              <w:t>3% × $27,3</w:t>
            </w:r>
            <w:r>
              <w:rPr>
                <w:sz w:val="24"/>
              </w:rPr>
              <w:t xml:space="preserve">00; </w:t>
            </w:r>
            <w:r w:rsidR="005B6205">
              <w:rPr>
                <w:sz w:val="24"/>
              </w:rPr>
              <w:t>3</w:t>
            </w:r>
            <w:r>
              <w:rPr>
                <w:sz w:val="24"/>
              </w:rPr>
              <w:t>% × $</w:t>
            </w:r>
            <w:r w:rsidR="005B6205">
              <w:rPr>
                <w:sz w:val="24"/>
              </w:rPr>
              <w:t>35,7</w:t>
            </w:r>
            <w:r w:rsidR="00A337BE">
              <w:rPr>
                <w:sz w:val="24"/>
              </w:rPr>
              <w:t>00)</w:t>
            </w:r>
          </w:p>
        </w:tc>
        <w:tc>
          <w:tcPr>
            <w:tcW w:w="2475" w:type="dxa"/>
            <w:vAlign w:val="bottom"/>
          </w:tcPr>
          <w:p w:rsidR="00A337BE" w:rsidRDefault="004A7A92" w:rsidP="005B6205">
            <w:pPr>
              <w:tabs>
                <w:tab w:val="left" w:pos="360"/>
                <w:tab w:val="left" w:pos="630"/>
                <w:tab w:val="left" w:pos="5310"/>
                <w:tab w:val="left" w:pos="5580"/>
                <w:tab w:val="left" w:pos="7290"/>
                <w:tab w:val="left" w:pos="8370"/>
              </w:tabs>
              <w:jc w:val="center"/>
              <w:rPr>
                <w:sz w:val="24"/>
              </w:rPr>
            </w:pPr>
            <w:r>
              <w:rPr>
                <w:sz w:val="24"/>
              </w:rPr>
              <w:t>$</w:t>
            </w:r>
            <w:r w:rsidR="005B6205">
              <w:rPr>
                <w:sz w:val="24"/>
              </w:rPr>
              <w:t>819</w:t>
            </w:r>
          </w:p>
        </w:tc>
        <w:tc>
          <w:tcPr>
            <w:tcW w:w="2175" w:type="dxa"/>
            <w:vAlign w:val="bottom"/>
          </w:tcPr>
          <w:p w:rsidR="00A337BE" w:rsidRDefault="005B6205" w:rsidP="006B32C1">
            <w:pPr>
              <w:tabs>
                <w:tab w:val="left" w:pos="360"/>
                <w:tab w:val="left" w:pos="630"/>
                <w:tab w:val="left" w:pos="5310"/>
                <w:tab w:val="left" w:pos="5580"/>
                <w:tab w:val="left" w:pos="7290"/>
                <w:tab w:val="left" w:pos="8370"/>
              </w:tabs>
              <w:jc w:val="center"/>
              <w:rPr>
                <w:sz w:val="24"/>
              </w:rPr>
            </w:pPr>
            <w:r>
              <w:rPr>
                <w:sz w:val="24"/>
              </w:rPr>
              <w:t>$1</w:t>
            </w:r>
            <w:r w:rsidR="00454B5B">
              <w:rPr>
                <w:sz w:val="24"/>
              </w:rPr>
              <w:t>,</w:t>
            </w:r>
            <w:r>
              <w:rPr>
                <w:sz w:val="24"/>
              </w:rPr>
              <w:t>071</w:t>
            </w:r>
          </w:p>
        </w:tc>
      </w:tr>
    </w:tbl>
    <w:p w:rsidR="00A337BE" w:rsidRDefault="00A337BE" w:rsidP="006B32C1">
      <w:pPr>
        <w:tabs>
          <w:tab w:val="left" w:pos="360"/>
          <w:tab w:val="left" w:pos="630"/>
          <w:tab w:val="left" w:pos="5310"/>
          <w:tab w:val="left" w:pos="5580"/>
          <w:tab w:val="left" w:pos="7290"/>
          <w:tab w:val="left" w:pos="8370"/>
        </w:tabs>
        <w:rPr>
          <w:sz w:val="24"/>
        </w:rPr>
      </w:pPr>
    </w:p>
    <w:p w:rsidR="00C71BB5" w:rsidRDefault="00A337BE" w:rsidP="00E56987">
      <w:pPr>
        <w:pStyle w:val="Heading6"/>
        <w:tabs>
          <w:tab w:val="clear" w:pos="630"/>
          <w:tab w:val="left" w:pos="720"/>
        </w:tabs>
        <w:jc w:val="both"/>
      </w:pPr>
      <w:r>
        <w:tab/>
        <w:t xml:space="preserve">The Harvesting Division manager will prefer </w:t>
      </w:r>
      <w:r w:rsidR="004A7A92">
        <w:t xml:space="preserve">to </w:t>
      </w:r>
      <w:r>
        <w:t xml:space="preserve">transfer at </w:t>
      </w:r>
      <w:r w:rsidR="005B6205">
        <w:t>150</w:t>
      </w:r>
      <w:r w:rsidR="004A7A92">
        <w:t>% of full costs</w:t>
      </w:r>
      <w:r>
        <w:t xml:space="preserve"> because this method gives </w:t>
      </w:r>
      <w:r w:rsidR="004A7A92">
        <w:t xml:space="preserve">a higher </w:t>
      </w:r>
      <w:r>
        <w:t>bonus. The Processing Division manager will prefer</w:t>
      </w:r>
      <w:r w:rsidR="004A7A92">
        <w:t xml:space="preserve"> transfer at market price for its higher resulting bonus</w:t>
      </w:r>
      <w:r w:rsidR="002B1BA7">
        <w:t>.</w:t>
      </w:r>
    </w:p>
    <w:p w:rsidR="00C71BB5" w:rsidRDefault="00C71BB5" w:rsidP="00E56987">
      <w:pPr>
        <w:pStyle w:val="Heading6"/>
        <w:jc w:val="both"/>
      </w:pPr>
    </w:p>
    <w:p w:rsidR="00C71BB5" w:rsidRDefault="00AC0D88" w:rsidP="00E56987">
      <w:pPr>
        <w:pStyle w:val="Heading6"/>
        <w:jc w:val="both"/>
      </w:pPr>
      <w:r>
        <w:t>Cranergy</w:t>
      </w:r>
      <w:r w:rsidR="00C71BB5">
        <w:t xml:space="preserve"> may resolve or </w:t>
      </w:r>
      <w:r w:rsidR="004E3516">
        <w:t>reduce</w:t>
      </w:r>
      <w:r w:rsidR="00C71BB5">
        <w:t xml:space="preserve"> transfer pricing conflicts by</w:t>
      </w:r>
      <w:r w:rsidR="009C501E">
        <w:t xml:space="preserve"> the following</w:t>
      </w:r>
      <w:r w:rsidR="00C71BB5">
        <w:t>:</w:t>
      </w:r>
    </w:p>
    <w:p w:rsidR="007D514A" w:rsidRPr="007D514A" w:rsidRDefault="007D514A" w:rsidP="00E56987">
      <w:pPr>
        <w:jc w:val="both"/>
      </w:pPr>
    </w:p>
    <w:p w:rsidR="001E1FDB" w:rsidRDefault="009C501E" w:rsidP="00D74CEA">
      <w:pPr>
        <w:pStyle w:val="Heading6"/>
        <w:keepNext w:val="0"/>
        <w:numPr>
          <w:ilvl w:val="0"/>
          <w:numId w:val="23"/>
        </w:numPr>
        <w:jc w:val="both"/>
      </w:pPr>
      <w:r>
        <w:t xml:space="preserve">Base </w:t>
      </w:r>
      <w:r w:rsidR="00C71BB5">
        <w:t>division managers</w:t>
      </w:r>
      <w:r w:rsidR="003663D0">
        <w:t>’</w:t>
      </w:r>
      <w:r w:rsidR="00C71BB5">
        <w:t xml:space="preserve"> bonuses on overall </w:t>
      </w:r>
      <w:r w:rsidR="00AC0D88">
        <w:t>Cranergy</w:t>
      </w:r>
      <w:r w:rsidR="00C71BB5">
        <w:t xml:space="preserve"> profits </w:t>
      </w:r>
      <w:r w:rsidR="004E3516">
        <w:t>in addition to</w:t>
      </w:r>
      <w:r w:rsidR="00C71BB5">
        <w:t xml:space="preserve"> division operating income</w:t>
      </w:r>
      <w:r w:rsidR="00A337BE">
        <w:t>.</w:t>
      </w:r>
      <w:r w:rsidR="00C71BB5">
        <w:t xml:space="preserve"> This will motivate each manager to </w:t>
      </w:r>
      <w:r w:rsidR="004E3516">
        <w:t xml:space="preserve">consider what is best for </w:t>
      </w:r>
      <w:r w:rsidR="00AC0D88">
        <w:t>Cranergy</w:t>
      </w:r>
      <w:r w:rsidR="004E3516">
        <w:t xml:space="preserve"> overall</w:t>
      </w:r>
      <w:r w:rsidR="001E1FDB">
        <w:t xml:space="preserve"> and not be concerned with the transfer price</w:t>
      </w:r>
      <w:r w:rsidR="00B55B9C">
        <w:t xml:space="preserve"> alone</w:t>
      </w:r>
      <w:r w:rsidR="001E1FDB">
        <w:t>.</w:t>
      </w:r>
    </w:p>
    <w:p w:rsidR="00A337BE" w:rsidRPr="001E1FDB" w:rsidRDefault="001E1FDB" w:rsidP="00E56987">
      <w:pPr>
        <w:numPr>
          <w:ilvl w:val="0"/>
          <w:numId w:val="23"/>
        </w:numPr>
        <w:jc w:val="both"/>
        <w:rPr>
          <w:sz w:val="24"/>
        </w:rPr>
      </w:pPr>
      <w:r>
        <w:rPr>
          <w:sz w:val="24"/>
          <w:szCs w:val="24"/>
        </w:rPr>
        <w:lastRenderedPageBreak/>
        <w:t xml:space="preserve">Let the two divisions negotiate the transfer price between themselves. </w:t>
      </w:r>
      <w:r w:rsidR="002B1BA7">
        <w:rPr>
          <w:sz w:val="24"/>
          <w:szCs w:val="24"/>
        </w:rPr>
        <w:t>However, t</w:t>
      </w:r>
      <w:r>
        <w:rPr>
          <w:sz w:val="24"/>
          <w:szCs w:val="24"/>
        </w:rPr>
        <w:t>his may result in constant renegotiation between the two managers each accounting period.</w:t>
      </w:r>
    </w:p>
    <w:p w:rsidR="001E1FDB" w:rsidRDefault="009C501E" w:rsidP="00E56987">
      <w:pPr>
        <w:numPr>
          <w:ilvl w:val="0"/>
          <w:numId w:val="23"/>
        </w:numPr>
        <w:jc w:val="both"/>
        <w:rPr>
          <w:sz w:val="24"/>
        </w:rPr>
      </w:pPr>
      <w:r>
        <w:rPr>
          <w:sz w:val="24"/>
        </w:rPr>
        <w:t xml:space="preserve">Use </w:t>
      </w:r>
      <w:r w:rsidR="001E1FDB">
        <w:rPr>
          <w:sz w:val="24"/>
        </w:rPr>
        <w:t>dual transfer prices</w:t>
      </w:r>
      <w:r w:rsidR="00D57C01">
        <w:rPr>
          <w:sz w:val="24"/>
        </w:rPr>
        <w:t>.</w:t>
      </w:r>
      <w:r w:rsidR="0027716B">
        <w:rPr>
          <w:sz w:val="24"/>
        </w:rPr>
        <w:t xml:space="preserve"> </w:t>
      </w:r>
      <w:r w:rsidR="00E56987">
        <w:rPr>
          <w:sz w:val="24"/>
        </w:rPr>
        <w:t>However, a cost-based transfer price will not motivate cost control by the Harvesting Division manager</w:t>
      </w:r>
      <w:r w:rsidR="001E1FDB">
        <w:rPr>
          <w:sz w:val="24"/>
        </w:rPr>
        <w:t>.</w:t>
      </w:r>
      <w:r w:rsidR="00E56987">
        <w:rPr>
          <w:sz w:val="24"/>
        </w:rPr>
        <w:t xml:space="preserve"> It will also insulate that division from t</w:t>
      </w:r>
      <w:r w:rsidR="0027716B">
        <w:rPr>
          <w:sz w:val="24"/>
        </w:rPr>
        <w:t>he discipline of market prices.</w:t>
      </w:r>
    </w:p>
    <w:p w:rsidR="00D74CEA" w:rsidRDefault="00D74CEA" w:rsidP="00E56987">
      <w:pPr>
        <w:pStyle w:val="BodyText2"/>
        <w:tabs>
          <w:tab w:val="clear" w:pos="450"/>
          <w:tab w:val="clear" w:pos="900"/>
          <w:tab w:val="left" w:pos="720"/>
          <w:tab w:val="left" w:pos="1800"/>
          <w:tab w:val="left" w:pos="5310"/>
          <w:tab w:val="left" w:pos="7290"/>
          <w:tab w:val="left" w:pos="8370"/>
        </w:tabs>
        <w:spacing w:line="240" w:lineRule="auto"/>
        <w:ind w:left="1800" w:hanging="1800"/>
        <w:jc w:val="both"/>
        <w:rPr>
          <w:sz w:val="28"/>
        </w:rPr>
      </w:pPr>
    </w:p>
    <w:p w:rsidR="00A337BE" w:rsidRPr="009B20DD" w:rsidRDefault="00A337BE" w:rsidP="00E56987">
      <w:pPr>
        <w:pStyle w:val="BodyText2"/>
        <w:tabs>
          <w:tab w:val="clear" w:pos="450"/>
          <w:tab w:val="clear" w:pos="900"/>
          <w:tab w:val="left" w:pos="720"/>
          <w:tab w:val="left" w:pos="1800"/>
          <w:tab w:val="left" w:pos="5310"/>
          <w:tab w:val="left" w:pos="7290"/>
          <w:tab w:val="left" w:pos="8370"/>
        </w:tabs>
        <w:spacing w:line="240" w:lineRule="auto"/>
        <w:ind w:left="1800" w:hanging="1800"/>
        <w:jc w:val="both"/>
        <w:rPr>
          <w:szCs w:val="24"/>
        </w:rPr>
      </w:pPr>
      <w:r w:rsidRPr="009B20DD">
        <w:rPr>
          <w:szCs w:val="24"/>
        </w:rPr>
        <w:t>22-3</w:t>
      </w:r>
      <w:r w:rsidR="00F70EFB">
        <w:rPr>
          <w:szCs w:val="24"/>
        </w:rPr>
        <w:t>0</w:t>
      </w:r>
      <w:r w:rsidR="003663D0">
        <w:rPr>
          <w:szCs w:val="24"/>
        </w:rPr>
        <w:tab/>
      </w:r>
      <w:r w:rsidRPr="009B20DD">
        <w:rPr>
          <w:b w:val="0"/>
          <w:szCs w:val="24"/>
        </w:rPr>
        <w:t>(25 min.)</w:t>
      </w:r>
      <w:r w:rsidR="003663D0">
        <w:rPr>
          <w:b w:val="0"/>
          <w:szCs w:val="24"/>
        </w:rPr>
        <w:tab/>
      </w:r>
      <w:r w:rsidRPr="009B20DD">
        <w:rPr>
          <w:szCs w:val="24"/>
        </w:rPr>
        <w:t>Goal congruence problems with cost-plus</w:t>
      </w:r>
      <w:r w:rsidR="003663D0">
        <w:rPr>
          <w:szCs w:val="24"/>
        </w:rPr>
        <w:t xml:space="preserve"> transfer-pricing methods, dual </w:t>
      </w:r>
      <w:r w:rsidRPr="009B20DD">
        <w:rPr>
          <w:szCs w:val="24"/>
        </w:rPr>
        <w:t xml:space="preserve">pricing system </w:t>
      </w:r>
      <w:r w:rsidR="00F70EFB">
        <w:rPr>
          <w:szCs w:val="24"/>
        </w:rPr>
        <w:t>(continuation of 22-29</w:t>
      </w:r>
      <w:r w:rsidRPr="009B20DD">
        <w:rPr>
          <w:szCs w:val="24"/>
        </w:rPr>
        <w:t xml:space="preserve">). </w:t>
      </w:r>
    </w:p>
    <w:p w:rsidR="00A337BE" w:rsidRDefault="00A337BE" w:rsidP="003663D0">
      <w:pPr>
        <w:pStyle w:val="BodyText2"/>
        <w:tabs>
          <w:tab w:val="clear" w:pos="450"/>
          <w:tab w:val="clear" w:pos="900"/>
          <w:tab w:val="left" w:pos="360"/>
          <w:tab w:val="left" w:pos="5310"/>
          <w:tab w:val="left" w:pos="7290"/>
          <w:tab w:val="left" w:pos="8370"/>
        </w:tabs>
        <w:spacing w:line="240" w:lineRule="auto"/>
        <w:jc w:val="both"/>
      </w:pPr>
    </w:p>
    <w:p w:rsidR="00A337BE" w:rsidRDefault="007D514A" w:rsidP="00E953AC">
      <w:pPr>
        <w:pStyle w:val="BodyText2"/>
        <w:tabs>
          <w:tab w:val="clear" w:pos="450"/>
          <w:tab w:val="clear" w:pos="900"/>
          <w:tab w:val="left" w:pos="720"/>
          <w:tab w:val="left" w:pos="5310"/>
          <w:tab w:val="left" w:pos="7290"/>
          <w:tab w:val="left" w:pos="8370"/>
        </w:tabs>
        <w:spacing w:line="240" w:lineRule="auto"/>
        <w:jc w:val="both"/>
        <w:rPr>
          <w:b w:val="0"/>
        </w:rPr>
      </w:pPr>
      <w:r>
        <w:rPr>
          <w:b w:val="0"/>
        </w:rPr>
        <w:t>1.</w:t>
      </w:r>
      <w:r>
        <w:rPr>
          <w:b w:val="0"/>
        </w:rPr>
        <w:tab/>
      </w:r>
      <w:r w:rsidR="00A337BE">
        <w:rPr>
          <w:b w:val="0"/>
        </w:rPr>
        <w:t xml:space="preserve">Two examples </w:t>
      </w:r>
      <w:r w:rsidR="00FB5E50">
        <w:rPr>
          <w:b w:val="0"/>
        </w:rPr>
        <w:t xml:space="preserve">of goal congruence problems that arise if a transfer price of </w:t>
      </w:r>
      <w:r w:rsidR="006054D2">
        <w:rPr>
          <w:b w:val="0"/>
        </w:rPr>
        <w:t>150</w:t>
      </w:r>
      <w:r w:rsidR="00FB5E50">
        <w:rPr>
          <w:b w:val="0"/>
        </w:rPr>
        <w:t>% of full costs is mandated and Borges</w:t>
      </w:r>
      <w:r>
        <w:rPr>
          <w:b w:val="0"/>
        </w:rPr>
        <w:t>’</w:t>
      </w:r>
      <w:r w:rsidR="00FB5E50">
        <w:rPr>
          <w:b w:val="0"/>
        </w:rPr>
        <w:t xml:space="preserve"> decentralization policy is adopted are</w:t>
      </w:r>
      <w:r w:rsidR="009C501E">
        <w:rPr>
          <w:b w:val="0"/>
        </w:rPr>
        <w:t xml:space="preserve"> as follows</w:t>
      </w:r>
      <w:r w:rsidR="00FB5E50">
        <w:rPr>
          <w:b w:val="0"/>
        </w:rPr>
        <w:t>:</w:t>
      </w:r>
    </w:p>
    <w:p w:rsidR="00A337BE" w:rsidRDefault="00FB5E50" w:rsidP="007D514A">
      <w:pPr>
        <w:numPr>
          <w:ilvl w:val="0"/>
          <w:numId w:val="6"/>
        </w:numPr>
        <w:tabs>
          <w:tab w:val="clear" w:pos="810"/>
          <w:tab w:val="left" w:pos="360"/>
          <w:tab w:val="num" w:pos="1080"/>
          <w:tab w:val="left" w:pos="5310"/>
          <w:tab w:val="left" w:pos="7290"/>
          <w:tab w:val="left" w:pos="8370"/>
        </w:tabs>
        <w:ind w:left="1080" w:hanging="360"/>
        <w:jc w:val="both"/>
        <w:rPr>
          <w:sz w:val="24"/>
        </w:rPr>
      </w:pPr>
      <w:r>
        <w:rPr>
          <w:sz w:val="24"/>
        </w:rPr>
        <w:t>The P</w:t>
      </w:r>
      <w:r w:rsidR="00A337BE">
        <w:rPr>
          <w:sz w:val="24"/>
        </w:rPr>
        <w:t xml:space="preserve">rocessing Division manager </w:t>
      </w:r>
      <w:r>
        <w:rPr>
          <w:sz w:val="24"/>
        </w:rPr>
        <w:t xml:space="preserve">will prefer to buy </w:t>
      </w:r>
      <w:r w:rsidR="004E3516">
        <w:rPr>
          <w:sz w:val="24"/>
        </w:rPr>
        <w:t xml:space="preserve">cranberries </w:t>
      </w:r>
      <w:r>
        <w:rPr>
          <w:sz w:val="24"/>
        </w:rPr>
        <w:t xml:space="preserve">from </w:t>
      </w:r>
      <w:r w:rsidR="00A337BE">
        <w:rPr>
          <w:sz w:val="24"/>
        </w:rPr>
        <w:t xml:space="preserve">an </w:t>
      </w:r>
      <w:r w:rsidR="004E3516">
        <w:rPr>
          <w:sz w:val="24"/>
        </w:rPr>
        <w:t>external</w:t>
      </w:r>
      <w:r w:rsidR="00A337BE">
        <w:rPr>
          <w:sz w:val="24"/>
        </w:rPr>
        <w:t xml:space="preserve"> supplier </w:t>
      </w:r>
      <w:r>
        <w:rPr>
          <w:sz w:val="24"/>
        </w:rPr>
        <w:t>at $0.</w:t>
      </w:r>
      <w:r w:rsidR="006054D2">
        <w:rPr>
          <w:sz w:val="24"/>
        </w:rPr>
        <w:t>58</w:t>
      </w:r>
      <w:r>
        <w:rPr>
          <w:sz w:val="24"/>
        </w:rPr>
        <w:t xml:space="preserve"> per pound, </w:t>
      </w:r>
      <w:r w:rsidR="002B1BA7">
        <w:rPr>
          <w:sz w:val="24"/>
        </w:rPr>
        <w:t>incurr</w:t>
      </w:r>
      <w:r w:rsidR="00E953AC">
        <w:rPr>
          <w:sz w:val="24"/>
        </w:rPr>
        <w:t>ing some extra purchasing costs</w:t>
      </w:r>
      <w:r w:rsidR="002B1BA7">
        <w:rPr>
          <w:sz w:val="24"/>
        </w:rPr>
        <w:t xml:space="preserve"> and lowering Crane</w:t>
      </w:r>
      <w:r w:rsidR="00973651">
        <w:rPr>
          <w:sz w:val="24"/>
        </w:rPr>
        <w:t>rgy</w:t>
      </w:r>
      <w:r w:rsidR="002B1BA7">
        <w:rPr>
          <w:sz w:val="24"/>
        </w:rPr>
        <w:t>’s overall operating income</w:t>
      </w:r>
      <w:r w:rsidR="00A337BE">
        <w:rPr>
          <w:sz w:val="24"/>
        </w:rPr>
        <w:t>.</w:t>
      </w:r>
      <w:r w:rsidR="004E3516">
        <w:rPr>
          <w:sz w:val="24"/>
        </w:rPr>
        <w:t xml:space="preserve"> </w:t>
      </w:r>
      <w:r w:rsidR="00AC0D88">
        <w:rPr>
          <w:sz w:val="24"/>
        </w:rPr>
        <w:t>Cranergy</w:t>
      </w:r>
      <w:r w:rsidR="004E3516">
        <w:rPr>
          <w:sz w:val="24"/>
        </w:rPr>
        <w:t xml:space="preserve"> will incur costs of $0.</w:t>
      </w:r>
      <w:r w:rsidR="006054D2">
        <w:rPr>
          <w:sz w:val="24"/>
        </w:rPr>
        <w:t>58</w:t>
      </w:r>
      <w:r w:rsidR="004E3516">
        <w:rPr>
          <w:sz w:val="24"/>
        </w:rPr>
        <w:t xml:space="preserve"> per pound and save variable costs of only $0.1</w:t>
      </w:r>
      <w:r w:rsidR="006054D2">
        <w:rPr>
          <w:sz w:val="24"/>
        </w:rPr>
        <w:t>4</w:t>
      </w:r>
      <w:r w:rsidR="004E3516">
        <w:rPr>
          <w:sz w:val="24"/>
        </w:rPr>
        <w:t xml:space="preserve"> per pound.</w:t>
      </w:r>
    </w:p>
    <w:p w:rsidR="00A337BE" w:rsidRDefault="00FB5E50" w:rsidP="007D514A">
      <w:pPr>
        <w:numPr>
          <w:ilvl w:val="0"/>
          <w:numId w:val="6"/>
        </w:numPr>
        <w:tabs>
          <w:tab w:val="clear" w:pos="810"/>
          <w:tab w:val="left" w:pos="360"/>
          <w:tab w:val="num" w:pos="1080"/>
          <w:tab w:val="left" w:pos="5310"/>
          <w:tab w:val="left" w:pos="7290"/>
          <w:tab w:val="left" w:pos="8370"/>
        </w:tabs>
        <w:ind w:left="1080" w:hanging="360"/>
        <w:jc w:val="both"/>
        <w:rPr>
          <w:sz w:val="24"/>
        </w:rPr>
      </w:pPr>
      <w:r>
        <w:rPr>
          <w:sz w:val="24"/>
        </w:rPr>
        <w:t xml:space="preserve">The </w:t>
      </w:r>
      <w:r w:rsidR="00A337BE">
        <w:rPr>
          <w:sz w:val="24"/>
        </w:rPr>
        <w:t xml:space="preserve">Harvesting Division manager </w:t>
      </w:r>
      <w:r>
        <w:rPr>
          <w:sz w:val="24"/>
        </w:rPr>
        <w:t>is forced to sell</w:t>
      </w:r>
      <w:r w:rsidR="00A337BE">
        <w:rPr>
          <w:sz w:val="24"/>
        </w:rPr>
        <w:t xml:space="preserve"> to an outside purchaser</w:t>
      </w:r>
      <w:r w:rsidR="004E3516">
        <w:rPr>
          <w:sz w:val="24"/>
        </w:rPr>
        <w:t xml:space="preserve"> (because the Processing Division prefers to purchase from an external supplier)</w:t>
      </w:r>
      <w:r w:rsidR="00A337BE">
        <w:rPr>
          <w:sz w:val="24"/>
        </w:rPr>
        <w:t xml:space="preserve"> when it is better for </w:t>
      </w:r>
      <w:r w:rsidR="00AC0D88">
        <w:rPr>
          <w:sz w:val="24"/>
        </w:rPr>
        <w:t>Cranergy</w:t>
      </w:r>
      <w:r w:rsidR="00A337BE">
        <w:rPr>
          <w:sz w:val="24"/>
        </w:rPr>
        <w:t xml:space="preserve"> Products to process internally.</w:t>
      </w:r>
    </w:p>
    <w:p w:rsidR="00A337BE" w:rsidRDefault="00A337BE" w:rsidP="003663D0">
      <w:pPr>
        <w:tabs>
          <w:tab w:val="left" w:pos="810"/>
          <w:tab w:val="left" w:pos="5310"/>
          <w:tab w:val="left" w:pos="7290"/>
          <w:tab w:val="left" w:pos="8370"/>
        </w:tabs>
        <w:ind w:left="360"/>
        <w:jc w:val="both"/>
        <w:rPr>
          <w:sz w:val="24"/>
        </w:rPr>
      </w:pPr>
    </w:p>
    <w:p w:rsidR="00A337BE" w:rsidRDefault="00A337BE" w:rsidP="003663D0">
      <w:pPr>
        <w:tabs>
          <w:tab w:val="left" w:pos="720"/>
          <w:tab w:val="left" w:pos="5310"/>
          <w:tab w:val="left" w:pos="7290"/>
          <w:tab w:val="left" w:pos="8370"/>
        </w:tabs>
        <w:jc w:val="both"/>
        <w:rPr>
          <w:i/>
          <w:sz w:val="24"/>
        </w:rPr>
      </w:pPr>
      <w:r>
        <w:rPr>
          <w:sz w:val="24"/>
        </w:rPr>
        <w:t>2.</w:t>
      </w:r>
      <w:r>
        <w:rPr>
          <w:b/>
          <w:sz w:val="24"/>
        </w:rPr>
        <w:tab/>
      </w:r>
      <w:r>
        <w:rPr>
          <w:i/>
          <w:sz w:val="24"/>
        </w:rPr>
        <w:t>Transfer into buying division at market price</w:t>
      </w:r>
    </w:p>
    <w:p w:rsidR="00A337BE" w:rsidRDefault="00A337BE" w:rsidP="003663D0">
      <w:pPr>
        <w:pStyle w:val="Heading6"/>
        <w:tabs>
          <w:tab w:val="clear" w:pos="360"/>
          <w:tab w:val="clear" w:pos="630"/>
          <w:tab w:val="clear" w:pos="5580"/>
          <w:tab w:val="left" w:pos="720"/>
        </w:tabs>
        <w:ind w:left="720"/>
        <w:jc w:val="both"/>
      </w:pPr>
      <w:r>
        <w:t>Harvesting Divisio</w:t>
      </w:r>
      <w:r w:rsidR="00FB5E50">
        <w:t>n to Processing Division = $0.</w:t>
      </w:r>
      <w:r w:rsidR="006054D2">
        <w:t>58</w:t>
      </w:r>
      <w:r w:rsidR="00FB5E50">
        <w:t xml:space="preserve"> per pound of cranberries</w:t>
      </w:r>
    </w:p>
    <w:p w:rsidR="00A337BE" w:rsidRDefault="00A337BE" w:rsidP="003663D0">
      <w:pPr>
        <w:pStyle w:val="Heading7"/>
        <w:tabs>
          <w:tab w:val="clear" w:pos="360"/>
          <w:tab w:val="clear" w:pos="630"/>
          <w:tab w:val="left" w:pos="720"/>
        </w:tabs>
        <w:jc w:val="both"/>
        <w:rPr>
          <w:i/>
        </w:rPr>
      </w:pPr>
      <w:r>
        <w:tab/>
      </w:r>
      <w:r>
        <w:rPr>
          <w:i/>
        </w:rPr>
        <w:t>Transf</w:t>
      </w:r>
      <w:r w:rsidR="00FB5E50">
        <w:rPr>
          <w:i/>
        </w:rPr>
        <w:t xml:space="preserve">er out of selling division at </w:t>
      </w:r>
      <w:r w:rsidR="006054D2">
        <w:rPr>
          <w:i/>
        </w:rPr>
        <w:t>150</w:t>
      </w:r>
      <w:r>
        <w:rPr>
          <w:i/>
        </w:rPr>
        <w:t>% of full costs</w:t>
      </w:r>
    </w:p>
    <w:p w:rsidR="00A337BE" w:rsidRDefault="00A337BE" w:rsidP="002B1BA7">
      <w:pPr>
        <w:pStyle w:val="Heading6"/>
        <w:tabs>
          <w:tab w:val="clear" w:pos="360"/>
          <w:tab w:val="clear" w:pos="630"/>
          <w:tab w:val="clear" w:pos="5580"/>
          <w:tab w:val="left" w:pos="720"/>
        </w:tabs>
        <w:ind w:left="720"/>
        <w:jc w:val="both"/>
      </w:pPr>
      <w:r>
        <w:t>Harvesting Division to Processing Division</w:t>
      </w:r>
      <w:r w:rsidR="002B1BA7">
        <w:t xml:space="preserve"> </w:t>
      </w:r>
      <w:r>
        <w:t xml:space="preserve">= </w:t>
      </w:r>
      <w:r w:rsidR="006054D2">
        <w:t>1</w:t>
      </w:r>
      <w:r w:rsidR="00FB5E50">
        <w:t>.</w:t>
      </w:r>
      <w:r w:rsidR="006054D2">
        <w:t>5</w:t>
      </w:r>
      <w:r w:rsidR="005204E9">
        <w:t xml:space="preserve"> × ($0.14 + $0.26) = $0.6</w:t>
      </w:r>
      <w:r>
        <w:t xml:space="preserve">0 per pound of </w:t>
      </w:r>
      <w:r w:rsidR="00FB5E50">
        <w:t>cranberries</w:t>
      </w:r>
    </w:p>
    <w:p w:rsidR="003663D0" w:rsidRDefault="003663D0" w:rsidP="003663D0">
      <w:pPr>
        <w:tabs>
          <w:tab w:val="left" w:pos="360"/>
          <w:tab w:val="left" w:pos="1440"/>
          <w:tab w:val="left" w:pos="5310"/>
          <w:tab w:val="left" w:pos="7290"/>
          <w:tab w:val="left" w:pos="8370"/>
        </w:tabs>
        <w:ind w:left="360"/>
        <w:jc w:val="both"/>
        <w:rPr>
          <w:sz w:val="24"/>
        </w:rPr>
      </w:pPr>
    </w:p>
    <w:p w:rsidR="00AC47FB" w:rsidRDefault="00AC47FB" w:rsidP="003663D0">
      <w:pPr>
        <w:tabs>
          <w:tab w:val="left" w:pos="720"/>
          <w:tab w:val="left" w:pos="1440"/>
          <w:tab w:val="left" w:pos="5310"/>
          <w:tab w:val="left" w:pos="7290"/>
          <w:tab w:val="left" w:pos="8370"/>
        </w:tabs>
        <w:ind w:left="720"/>
        <w:jc w:val="both"/>
        <w:rPr>
          <w:sz w:val="24"/>
        </w:rPr>
      </w:pPr>
      <w:r>
        <w:rPr>
          <w:sz w:val="24"/>
        </w:rPr>
        <w:t>As calculated in Requirement 2 of 2</w:t>
      </w:r>
      <w:r w:rsidR="003C482D">
        <w:rPr>
          <w:sz w:val="24"/>
        </w:rPr>
        <w:t>2</w:t>
      </w:r>
      <w:r w:rsidR="00790045">
        <w:rPr>
          <w:sz w:val="24"/>
        </w:rPr>
        <w:t>-</w:t>
      </w:r>
      <w:r w:rsidR="00563217">
        <w:rPr>
          <w:sz w:val="24"/>
        </w:rPr>
        <w:t>29</w:t>
      </w:r>
      <w:r>
        <w:rPr>
          <w:sz w:val="24"/>
        </w:rPr>
        <w:t xml:space="preserve"> and also shown </w:t>
      </w:r>
      <w:r w:rsidR="009C501E">
        <w:rPr>
          <w:sz w:val="24"/>
        </w:rPr>
        <w:t>on the following page</w:t>
      </w:r>
      <w:r>
        <w:rPr>
          <w:sz w:val="24"/>
        </w:rPr>
        <w:t xml:space="preserve">, under the dual transfer-pricing policy, the Harvesting Division will </w:t>
      </w:r>
      <w:r w:rsidR="0077251A">
        <w:rPr>
          <w:sz w:val="24"/>
        </w:rPr>
        <w:t>earn an operating income of $</w:t>
      </w:r>
      <w:r w:rsidR="00C342E8">
        <w:rPr>
          <w:sz w:val="24"/>
        </w:rPr>
        <w:t>84</w:t>
      </w:r>
      <w:r>
        <w:rPr>
          <w:sz w:val="24"/>
        </w:rPr>
        <w:t>,000 and the Processing Division will</w:t>
      </w:r>
      <w:r w:rsidR="00C67F18">
        <w:rPr>
          <w:sz w:val="24"/>
        </w:rPr>
        <w:t xml:space="preserve"> earn an operat</w:t>
      </w:r>
      <w:r w:rsidR="0077251A">
        <w:rPr>
          <w:sz w:val="24"/>
        </w:rPr>
        <w:t>ing income of $</w:t>
      </w:r>
      <w:r w:rsidR="00C342E8">
        <w:rPr>
          <w:sz w:val="24"/>
        </w:rPr>
        <w:t>35,7</w:t>
      </w:r>
      <w:r>
        <w:rPr>
          <w:sz w:val="24"/>
        </w:rPr>
        <w:t>00.</w:t>
      </w:r>
    </w:p>
    <w:p w:rsidR="00AC47FB" w:rsidRDefault="00AC47FB" w:rsidP="006B32C1">
      <w:pPr>
        <w:tabs>
          <w:tab w:val="left" w:pos="360"/>
          <w:tab w:val="left" w:pos="1440"/>
          <w:tab w:val="left" w:pos="5310"/>
          <w:tab w:val="left" w:pos="7290"/>
          <w:tab w:val="left" w:pos="8370"/>
        </w:tabs>
        <w:ind w:left="360"/>
        <w:rPr>
          <w:sz w:val="24"/>
        </w:rPr>
      </w:pPr>
    </w:p>
    <w:tbl>
      <w:tblPr>
        <w:tblW w:w="8749" w:type="dxa"/>
        <w:jc w:val="center"/>
        <w:tblInd w:w="88" w:type="dxa"/>
        <w:tblLook w:val="0000"/>
      </w:tblPr>
      <w:tblGrid>
        <w:gridCol w:w="5909"/>
        <w:gridCol w:w="1500"/>
        <w:gridCol w:w="1340"/>
      </w:tblGrid>
      <w:tr w:rsidR="00AC47FB" w:rsidRPr="003663D0">
        <w:trPr>
          <w:trHeight w:val="240"/>
          <w:jc w:val="center"/>
        </w:trPr>
        <w:tc>
          <w:tcPr>
            <w:tcW w:w="5909" w:type="dxa"/>
            <w:tcBorders>
              <w:bottom w:val="single" w:sz="4" w:space="0" w:color="auto"/>
            </w:tcBorders>
            <w:shd w:val="clear" w:color="auto" w:fill="auto"/>
            <w:noWrap/>
            <w:vAlign w:val="bottom"/>
          </w:tcPr>
          <w:p w:rsidR="00AC47FB" w:rsidRPr="003663D0" w:rsidRDefault="00AC47FB" w:rsidP="00D74CEA">
            <w:pPr>
              <w:keepNext/>
              <w:rPr>
                <w:sz w:val="24"/>
                <w:szCs w:val="24"/>
              </w:rPr>
            </w:pPr>
            <w:r w:rsidRPr="003663D0">
              <w:rPr>
                <w:sz w:val="24"/>
                <w:szCs w:val="24"/>
              </w:rPr>
              <w:lastRenderedPageBreak/>
              <w:t> </w:t>
            </w:r>
          </w:p>
        </w:tc>
        <w:tc>
          <w:tcPr>
            <w:tcW w:w="1500" w:type="dxa"/>
            <w:tcBorders>
              <w:bottom w:val="single" w:sz="4" w:space="0" w:color="auto"/>
            </w:tcBorders>
            <w:shd w:val="clear" w:color="auto" w:fill="auto"/>
            <w:noWrap/>
            <w:vAlign w:val="bottom"/>
          </w:tcPr>
          <w:p w:rsidR="00AC47FB" w:rsidRPr="003663D0" w:rsidRDefault="00C342E8" w:rsidP="00D74CEA">
            <w:pPr>
              <w:keepNext/>
              <w:jc w:val="center"/>
              <w:rPr>
                <w:b/>
                <w:bCs/>
                <w:sz w:val="24"/>
                <w:szCs w:val="24"/>
              </w:rPr>
            </w:pPr>
            <w:r>
              <w:rPr>
                <w:b/>
                <w:bCs/>
                <w:sz w:val="24"/>
                <w:szCs w:val="24"/>
              </w:rPr>
              <w:t>150</w:t>
            </w:r>
            <w:r w:rsidR="003C482D">
              <w:rPr>
                <w:b/>
                <w:bCs/>
                <w:sz w:val="24"/>
                <w:szCs w:val="24"/>
              </w:rPr>
              <w:t>% of F</w:t>
            </w:r>
            <w:r w:rsidR="00AC47FB" w:rsidRPr="003663D0">
              <w:rPr>
                <w:b/>
                <w:bCs/>
                <w:sz w:val="24"/>
                <w:szCs w:val="24"/>
              </w:rPr>
              <w:t xml:space="preserve">ull </w:t>
            </w:r>
            <w:r w:rsidR="003C482D">
              <w:rPr>
                <w:b/>
                <w:bCs/>
                <w:sz w:val="24"/>
                <w:szCs w:val="24"/>
              </w:rPr>
              <w:t>C</w:t>
            </w:r>
            <w:r w:rsidR="00AC47FB" w:rsidRPr="003663D0">
              <w:rPr>
                <w:b/>
                <w:bCs/>
                <w:sz w:val="24"/>
                <w:szCs w:val="24"/>
              </w:rPr>
              <w:t>osts</w:t>
            </w:r>
          </w:p>
        </w:tc>
        <w:tc>
          <w:tcPr>
            <w:tcW w:w="1340" w:type="dxa"/>
            <w:tcBorders>
              <w:bottom w:val="single" w:sz="4" w:space="0" w:color="auto"/>
            </w:tcBorders>
            <w:shd w:val="clear" w:color="auto" w:fill="auto"/>
            <w:noWrap/>
            <w:vAlign w:val="bottom"/>
          </w:tcPr>
          <w:p w:rsidR="00AC47FB" w:rsidRPr="003663D0" w:rsidRDefault="003C482D" w:rsidP="00D74CEA">
            <w:pPr>
              <w:keepNext/>
              <w:jc w:val="center"/>
              <w:rPr>
                <w:b/>
                <w:bCs/>
                <w:sz w:val="24"/>
                <w:szCs w:val="24"/>
              </w:rPr>
            </w:pPr>
            <w:r>
              <w:rPr>
                <w:b/>
                <w:bCs/>
                <w:sz w:val="24"/>
                <w:szCs w:val="24"/>
              </w:rPr>
              <w:t>Market Price</w:t>
            </w:r>
          </w:p>
        </w:tc>
      </w:tr>
      <w:tr w:rsidR="00AC47FB" w:rsidRPr="003663D0">
        <w:trPr>
          <w:trHeight w:val="240"/>
          <w:jc w:val="center"/>
        </w:trPr>
        <w:tc>
          <w:tcPr>
            <w:tcW w:w="5909" w:type="dxa"/>
            <w:tcBorders>
              <w:top w:val="single" w:sz="4" w:space="0" w:color="auto"/>
            </w:tcBorders>
            <w:shd w:val="clear" w:color="auto" w:fill="auto"/>
            <w:noWrap/>
            <w:vAlign w:val="bottom"/>
          </w:tcPr>
          <w:p w:rsidR="00AC47FB" w:rsidRPr="003663D0" w:rsidRDefault="00AC47FB" w:rsidP="00D74CEA">
            <w:pPr>
              <w:keepNext/>
              <w:rPr>
                <w:b/>
                <w:bCs/>
                <w:sz w:val="24"/>
                <w:szCs w:val="24"/>
              </w:rPr>
            </w:pPr>
            <w:r w:rsidRPr="003663D0">
              <w:rPr>
                <w:b/>
                <w:bCs/>
                <w:sz w:val="24"/>
                <w:szCs w:val="24"/>
              </w:rPr>
              <w:t>Harvesting Division</w:t>
            </w:r>
          </w:p>
        </w:tc>
        <w:tc>
          <w:tcPr>
            <w:tcW w:w="1500" w:type="dxa"/>
            <w:tcBorders>
              <w:top w:val="single" w:sz="4" w:space="0" w:color="auto"/>
            </w:tcBorders>
            <w:shd w:val="clear" w:color="auto" w:fill="auto"/>
            <w:noWrap/>
            <w:vAlign w:val="bottom"/>
          </w:tcPr>
          <w:p w:rsidR="00AC47FB" w:rsidRPr="003663D0" w:rsidRDefault="00AC47FB" w:rsidP="00D74CEA">
            <w:pPr>
              <w:keepNext/>
              <w:rPr>
                <w:sz w:val="24"/>
                <w:szCs w:val="24"/>
              </w:rPr>
            </w:pPr>
          </w:p>
        </w:tc>
        <w:tc>
          <w:tcPr>
            <w:tcW w:w="1340" w:type="dxa"/>
            <w:tcBorders>
              <w:top w:val="single" w:sz="4" w:space="0" w:color="auto"/>
            </w:tcBorders>
            <w:shd w:val="clear" w:color="auto" w:fill="auto"/>
            <w:noWrap/>
            <w:vAlign w:val="bottom"/>
          </w:tcPr>
          <w:p w:rsidR="00AC47FB" w:rsidRPr="003663D0" w:rsidRDefault="00AC47FB" w:rsidP="00D74CEA">
            <w:pPr>
              <w:keepNext/>
              <w:rPr>
                <w:sz w:val="24"/>
                <w:szCs w:val="24"/>
              </w:rPr>
            </w:pPr>
          </w:p>
        </w:tc>
      </w:tr>
      <w:tr w:rsidR="00AC47FB" w:rsidRPr="003663D0">
        <w:trPr>
          <w:trHeight w:val="240"/>
          <w:jc w:val="center"/>
        </w:trPr>
        <w:tc>
          <w:tcPr>
            <w:tcW w:w="5909" w:type="dxa"/>
            <w:shd w:val="clear" w:color="auto" w:fill="auto"/>
            <w:noWrap/>
            <w:vAlign w:val="bottom"/>
          </w:tcPr>
          <w:p w:rsidR="00AC47FB" w:rsidRPr="003663D0" w:rsidRDefault="0077251A" w:rsidP="00D74CEA">
            <w:pPr>
              <w:keepNext/>
              <w:rPr>
                <w:sz w:val="24"/>
                <w:szCs w:val="24"/>
              </w:rPr>
            </w:pPr>
            <w:r>
              <w:rPr>
                <w:sz w:val="24"/>
                <w:szCs w:val="24"/>
              </w:rPr>
              <w:t>Revenues (</w:t>
            </w:r>
            <w:r w:rsidR="00C342E8">
              <w:rPr>
                <w:sz w:val="24"/>
                <w:szCs w:val="24"/>
              </w:rPr>
              <w:t>420</w:t>
            </w:r>
            <w:r w:rsidR="00AC47FB" w:rsidRPr="003663D0">
              <w:rPr>
                <w:sz w:val="24"/>
                <w:szCs w:val="24"/>
              </w:rPr>
              <w:t xml:space="preserve">,000 lbs. </w:t>
            </w:r>
            <w:r w:rsidR="003663D0" w:rsidRPr="003663D0">
              <w:rPr>
                <w:position w:val="-4"/>
                <w:sz w:val="24"/>
                <w:szCs w:val="24"/>
              </w:rPr>
              <w:object w:dxaOrig="180" w:dyaOrig="200">
                <v:shape id="_x0000_i1054" type="#_x0000_t75" style="width:8.85pt;height:9.45pt" o:ole="">
                  <v:imagedata r:id="rId55" o:title=""/>
                </v:shape>
                <o:OLEObject Type="Embed" ProgID="Equation.DSMT4" ShapeID="_x0000_i1054" DrawAspect="Content" ObjectID="_1458367104" r:id="rId56"/>
              </w:object>
            </w:r>
            <w:r w:rsidR="00C342E8">
              <w:rPr>
                <w:sz w:val="24"/>
                <w:szCs w:val="24"/>
              </w:rPr>
              <w:t xml:space="preserve"> $0.6</w:t>
            </w:r>
            <w:r w:rsidR="00AC47FB" w:rsidRPr="003663D0">
              <w:rPr>
                <w:sz w:val="24"/>
                <w:szCs w:val="24"/>
              </w:rPr>
              <w:t>0</w:t>
            </w:r>
            <w:r w:rsidR="003C482D">
              <w:rPr>
                <w:sz w:val="24"/>
                <w:szCs w:val="24"/>
              </w:rPr>
              <w:t xml:space="preserve"> per lb.</w:t>
            </w:r>
            <w:r w:rsidR="00AC47FB" w:rsidRPr="003663D0">
              <w:rPr>
                <w:sz w:val="24"/>
                <w:szCs w:val="24"/>
              </w:rPr>
              <w:t>)</w:t>
            </w:r>
          </w:p>
        </w:tc>
        <w:tc>
          <w:tcPr>
            <w:tcW w:w="1500" w:type="dxa"/>
            <w:shd w:val="clear" w:color="auto" w:fill="auto"/>
            <w:noWrap/>
            <w:vAlign w:val="bottom"/>
          </w:tcPr>
          <w:p w:rsidR="00AC47FB" w:rsidRPr="0005563D" w:rsidRDefault="00AC47FB" w:rsidP="00D74CEA">
            <w:pPr>
              <w:keepNext/>
              <w:ind w:right="136"/>
              <w:jc w:val="right"/>
              <w:rPr>
                <w:sz w:val="24"/>
                <w:szCs w:val="24"/>
                <w:u w:val="single"/>
              </w:rPr>
            </w:pPr>
            <w:r w:rsidRPr="0005563D">
              <w:rPr>
                <w:sz w:val="24"/>
                <w:szCs w:val="24"/>
                <w:u w:val="single"/>
              </w:rPr>
              <w:t>$</w:t>
            </w:r>
            <w:r w:rsidR="003E3D6B">
              <w:rPr>
                <w:sz w:val="24"/>
                <w:szCs w:val="24"/>
                <w:u w:val="single"/>
              </w:rPr>
              <w:t>252</w:t>
            </w:r>
            <w:r w:rsidRPr="0005563D">
              <w:rPr>
                <w:sz w:val="24"/>
                <w:szCs w:val="24"/>
                <w:u w:val="single"/>
              </w:rPr>
              <w:t>,000</w:t>
            </w:r>
          </w:p>
        </w:tc>
        <w:tc>
          <w:tcPr>
            <w:tcW w:w="1340" w:type="dxa"/>
            <w:shd w:val="clear" w:color="auto" w:fill="auto"/>
            <w:noWrap/>
            <w:vAlign w:val="bottom"/>
          </w:tcPr>
          <w:p w:rsidR="00AC47FB" w:rsidRPr="003663D0" w:rsidRDefault="00AC47FB" w:rsidP="00D74CEA">
            <w:pPr>
              <w:keepNext/>
              <w:jc w:val="right"/>
              <w:rPr>
                <w:sz w:val="24"/>
                <w:szCs w:val="24"/>
              </w:rPr>
            </w:pPr>
          </w:p>
        </w:tc>
      </w:tr>
      <w:tr w:rsidR="004E3516" w:rsidRPr="003663D0">
        <w:trPr>
          <w:trHeight w:val="240"/>
          <w:jc w:val="center"/>
        </w:trPr>
        <w:tc>
          <w:tcPr>
            <w:tcW w:w="5909" w:type="dxa"/>
            <w:shd w:val="clear" w:color="auto" w:fill="auto"/>
            <w:noWrap/>
            <w:vAlign w:val="bottom"/>
          </w:tcPr>
          <w:p w:rsidR="004E3516" w:rsidRPr="003663D0" w:rsidRDefault="004E3516" w:rsidP="00D74CEA">
            <w:pPr>
              <w:keepNext/>
              <w:rPr>
                <w:sz w:val="24"/>
                <w:szCs w:val="24"/>
              </w:rPr>
            </w:pPr>
            <w:r>
              <w:rPr>
                <w:sz w:val="24"/>
                <w:szCs w:val="24"/>
              </w:rPr>
              <w:t>Costs</w:t>
            </w:r>
          </w:p>
        </w:tc>
        <w:tc>
          <w:tcPr>
            <w:tcW w:w="1500" w:type="dxa"/>
            <w:shd w:val="clear" w:color="auto" w:fill="auto"/>
            <w:noWrap/>
            <w:vAlign w:val="bottom"/>
          </w:tcPr>
          <w:p w:rsidR="004E3516" w:rsidRPr="003663D0" w:rsidRDefault="004E3516" w:rsidP="00D74CEA">
            <w:pPr>
              <w:keepNext/>
              <w:ind w:right="136"/>
              <w:jc w:val="right"/>
              <w:rPr>
                <w:sz w:val="24"/>
                <w:szCs w:val="24"/>
              </w:rPr>
            </w:pPr>
          </w:p>
        </w:tc>
        <w:tc>
          <w:tcPr>
            <w:tcW w:w="1340" w:type="dxa"/>
            <w:shd w:val="clear" w:color="auto" w:fill="auto"/>
            <w:noWrap/>
            <w:vAlign w:val="bottom"/>
          </w:tcPr>
          <w:p w:rsidR="004E3516" w:rsidRPr="003663D0" w:rsidRDefault="004E3516" w:rsidP="00D74CEA">
            <w:pPr>
              <w:keepNext/>
              <w:jc w:val="right"/>
              <w:rPr>
                <w:sz w:val="24"/>
                <w:szCs w:val="24"/>
              </w:rPr>
            </w:pPr>
          </w:p>
        </w:tc>
      </w:tr>
      <w:tr w:rsidR="00AC47FB" w:rsidRPr="003663D0">
        <w:trPr>
          <w:trHeight w:val="240"/>
          <w:jc w:val="center"/>
        </w:trPr>
        <w:tc>
          <w:tcPr>
            <w:tcW w:w="5909" w:type="dxa"/>
            <w:shd w:val="clear" w:color="auto" w:fill="auto"/>
            <w:noWrap/>
            <w:vAlign w:val="bottom"/>
          </w:tcPr>
          <w:p w:rsidR="00AC47FB" w:rsidRPr="003663D0" w:rsidRDefault="004E3516" w:rsidP="00D74CEA">
            <w:pPr>
              <w:keepNext/>
              <w:rPr>
                <w:sz w:val="24"/>
                <w:szCs w:val="24"/>
              </w:rPr>
            </w:pPr>
            <w:r>
              <w:rPr>
                <w:sz w:val="24"/>
                <w:szCs w:val="24"/>
              </w:rPr>
              <w:t xml:space="preserve">   Division v</w:t>
            </w:r>
            <w:r w:rsidR="00AC47FB" w:rsidRPr="003663D0">
              <w:rPr>
                <w:sz w:val="24"/>
                <w:szCs w:val="24"/>
              </w:rPr>
              <w:t xml:space="preserve">ariable </w:t>
            </w:r>
            <w:r>
              <w:rPr>
                <w:sz w:val="24"/>
                <w:szCs w:val="24"/>
              </w:rPr>
              <w:t>c</w:t>
            </w:r>
            <w:r w:rsidR="0077251A">
              <w:rPr>
                <w:sz w:val="24"/>
                <w:szCs w:val="24"/>
              </w:rPr>
              <w:t>osts (</w:t>
            </w:r>
            <w:r w:rsidR="00506792">
              <w:rPr>
                <w:sz w:val="24"/>
                <w:szCs w:val="24"/>
              </w:rPr>
              <w:t>420</w:t>
            </w:r>
            <w:r w:rsidR="00AC47FB" w:rsidRPr="003663D0">
              <w:rPr>
                <w:sz w:val="24"/>
                <w:szCs w:val="24"/>
              </w:rPr>
              <w:t xml:space="preserve">,000 lbs. </w:t>
            </w:r>
            <w:r w:rsidR="003663D0" w:rsidRPr="003663D0">
              <w:rPr>
                <w:position w:val="-4"/>
                <w:sz w:val="24"/>
                <w:szCs w:val="24"/>
              </w:rPr>
              <w:object w:dxaOrig="180" w:dyaOrig="200">
                <v:shape id="_x0000_i1055" type="#_x0000_t75" style="width:8.85pt;height:9.45pt" o:ole="">
                  <v:imagedata r:id="rId55" o:title=""/>
                </v:shape>
                <o:OLEObject Type="Embed" ProgID="Equation.DSMT4" ShapeID="_x0000_i1055" DrawAspect="Content" ObjectID="_1458367105" r:id="rId57"/>
              </w:object>
            </w:r>
            <w:r w:rsidR="00506792">
              <w:rPr>
                <w:sz w:val="24"/>
                <w:szCs w:val="24"/>
              </w:rPr>
              <w:t xml:space="preserve"> $0.14</w:t>
            </w:r>
            <w:r w:rsidR="00AC47FB" w:rsidRPr="003663D0">
              <w:rPr>
                <w:sz w:val="24"/>
                <w:szCs w:val="24"/>
              </w:rPr>
              <w:t xml:space="preserve"> per lb.)</w:t>
            </w:r>
          </w:p>
        </w:tc>
        <w:tc>
          <w:tcPr>
            <w:tcW w:w="1500" w:type="dxa"/>
            <w:shd w:val="clear" w:color="auto" w:fill="auto"/>
            <w:noWrap/>
            <w:vAlign w:val="bottom"/>
          </w:tcPr>
          <w:p w:rsidR="00AC47FB" w:rsidRPr="003663D0" w:rsidRDefault="0077251A" w:rsidP="00D74CEA">
            <w:pPr>
              <w:keepNext/>
              <w:ind w:right="136"/>
              <w:jc w:val="right"/>
              <w:rPr>
                <w:sz w:val="24"/>
                <w:szCs w:val="24"/>
              </w:rPr>
            </w:pPr>
            <w:r>
              <w:rPr>
                <w:sz w:val="24"/>
                <w:szCs w:val="24"/>
              </w:rPr>
              <w:t>5</w:t>
            </w:r>
            <w:r w:rsidR="00E7633C">
              <w:rPr>
                <w:sz w:val="24"/>
                <w:szCs w:val="24"/>
              </w:rPr>
              <w:t>8,8</w:t>
            </w:r>
            <w:r w:rsidR="00AC47FB" w:rsidRPr="003663D0">
              <w:rPr>
                <w:sz w:val="24"/>
                <w:szCs w:val="24"/>
              </w:rPr>
              <w:t>00</w:t>
            </w:r>
          </w:p>
        </w:tc>
        <w:tc>
          <w:tcPr>
            <w:tcW w:w="1340" w:type="dxa"/>
            <w:shd w:val="clear" w:color="auto" w:fill="auto"/>
            <w:noWrap/>
            <w:vAlign w:val="bottom"/>
          </w:tcPr>
          <w:p w:rsidR="00AC47FB" w:rsidRPr="003663D0" w:rsidRDefault="00AC47FB" w:rsidP="00D74CEA">
            <w:pPr>
              <w:keepNext/>
              <w:jc w:val="right"/>
              <w:rPr>
                <w:sz w:val="24"/>
                <w:szCs w:val="24"/>
              </w:rPr>
            </w:pPr>
          </w:p>
        </w:tc>
      </w:tr>
      <w:tr w:rsidR="00AC47FB" w:rsidRPr="003663D0">
        <w:trPr>
          <w:trHeight w:val="240"/>
          <w:jc w:val="center"/>
        </w:trPr>
        <w:tc>
          <w:tcPr>
            <w:tcW w:w="5909" w:type="dxa"/>
            <w:shd w:val="clear" w:color="auto" w:fill="auto"/>
            <w:noWrap/>
            <w:vAlign w:val="bottom"/>
          </w:tcPr>
          <w:p w:rsidR="00AC47FB" w:rsidRPr="003663D0" w:rsidRDefault="004E3516" w:rsidP="00D74CEA">
            <w:pPr>
              <w:keepNext/>
              <w:rPr>
                <w:sz w:val="24"/>
                <w:szCs w:val="24"/>
              </w:rPr>
            </w:pPr>
            <w:r>
              <w:rPr>
                <w:sz w:val="24"/>
                <w:szCs w:val="24"/>
              </w:rPr>
              <w:t xml:space="preserve">   Division f</w:t>
            </w:r>
            <w:r w:rsidR="003663D0">
              <w:rPr>
                <w:sz w:val="24"/>
                <w:szCs w:val="24"/>
              </w:rPr>
              <w:t xml:space="preserve">ixed </w:t>
            </w:r>
            <w:r>
              <w:rPr>
                <w:sz w:val="24"/>
                <w:szCs w:val="24"/>
              </w:rPr>
              <w:t>c</w:t>
            </w:r>
            <w:r w:rsidR="00506792">
              <w:rPr>
                <w:sz w:val="24"/>
                <w:szCs w:val="24"/>
              </w:rPr>
              <w:t>osts (420</w:t>
            </w:r>
            <w:r w:rsidR="003663D0">
              <w:rPr>
                <w:sz w:val="24"/>
                <w:szCs w:val="24"/>
              </w:rPr>
              <w:t xml:space="preserve">,000 lbs. </w:t>
            </w:r>
            <w:r w:rsidR="003663D0" w:rsidRPr="003663D0">
              <w:rPr>
                <w:position w:val="-4"/>
                <w:sz w:val="24"/>
                <w:szCs w:val="24"/>
              </w:rPr>
              <w:object w:dxaOrig="180" w:dyaOrig="200">
                <v:shape id="_x0000_i1056" type="#_x0000_t75" style="width:8.85pt;height:9.45pt" o:ole="">
                  <v:imagedata r:id="rId55" o:title=""/>
                </v:shape>
                <o:OLEObject Type="Embed" ProgID="Equation.DSMT4" ShapeID="_x0000_i1056" DrawAspect="Content" ObjectID="_1458367106" r:id="rId58"/>
              </w:object>
            </w:r>
            <w:r w:rsidR="00506792">
              <w:rPr>
                <w:sz w:val="24"/>
                <w:szCs w:val="24"/>
              </w:rPr>
              <w:t xml:space="preserve"> $0.26</w:t>
            </w:r>
            <w:r w:rsidR="00AC47FB" w:rsidRPr="003663D0">
              <w:rPr>
                <w:sz w:val="24"/>
                <w:szCs w:val="24"/>
              </w:rPr>
              <w:t xml:space="preserve"> per lb.)</w:t>
            </w:r>
          </w:p>
        </w:tc>
        <w:tc>
          <w:tcPr>
            <w:tcW w:w="1500" w:type="dxa"/>
            <w:shd w:val="clear" w:color="auto" w:fill="auto"/>
            <w:noWrap/>
            <w:vAlign w:val="bottom"/>
          </w:tcPr>
          <w:p w:rsidR="00AC47FB" w:rsidRPr="003C482D" w:rsidRDefault="003C482D" w:rsidP="00D74CEA">
            <w:pPr>
              <w:keepNext/>
              <w:ind w:right="136"/>
              <w:jc w:val="right"/>
              <w:rPr>
                <w:sz w:val="24"/>
                <w:szCs w:val="24"/>
                <w:u w:val="single"/>
              </w:rPr>
            </w:pPr>
            <w:r>
              <w:rPr>
                <w:sz w:val="24"/>
                <w:szCs w:val="24"/>
                <w:u w:val="single"/>
              </w:rPr>
              <w:t xml:space="preserve">  </w:t>
            </w:r>
            <w:r w:rsidR="00E7633C">
              <w:rPr>
                <w:sz w:val="24"/>
                <w:szCs w:val="24"/>
                <w:u w:val="single"/>
              </w:rPr>
              <w:t>109,2</w:t>
            </w:r>
            <w:r w:rsidR="00AC47FB" w:rsidRPr="003C482D">
              <w:rPr>
                <w:sz w:val="24"/>
                <w:szCs w:val="24"/>
                <w:u w:val="single"/>
              </w:rPr>
              <w:t>00</w:t>
            </w:r>
          </w:p>
        </w:tc>
        <w:tc>
          <w:tcPr>
            <w:tcW w:w="1340" w:type="dxa"/>
            <w:shd w:val="clear" w:color="auto" w:fill="auto"/>
            <w:noWrap/>
            <w:vAlign w:val="bottom"/>
          </w:tcPr>
          <w:p w:rsidR="00AC47FB" w:rsidRPr="003663D0" w:rsidRDefault="00AC47FB" w:rsidP="00D74CEA">
            <w:pPr>
              <w:keepNext/>
              <w:jc w:val="right"/>
              <w:rPr>
                <w:sz w:val="24"/>
                <w:szCs w:val="24"/>
              </w:rPr>
            </w:pPr>
          </w:p>
        </w:tc>
      </w:tr>
      <w:tr w:rsidR="004E3516" w:rsidRPr="003663D0">
        <w:trPr>
          <w:trHeight w:val="255"/>
          <w:jc w:val="center"/>
        </w:trPr>
        <w:tc>
          <w:tcPr>
            <w:tcW w:w="5909" w:type="dxa"/>
            <w:shd w:val="clear" w:color="auto" w:fill="auto"/>
            <w:noWrap/>
            <w:vAlign w:val="bottom"/>
          </w:tcPr>
          <w:p w:rsidR="004E3516" w:rsidRPr="003663D0" w:rsidRDefault="004E3516" w:rsidP="00D74CEA">
            <w:pPr>
              <w:keepNext/>
              <w:rPr>
                <w:sz w:val="24"/>
                <w:szCs w:val="24"/>
              </w:rPr>
            </w:pPr>
            <w:r>
              <w:rPr>
                <w:sz w:val="24"/>
                <w:szCs w:val="24"/>
              </w:rPr>
              <w:t xml:space="preserve">       Total division costs</w:t>
            </w:r>
          </w:p>
        </w:tc>
        <w:tc>
          <w:tcPr>
            <w:tcW w:w="1500" w:type="dxa"/>
            <w:shd w:val="clear" w:color="auto" w:fill="auto"/>
            <w:noWrap/>
            <w:vAlign w:val="bottom"/>
          </w:tcPr>
          <w:p w:rsidR="004E3516" w:rsidRPr="004E3516" w:rsidRDefault="004E3516" w:rsidP="00D74CEA">
            <w:pPr>
              <w:keepNext/>
              <w:ind w:right="136"/>
              <w:jc w:val="right"/>
              <w:rPr>
                <w:sz w:val="24"/>
                <w:szCs w:val="24"/>
                <w:u w:val="single"/>
              </w:rPr>
            </w:pPr>
            <w:r>
              <w:rPr>
                <w:sz w:val="24"/>
                <w:szCs w:val="24"/>
                <w:u w:val="single"/>
              </w:rPr>
              <w:t xml:space="preserve">  </w:t>
            </w:r>
            <w:r w:rsidR="00E7633C">
              <w:rPr>
                <w:sz w:val="24"/>
                <w:szCs w:val="24"/>
                <w:u w:val="single"/>
              </w:rPr>
              <w:t>168</w:t>
            </w:r>
            <w:r w:rsidRPr="004E3516">
              <w:rPr>
                <w:sz w:val="24"/>
                <w:szCs w:val="24"/>
                <w:u w:val="single"/>
              </w:rPr>
              <w:t>,000</w:t>
            </w:r>
          </w:p>
        </w:tc>
        <w:tc>
          <w:tcPr>
            <w:tcW w:w="1340" w:type="dxa"/>
            <w:shd w:val="clear" w:color="auto" w:fill="auto"/>
            <w:noWrap/>
            <w:vAlign w:val="bottom"/>
          </w:tcPr>
          <w:p w:rsidR="004E3516" w:rsidRPr="003663D0" w:rsidRDefault="004E3516" w:rsidP="00D74CEA">
            <w:pPr>
              <w:keepNext/>
              <w:jc w:val="right"/>
              <w:rPr>
                <w:sz w:val="24"/>
                <w:szCs w:val="24"/>
              </w:rPr>
            </w:pPr>
          </w:p>
        </w:tc>
      </w:tr>
      <w:tr w:rsidR="00AC47FB" w:rsidRPr="003663D0">
        <w:trPr>
          <w:trHeight w:val="255"/>
          <w:jc w:val="center"/>
        </w:trPr>
        <w:tc>
          <w:tcPr>
            <w:tcW w:w="5909" w:type="dxa"/>
            <w:shd w:val="clear" w:color="auto" w:fill="auto"/>
            <w:noWrap/>
            <w:vAlign w:val="bottom"/>
          </w:tcPr>
          <w:p w:rsidR="00AC47FB" w:rsidRPr="003663D0" w:rsidRDefault="00AC47FB" w:rsidP="00D74CEA">
            <w:pPr>
              <w:keepNext/>
              <w:rPr>
                <w:sz w:val="24"/>
                <w:szCs w:val="24"/>
              </w:rPr>
            </w:pPr>
            <w:r w:rsidRPr="003663D0">
              <w:rPr>
                <w:sz w:val="24"/>
                <w:szCs w:val="24"/>
              </w:rPr>
              <w:t>Division operating income</w:t>
            </w:r>
          </w:p>
        </w:tc>
        <w:tc>
          <w:tcPr>
            <w:tcW w:w="1500" w:type="dxa"/>
            <w:shd w:val="clear" w:color="auto" w:fill="auto"/>
            <w:noWrap/>
            <w:vAlign w:val="bottom"/>
          </w:tcPr>
          <w:p w:rsidR="00AC47FB" w:rsidRPr="003C482D" w:rsidRDefault="00E7633C" w:rsidP="00D74CEA">
            <w:pPr>
              <w:keepNext/>
              <w:ind w:right="136"/>
              <w:jc w:val="right"/>
              <w:rPr>
                <w:sz w:val="24"/>
                <w:szCs w:val="24"/>
                <w:u w:val="double"/>
              </w:rPr>
            </w:pPr>
            <w:r>
              <w:rPr>
                <w:sz w:val="24"/>
                <w:szCs w:val="24"/>
                <w:u w:val="double"/>
              </w:rPr>
              <w:t>$84</w:t>
            </w:r>
            <w:r w:rsidR="00AC47FB" w:rsidRPr="003C482D">
              <w:rPr>
                <w:sz w:val="24"/>
                <w:szCs w:val="24"/>
                <w:u w:val="double"/>
              </w:rPr>
              <w:t>,000</w:t>
            </w:r>
          </w:p>
        </w:tc>
        <w:tc>
          <w:tcPr>
            <w:tcW w:w="1340" w:type="dxa"/>
            <w:shd w:val="clear" w:color="auto" w:fill="auto"/>
            <w:noWrap/>
            <w:vAlign w:val="bottom"/>
          </w:tcPr>
          <w:p w:rsidR="00AC47FB" w:rsidRPr="003663D0" w:rsidRDefault="00AC47FB" w:rsidP="00D74CEA">
            <w:pPr>
              <w:keepNext/>
              <w:jc w:val="right"/>
              <w:rPr>
                <w:sz w:val="24"/>
                <w:szCs w:val="24"/>
              </w:rPr>
            </w:pPr>
          </w:p>
        </w:tc>
      </w:tr>
      <w:tr w:rsidR="00AC47FB" w:rsidRPr="003663D0">
        <w:trPr>
          <w:trHeight w:val="240"/>
          <w:jc w:val="center"/>
        </w:trPr>
        <w:tc>
          <w:tcPr>
            <w:tcW w:w="5909" w:type="dxa"/>
            <w:shd w:val="clear" w:color="auto" w:fill="auto"/>
            <w:noWrap/>
            <w:vAlign w:val="bottom"/>
          </w:tcPr>
          <w:p w:rsidR="00AC47FB" w:rsidRPr="003663D0" w:rsidRDefault="00AC47FB" w:rsidP="00D74CEA">
            <w:pPr>
              <w:keepNext/>
              <w:rPr>
                <w:sz w:val="24"/>
                <w:szCs w:val="24"/>
              </w:rPr>
            </w:pPr>
            <w:r w:rsidRPr="003663D0">
              <w:rPr>
                <w:sz w:val="24"/>
                <w:szCs w:val="24"/>
              </w:rPr>
              <w:t> </w:t>
            </w:r>
          </w:p>
        </w:tc>
        <w:tc>
          <w:tcPr>
            <w:tcW w:w="1500" w:type="dxa"/>
            <w:shd w:val="clear" w:color="auto" w:fill="auto"/>
            <w:noWrap/>
            <w:vAlign w:val="bottom"/>
          </w:tcPr>
          <w:p w:rsidR="00AC47FB" w:rsidRPr="003663D0" w:rsidRDefault="00AC47FB" w:rsidP="00D74CEA">
            <w:pPr>
              <w:keepNext/>
              <w:rPr>
                <w:sz w:val="24"/>
                <w:szCs w:val="24"/>
              </w:rPr>
            </w:pPr>
          </w:p>
        </w:tc>
        <w:tc>
          <w:tcPr>
            <w:tcW w:w="1340" w:type="dxa"/>
            <w:shd w:val="clear" w:color="auto" w:fill="auto"/>
            <w:noWrap/>
            <w:vAlign w:val="bottom"/>
          </w:tcPr>
          <w:p w:rsidR="00AC47FB" w:rsidRPr="003663D0" w:rsidRDefault="00AC47FB" w:rsidP="00D74CEA">
            <w:pPr>
              <w:keepNext/>
              <w:rPr>
                <w:sz w:val="24"/>
                <w:szCs w:val="24"/>
              </w:rPr>
            </w:pPr>
          </w:p>
        </w:tc>
      </w:tr>
      <w:tr w:rsidR="00AC47FB" w:rsidRPr="003663D0">
        <w:trPr>
          <w:trHeight w:val="240"/>
          <w:jc w:val="center"/>
        </w:trPr>
        <w:tc>
          <w:tcPr>
            <w:tcW w:w="5909" w:type="dxa"/>
            <w:shd w:val="clear" w:color="auto" w:fill="auto"/>
            <w:noWrap/>
            <w:vAlign w:val="bottom"/>
          </w:tcPr>
          <w:p w:rsidR="00AC47FB" w:rsidRPr="003663D0" w:rsidRDefault="00AC47FB" w:rsidP="00D74CEA">
            <w:pPr>
              <w:keepNext/>
              <w:rPr>
                <w:b/>
                <w:bCs/>
                <w:sz w:val="24"/>
                <w:szCs w:val="24"/>
              </w:rPr>
            </w:pPr>
            <w:r w:rsidRPr="003663D0">
              <w:rPr>
                <w:b/>
                <w:bCs/>
                <w:sz w:val="24"/>
                <w:szCs w:val="24"/>
              </w:rPr>
              <w:t>Processing Division</w:t>
            </w:r>
          </w:p>
        </w:tc>
        <w:tc>
          <w:tcPr>
            <w:tcW w:w="1500" w:type="dxa"/>
            <w:shd w:val="clear" w:color="auto" w:fill="auto"/>
            <w:noWrap/>
            <w:vAlign w:val="bottom"/>
          </w:tcPr>
          <w:p w:rsidR="00AC47FB" w:rsidRPr="003663D0" w:rsidRDefault="00AC47FB" w:rsidP="00D74CEA">
            <w:pPr>
              <w:keepNext/>
              <w:rPr>
                <w:sz w:val="24"/>
                <w:szCs w:val="24"/>
              </w:rPr>
            </w:pPr>
          </w:p>
        </w:tc>
        <w:tc>
          <w:tcPr>
            <w:tcW w:w="1340" w:type="dxa"/>
            <w:shd w:val="clear" w:color="auto" w:fill="auto"/>
            <w:noWrap/>
            <w:vAlign w:val="bottom"/>
          </w:tcPr>
          <w:p w:rsidR="00AC47FB" w:rsidRPr="003663D0" w:rsidRDefault="00AC47FB" w:rsidP="00D74CEA">
            <w:pPr>
              <w:keepNext/>
              <w:rPr>
                <w:sz w:val="24"/>
                <w:szCs w:val="24"/>
              </w:rPr>
            </w:pPr>
            <w:r w:rsidRPr="003663D0">
              <w:rPr>
                <w:sz w:val="24"/>
                <w:szCs w:val="24"/>
              </w:rPr>
              <w:t> </w:t>
            </w:r>
          </w:p>
        </w:tc>
      </w:tr>
      <w:tr w:rsidR="00AC47FB" w:rsidRPr="003663D0">
        <w:trPr>
          <w:trHeight w:val="240"/>
          <w:jc w:val="center"/>
        </w:trPr>
        <w:tc>
          <w:tcPr>
            <w:tcW w:w="5909" w:type="dxa"/>
            <w:shd w:val="clear" w:color="auto" w:fill="auto"/>
            <w:noWrap/>
            <w:vAlign w:val="bottom"/>
          </w:tcPr>
          <w:p w:rsidR="00AC47FB" w:rsidRPr="003663D0" w:rsidRDefault="00AC47FB" w:rsidP="00D74CEA">
            <w:pPr>
              <w:keepNext/>
              <w:rPr>
                <w:sz w:val="24"/>
                <w:szCs w:val="24"/>
              </w:rPr>
            </w:pPr>
            <w:r w:rsidRPr="003663D0">
              <w:rPr>
                <w:sz w:val="24"/>
                <w:szCs w:val="24"/>
              </w:rPr>
              <w:t>R</w:t>
            </w:r>
            <w:r w:rsidR="002D1E8A">
              <w:rPr>
                <w:sz w:val="24"/>
                <w:szCs w:val="24"/>
              </w:rPr>
              <w:t>evenues (21</w:t>
            </w:r>
            <w:r w:rsidR="0077251A">
              <w:rPr>
                <w:sz w:val="24"/>
                <w:szCs w:val="24"/>
              </w:rPr>
              <w:t>0</w:t>
            </w:r>
            <w:r w:rsidR="003663D0">
              <w:rPr>
                <w:sz w:val="24"/>
                <w:szCs w:val="24"/>
              </w:rPr>
              <w:t xml:space="preserve">,000 gals. </w:t>
            </w:r>
            <w:r w:rsidR="003663D0" w:rsidRPr="003663D0">
              <w:rPr>
                <w:position w:val="-4"/>
                <w:sz w:val="24"/>
                <w:szCs w:val="24"/>
              </w:rPr>
              <w:object w:dxaOrig="180" w:dyaOrig="200">
                <v:shape id="_x0000_i1057" type="#_x0000_t75" style="width:8.85pt;height:9.45pt" o:ole="">
                  <v:imagedata r:id="rId55" o:title=""/>
                </v:shape>
                <o:OLEObject Type="Embed" ProgID="Equation.DSMT4" ShapeID="_x0000_i1057" DrawAspect="Content" ObjectID="_1458367107" r:id="rId59"/>
              </w:object>
            </w:r>
            <w:r w:rsidRPr="003663D0">
              <w:rPr>
                <w:sz w:val="24"/>
                <w:szCs w:val="24"/>
              </w:rPr>
              <w:t xml:space="preserve"> $2.1</w:t>
            </w:r>
            <w:r w:rsidR="002D1E8A">
              <w:rPr>
                <w:sz w:val="24"/>
                <w:szCs w:val="24"/>
              </w:rPr>
              <w:t>5</w:t>
            </w:r>
            <w:r w:rsidRPr="003663D0">
              <w:rPr>
                <w:sz w:val="24"/>
                <w:szCs w:val="24"/>
              </w:rPr>
              <w:t xml:space="preserve"> per gal.)</w:t>
            </w:r>
          </w:p>
        </w:tc>
        <w:tc>
          <w:tcPr>
            <w:tcW w:w="1500" w:type="dxa"/>
            <w:shd w:val="clear" w:color="auto" w:fill="auto"/>
            <w:noWrap/>
            <w:vAlign w:val="bottom"/>
          </w:tcPr>
          <w:p w:rsidR="00AC47FB" w:rsidRPr="003663D0" w:rsidRDefault="00AC47FB" w:rsidP="00D74CEA">
            <w:pPr>
              <w:keepNext/>
              <w:jc w:val="right"/>
              <w:rPr>
                <w:sz w:val="24"/>
                <w:szCs w:val="24"/>
              </w:rPr>
            </w:pPr>
          </w:p>
        </w:tc>
        <w:tc>
          <w:tcPr>
            <w:tcW w:w="1340" w:type="dxa"/>
            <w:shd w:val="clear" w:color="auto" w:fill="auto"/>
            <w:noWrap/>
            <w:vAlign w:val="bottom"/>
          </w:tcPr>
          <w:p w:rsidR="00AC47FB" w:rsidRPr="0005563D" w:rsidRDefault="0077251A" w:rsidP="00D74CEA">
            <w:pPr>
              <w:keepNext/>
              <w:ind w:right="126"/>
              <w:jc w:val="right"/>
              <w:rPr>
                <w:sz w:val="24"/>
                <w:szCs w:val="24"/>
                <w:u w:val="single"/>
              </w:rPr>
            </w:pPr>
            <w:r>
              <w:rPr>
                <w:sz w:val="24"/>
                <w:szCs w:val="24"/>
                <w:u w:val="single"/>
              </w:rPr>
              <w:t>$</w:t>
            </w:r>
            <w:r w:rsidR="002D1E8A">
              <w:rPr>
                <w:sz w:val="24"/>
                <w:szCs w:val="24"/>
                <w:u w:val="single"/>
              </w:rPr>
              <w:t>451,5</w:t>
            </w:r>
            <w:r w:rsidR="00AC47FB" w:rsidRPr="0005563D">
              <w:rPr>
                <w:sz w:val="24"/>
                <w:szCs w:val="24"/>
                <w:u w:val="single"/>
              </w:rPr>
              <w:t>00</w:t>
            </w:r>
          </w:p>
        </w:tc>
      </w:tr>
      <w:tr w:rsidR="004E3516" w:rsidRPr="003663D0">
        <w:trPr>
          <w:trHeight w:val="240"/>
          <w:jc w:val="center"/>
        </w:trPr>
        <w:tc>
          <w:tcPr>
            <w:tcW w:w="5909" w:type="dxa"/>
            <w:shd w:val="clear" w:color="auto" w:fill="auto"/>
            <w:noWrap/>
            <w:vAlign w:val="bottom"/>
          </w:tcPr>
          <w:p w:rsidR="004E3516" w:rsidRPr="003663D0" w:rsidRDefault="004E3516" w:rsidP="00D74CEA">
            <w:pPr>
              <w:keepNext/>
              <w:rPr>
                <w:sz w:val="24"/>
                <w:szCs w:val="24"/>
              </w:rPr>
            </w:pPr>
            <w:r>
              <w:rPr>
                <w:sz w:val="24"/>
                <w:szCs w:val="24"/>
              </w:rPr>
              <w:t>Costs</w:t>
            </w:r>
          </w:p>
        </w:tc>
        <w:tc>
          <w:tcPr>
            <w:tcW w:w="1500" w:type="dxa"/>
            <w:shd w:val="clear" w:color="auto" w:fill="auto"/>
            <w:noWrap/>
            <w:vAlign w:val="bottom"/>
          </w:tcPr>
          <w:p w:rsidR="004E3516" w:rsidRPr="003663D0" w:rsidRDefault="004E3516" w:rsidP="00D74CEA">
            <w:pPr>
              <w:keepNext/>
              <w:jc w:val="right"/>
              <w:rPr>
                <w:sz w:val="24"/>
                <w:szCs w:val="24"/>
              </w:rPr>
            </w:pPr>
          </w:p>
        </w:tc>
        <w:tc>
          <w:tcPr>
            <w:tcW w:w="1340" w:type="dxa"/>
            <w:shd w:val="clear" w:color="auto" w:fill="auto"/>
            <w:noWrap/>
            <w:vAlign w:val="bottom"/>
          </w:tcPr>
          <w:p w:rsidR="004E3516" w:rsidRPr="003663D0" w:rsidRDefault="004E3516" w:rsidP="00D74CEA">
            <w:pPr>
              <w:keepNext/>
              <w:ind w:right="126"/>
              <w:jc w:val="right"/>
              <w:rPr>
                <w:sz w:val="24"/>
                <w:szCs w:val="24"/>
              </w:rPr>
            </w:pPr>
          </w:p>
        </w:tc>
      </w:tr>
      <w:tr w:rsidR="00AC47FB" w:rsidRPr="003663D0">
        <w:trPr>
          <w:trHeight w:val="240"/>
          <w:jc w:val="center"/>
        </w:trPr>
        <w:tc>
          <w:tcPr>
            <w:tcW w:w="5909" w:type="dxa"/>
            <w:shd w:val="clear" w:color="auto" w:fill="auto"/>
            <w:noWrap/>
            <w:vAlign w:val="bottom"/>
          </w:tcPr>
          <w:p w:rsidR="00AC47FB" w:rsidRPr="003663D0" w:rsidRDefault="004E3516" w:rsidP="00D74CEA">
            <w:pPr>
              <w:keepNext/>
              <w:rPr>
                <w:sz w:val="24"/>
                <w:szCs w:val="24"/>
              </w:rPr>
            </w:pPr>
            <w:r>
              <w:rPr>
                <w:sz w:val="24"/>
                <w:szCs w:val="24"/>
              </w:rPr>
              <w:t xml:space="preserve">   </w:t>
            </w:r>
            <w:r w:rsidR="0077251A">
              <w:rPr>
                <w:sz w:val="24"/>
                <w:szCs w:val="24"/>
              </w:rPr>
              <w:t>Transferred in costs (</w:t>
            </w:r>
            <w:r w:rsidR="002D1E8A">
              <w:rPr>
                <w:sz w:val="24"/>
                <w:szCs w:val="24"/>
              </w:rPr>
              <w:t>420</w:t>
            </w:r>
            <w:r w:rsidR="00AC47FB" w:rsidRPr="003663D0">
              <w:rPr>
                <w:sz w:val="24"/>
                <w:szCs w:val="24"/>
              </w:rPr>
              <w:t xml:space="preserve">,000 lbs. </w:t>
            </w:r>
            <w:r w:rsidR="003663D0" w:rsidRPr="003663D0">
              <w:rPr>
                <w:position w:val="-4"/>
                <w:sz w:val="24"/>
                <w:szCs w:val="24"/>
              </w:rPr>
              <w:object w:dxaOrig="180" w:dyaOrig="200">
                <v:shape id="_x0000_i1058" type="#_x0000_t75" style="width:8.85pt;height:9.45pt" o:ole="">
                  <v:imagedata r:id="rId55" o:title=""/>
                </v:shape>
                <o:OLEObject Type="Embed" ProgID="Equation.DSMT4" ShapeID="_x0000_i1058" DrawAspect="Content" ObjectID="_1458367108" r:id="rId60"/>
              </w:object>
            </w:r>
            <w:r w:rsidR="00AC47FB" w:rsidRPr="003663D0">
              <w:rPr>
                <w:sz w:val="24"/>
                <w:szCs w:val="24"/>
              </w:rPr>
              <w:t xml:space="preserve"> $0.</w:t>
            </w:r>
            <w:r w:rsidR="002D1E8A">
              <w:rPr>
                <w:sz w:val="24"/>
                <w:szCs w:val="24"/>
              </w:rPr>
              <w:t>58</w:t>
            </w:r>
            <w:r w:rsidR="00AC47FB" w:rsidRPr="003663D0">
              <w:rPr>
                <w:sz w:val="24"/>
                <w:szCs w:val="24"/>
              </w:rPr>
              <w:t xml:space="preserve"> per lb.)</w:t>
            </w:r>
          </w:p>
        </w:tc>
        <w:tc>
          <w:tcPr>
            <w:tcW w:w="1500" w:type="dxa"/>
            <w:shd w:val="clear" w:color="auto" w:fill="auto"/>
            <w:noWrap/>
            <w:vAlign w:val="bottom"/>
          </w:tcPr>
          <w:p w:rsidR="00AC47FB" w:rsidRPr="003663D0" w:rsidRDefault="00AC47FB" w:rsidP="00D74CEA">
            <w:pPr>
              <w:keepNext/>
              <w:jc w:val="right"/>
              <w:rPr>
                <w:sz w:val="24"/>
                <w:szCs w:val="24"/>
              </w:rPr>
            </w:pPr>
          </w:p>
        </w:tc>
        <w:tc>
          <w:tcPr>
            <w:tcW w:w="1340" w:type="dxa"/>
            <w:shd w:val="clear" w:color="auto" w:fill="auto"/>
            <w:noWrap/>
            <w:vAlign w:val="bottom"/>
          </w:tcPr>
          <w:p w:rsidR="00AC47FB" w:rsidRPr="003663D0" w:rsidRDefault="002D1E8A" w:rsidP="00D74CEA">
            <w:pPr>
              <w:keepNext/>
              <w:ind w:right="126"/>
              <w:jc w:val="right"/>
              <w:rPr>
                <w:sz w:val="24"/>
                <w:szCs w:val="24"/>
              </w:rPr>
            </w:pPr>
            <w:r>
              <w:rPr>
                <w:sz w:val="24"/>
                <w:szCs w:val="24"/>
              </w:rPr>
              <w:t>243,6</w:t>
            </w:r>
            <w:r w:rsidR="00AC47FB" w:rsidRPr="003663D0">
              <w:rPr>
                <w:sz w:val="24"/>
                <w:szCs w:val="24"/>
              </w:rPr>
              <w:t>00</w:t>
            </w:r>
          </w:p>
        </w:tc>
      </w:tr>
      <w:tr w:rsidR="00AC47FB" w:rsidRPr="003663D0">
        <w:trPr>
          <w:trHeight w:val="240"/>
          <w:jc w:val="center"/>
        </w:trPr>
        <w:tc>
          <w:tcPr>
            <w:tcW w:w="5909" w:type="dxa"/>
            <w:shd w:val="clear" w:color="auto" w:fill="auto"/>
            <w:noWrap/>
            <w:vAlign w:val="bottom"/>
          </w:tcPr>
          <w:p w:rsidR="00AC47FB" w:rsidRPr="003663D0" w:rsidRDefault="004E3516" w:rsidP="00D74CEA">
            <w:pPr>
              <w:keepNext/>
              <w:rPr>
                <w:sz w:val="24"/>
                <w:szCs w:val="24"/>
              </w:rPr>
            </w:pPr>
            <w:r>
              <w:rPr>
                <w:sz w:val="24"/>
                <w:szCs w:val="24"/>
              </w:rPr>
              <w:t xml:space="preserve">   Division v</w:t>
            </w:r>
            <w:r w:rsidR="002D1E8A">
              <w:rPr>
                <w:sz w:val="24"/>
                <w:szCs w:val="24"/>
              </w:rPr>
              <w:t>ariable costs (42</w:t>
            </w:r>
            <w:r w:rsidR="00AC47FB" w:rsidRPr="003663D0">
              <w:rPr>
                <w:sz w:val="24"/>
                <w:szCs w:val="24"/>
              </w:rPr>
              <w:t xml:space="preserve">0,000 gals. </w:t>
            </w:r>
            <w:r w:rsidR="003663D0" w:rsidRPr="003663D0">
              <w:rPr>
                <w:position w:val="-4"/>
                <w:sz w:val="24"/>
                <w:szCs w:val="24"/>
              </w:rPr>
              <w:object w:dxaOrig="180" w:dyaOrig="200">
                <v:shape id="_x0000_i1059" type="#_x0000_t75" style="width:8.85pt;height:9.45pt" o:ole="">
                  <v:imagedata r:id="rId55" o:title=""/>
                </v:shape>
                <o:OLEObject Type="Embed" ProgID="Equation.DSMT4" ShapeID="_x0000_i1059" DrawAspect="Content" ObjectID="_1458367109" r:id="rId61"/>
              </w:object>
            </w:r>
            <w:r w:rsidR="00AC47FB" w:rsidRPr="003663D0">
              <w:rPr>
                <w:sz w:val="24"/>
                <w:szCs w:val="24"/>
              </w:rPr>
              <w:t xml:space="preserve"> $0.</w:t>
            </w:r>
            <w:r w:rsidR="002D1E8A">
              <w:rPr>
                <w:sz w:val="24"/>
                <w:szCs w:val="24"/>
              </w:rPr>
              <w:t>32</w:t>
            </w:r>
            <w:r w:rsidR="00AC47FB" w:rsidRPr="003663D0">
              <w:rPr>
                <w:sz w:val="24"/>
                <w:szCs w:val="24"/>
              </w:rPr>
              <w:t xml:space="preserve"> per gal.)</w:t>
            </w:r>
          </w:p>
        </w:tc>
        <w:tc>
          <w:tcPr>
            <w:tcW w:w="1500" w:type="dxa"/>
            <w:shd w:val="clear" w:color="auto" w:fill="auto"/>
            <w:noWrap/>
            <w:vAlign w:val="bottom"/>
          </w:tcPr>
          <w:p w:rsidR="00AC47FB" w:rsidRPr="003663D0" w:rsidRDefault="00AC47FB" w:rsidP="00D74CEA">
            <w:pPr>
              <w:keepNext/>
              <w:jc w:val="right"/>
              <w:rPr>
                <w:sz w:val="24"/>
                <w:szCs w:val="24"/>
              </w:rPr>
            </w:pPr>
          </w:p>
        </w:tc>
        <w:tc>
          <w:tcPr>
            <w:tcW w:w="1340" w:type="dxa"/>
            <w:shd w:val="clear" w:color="auto" w:fill="auto"/>
            <w:noWrap/>
            <w:vAlign w:val="bottom"/>
          </w:tcPr>
          <w:p w:rsidR="00AC47FB" w:rsidRPr="003663D0" w:rsidRDefault="00C61F8F" w:rsidP="00D74CEA">
            <w:pPr>
              <w:keepNext/>
              <w:ind w:right="126"/>
              <w:jc w:val="right"/>
              <w:rPr>
                <w:sz w:val="24"/>
                <w:szCs w:val="24"/>
              </w:rPr>
            </w:pPr>
            <w:r>
              <w:rPr>
                <w:sz w:val="24"/>
                <w:szCs w:val="24"/>
              </w:rPr>
              <w:t>67,2</w:t>
            </w:r>
            <w:r w:rsidR="00AC47FB" w:rsidRPr="003663D0">
              <w:rPr>
                <w:sz w:val="24"/>
                <w:szCs w:val="24"/>
              </w:rPr>
              <w:t>00</w:t>
            </w:r>
          </w:p>
        </w:tc>
      </w:tr>
      <w:tr w:rsidR="00AC47FB" w:rsidRPr="003663D0">
        <w:trPr>
          <w:trHeight w:val="240"/>
          <w:jc w:val="center"/>
        </w:trPr>
        <w:tc>
          <w:tcPr>
            <w:tcW w:w="5909" w:type="dxa"/>
            <w:shd w:val="clear" w:color="auto" w:fill="auto"/>
            <w:noWrap/>
            <w:vAlign w:val="bottom"/>
          </w:tcPr>
          <w:p w:rsidR="00AC47FB" w:rsidRPr="003663D0" w:rsidRDefault="004E3516" w:rsidP="00D74CEA">
            <w:pPr>
              <w:keepNext/>
              <w:rPr>
                <w:sz w:val="24"/>
                <w:szCs w:val="24"/>
              </w:rPr>
            </w:pPr>
            <w:r>
              <w:rPr>
                <w:sz w:val="24"/>
                <w:szCs w:val="24"/>
              </w:rPr>
              <w:t xml:space="preserve">   Division f</w:t>
            </w:r>
            <w:r w:rsidR="003663D0">
              <w:rPr>
                <w:sz w:val="24"/>
                <w:szCs w:val="24"/>
              </w:rPr>
              <w:t xml:space="preserve">ixed </w:t>
            </w:r>
            <w:r>
              <w:rPr>
                <w:sz w:val="24"/>
                <w:szCs w:val="24"/>
              </w:rPr>
              <w:t>c</w:t>
            </w:r>
            <w:r w:rsidR="002D1E8A">
              <w:rPr>
                <w:sz w:val="24"/>
                <w:szCs w:val="24"/>
              </w:rPr>
              <w:t>osts (21</w:t>
            </w:r>
            <w:r w:rsidR="003663D0">
              <w:rPr>
                <w:sz w:val="24"/>
                <w:szCs w:val="24"/>
              </w:rPr>
              <w:t xml:space="preserve">0,000 gals. </w:t>
            </w:r>
            <w:r w:rsidR="003663D0" w:rsidRPr="003663D0">
              <w:rPr>
                <w:position w:val="-4"/>
                <w:sz w:val="24"/>
                <w:szCs w:val="24"/>
              </w:rPr>
              <w:object w:dxaOrig="180" w:dyaOrig="200">
                <v:shape id="_x0000_i1060" type="#_x0000_t75" style="width:8.85pt;height:9.45pt" o:ole="">
                  <v:imagedata r:id="rId55" o:title=""/>
                </v:shape>
                <o:OLEObject Type="Embed" ProgID="Equation.DSMT4" ShapeID="_x0000_i1060" DrawAspect="Content" ObjectID="_1458367110" r:id="rId62"/>
              </w:object>
            </w:r>
            <w:r w:rsidR="002D1E8A">
              <w:rPr>
                <w:sz w:val="24"/>
                <w:szCs w:val="24"/>
              </w:rPr>
              <w:t xml:space="preserve"> $0.5</w:t>
            </w:r>
            <w:r w:rsidR="00AC47FB" w:rsidRPr="003663D0">
              <w:rPr>
                <w:sz w:val="24"/>
                <w:szCs w:val="24"/>
              </w:rPr>
              <w:t>0 per gal.)</w:t>
            </w:r>
          </w:p>
        </w:tc>
        <w:tc>
          <w:tcPr>
            <w:tcW w:w="1500" w:type="dxa"/>
            <w:shd w:val="clear" w:color="auto" w:fill="auto"/>
            <w:noWrap/>
            <w:vAlign w:val="bottom"/>
          </w:tcPr>
          <w:p w:rsidR="00AC47FB" w:rsidRPr="003663D0" w:rsidRDefault="00AC47FB" w:rsidP="00D74CEA">
            <w:pPr>
              <w:keepNext/>
              <w:jc w:val="right"/>
              <w:rPr>
                <w:sz w:val="24"/>
                <w:szCs w:val="24"/>
              </w:rPr>
            </w:pPr>
          </w:p>
        </w:tc>
        <w:tc>
          <w:tcPr>
            <w:tcW w:w="1340" w:type="dxa"/>
            <w:shd w:val="clear" w:color="auto" w:fill="auto"/>
            <w:noWrap/>
            <w:vAlign w:val="bottom"/>
          </w:tcPr>
          <w:p w:rsidR="00AC47FB" w:rsidRPr="003C482D" w:rsidRDefault="003C482D" w:rsidP="00D74CEA">
            <w:pPr>
              <w:keepNext/>
              <w:ind w:right="126"/>
              <w:jc w:val="right"/>
              <w:rPr>
                <w:sz w:val="24"/>
                <w:szCs w:val="24"/>
                <w:u w:val="single"/>
              </w:rPr>
            </w:pPr>
            <w:r>
              <w:rPr>
                <w:sz w:val="24"/>
                <w:szCs w:val="24"/>
                <w:u w:val="single"/>
              </w:rPr>
              <w:t xml:space="preserve">  </w:t>
            </w:r>
            <w:r w:rsidR="0077251A">
              <w:rPr>
                <w:sz w:val="24"/>
                <w:szCs w:val="24"/>
                <w:u w:val="single"/>
              </w:rPr>
              <w:t>10</w:t>
            </w:r>
            <w:r w:rsidR="00C61F8F">
              <w:rPr>
                <w:sz w:val="24"/>
                <w:szCs w:val="24"/>
                <w:u w:val="single"/>
              </w:rPr>
              <w:t>5</w:t>
            </w:r>
            <w:r w:rsidR="00AC47FB" w:rsidRPr="003C482D">
              <w:rPr>
                <w:sz w:val="24"/>
                <w:szCs w:val="24"/>
                <w:u w:val="single"/>
              </w:rPr>
              <w:t>,000</w:t>
            </w:r>
          </w:p>
        </w:tc>
      </w:tr>
      <w:tr w:rsidR="004E3516" w:rsidRPr="003C482D">
        <w:trPr>
          <w:trHeight w:val="255"/>
          <w:jc w:val="center"/>
        </w:trPr>
        <w:tc>
          <w:tcPr>
            <w:tcW w:w="5909" w:type="dxa"/>
            <w:shd w:val="clear" w:color="auto" w:fill="auto"/>
            <w:noWrap/>
            <w:vAlign w:val="bottom"/>
          </w:tcPr>
          <w:p w:rsidR="004E3516" w:rsidRPr="003663D0" w:rsidRDefault="004E3516" w:rsidP="006B32C1">
            <w:pPr>
              <w:rPr>
                <w:sz w:val="24"/>
                <w:szCs w:val="24"/>
              </w:rPr>
            </w:pPr>
            <w:r>
              <w:rPr>
                <w:sz w:val="24"/>
                <w:szCs w:val="24"/>
              </w:rPr>
              <w:t xml:space="preserve">      Total division costs</w:t>
            </w:r>
          </w:p>
        </w:tc>
        <w:tc>
          <w:tcPr>
            <w:tcW w:w="1500" w:type="dxa"/>
            <w:shd w:val="clear" w:color="auto" w:fill="auto"/>
            <w:noWrap/>
            <w:vAlign w:val="bottom"/>
          </w:tcPr>
          <w:p w:rsidR="004E3516" w:rsidRPr="003663D0" w:rsidRDefault="004E3516" w:rsidP="006B32C1">
            <w:pPr>
              <w:jc w:val="right"/>
              <w:rPr>
                <w:sz w:val="24"/>
                <w:szCs w:val="24"/>
              </w:rPr>
            </w:pPr>
          </w:p>
        </w:tc>
        <w:tc>
          <w:tcPr>
            <w:tcW w:w="1340" w:type="dxa"/>
            <w:shd w:val="clear" w:color="auto" w:fill="auto"/>
            <w:noWrap/>
            <w:vAlign w:val="bottom"/>
          </w:tcPr>
          <w:p w:rsidR="004E3516" w:rsidRPr="004E3516" w:rsidRDefault="004E3516" w:rsidP="0077251A">
            <w:pPr>
              <w:ind w:right="126"/>
              <w:jc w:val="right"/>
              <w:rPr>
                <w:sz w:val="24"/>
                <w:szCs w:val="24"/>
                <w:u w:val="single"/>
              </w:rPr>
            </w:pPr>
            <w:r>
              <w:rPr>
                <w:sz w:val="24"/>
                <w:szCs w:val="24"/>
                <w:u w:val="single"/>
              </w:rPr>
              <w:t xml:space="preserve">  </w:t>
            </w:r>
            <w:r w:rsidR="00C61F8F">
              <w:rPr>
                <w:sz w:val="24"/>
                <w:szCs w:val="24"/>
                <w:u w:val="single"/>
              </w:rPr>
              <w:t>415,8</w:t>
            </w:r>
            <w:r w:rsidRPr="004E3516">
              <w:rPr>
                <w:sz w:val="24"/>
                <w:szCs w:val="24"/>
                <w:u w:val="single"/>
              </w:rPr>
              <w:t>00</w:t>
            </w:r>
          </w:p>
        </w:tc>
      </w:tr>
      <w:tr w:rsidR="00AC47FB" w:rsidRPr="003C482D">
        <w:trPr>
          <w:trHeight w:val="255"/>
          <w:jc w:val="center"/>
        </w:trPr>
        <w:tc>
          <w:tcPr>
            <w:tcW w:w="5909" w:type="dxa"/>
            <w:shd w:val="clear" w:color="auto" w:fill="auto"/>
            <w:noWrap/>
            <w:vAlign w:val="bottom"/>
          </w:tcPr>
          <w:p w:rsidR="00AC47FB" w:rsidRPr="003663D0" w:rsidRDefault="00AC47FB" w:rsidP="006B32C1">
            <w:pPr>
              <w:rPr>
                <w:sz w:val="24"/>
                <w:szCs w:val="24"/>
              </w:rPr>
            </w:pPr>
            <w:r w:rsidRPr="003663D0">
              <w:rPr>
                <w:sz w:val="24"/>
                <w:szCs w:val="24"/>
              </w:rPr>
              <w:t>Division operating income</w:t>
            </w:r>
          </w:p>
        </w:tc>
        <w:tc>
          <w:tcPr>
            <w:tcW w:w="1500" w:type="dxa"/>
            <w:shd w:val="clear" w:color="auto" w:fill="auto"/>
            <w:noWrap/>
            <w:vAlign w:val="bottom"/>
          </w:tcPr>
          <w:p w:rsidR="00AC47FB" w:rsidRPr="003663D0" w:rsidRDefault="00AC47FB" w:rsidP="006B32C1">
            <w:pPr>
              <w:jc w:val="right"/>
              <w:rPr>
                <w:sz w:val="24"/>
                <w:szCs w:val="24"/>
              </w:rPr>
            </w:pPr>
          </w:p>
        </w:tc>
        <w:tc>
          <w:tcPr>
            <w:tcW w:w="1340" w:type="dxa"/>
            <w:shd w:val="clear" w:color="auto" w:fill="auto"/>
            <w:noWrap/>
            <w:vAlign w:val="bottom"/>
          </w:tcPr>
          <w:p w:rsidR="00AC47FB" w:rsidRPr="003C482D" w:rsidRDefault="00AC47FB" w:rsidP="00C61F8F">
            <w:pPr>
              <w:ind w:right="126"/>
              <w:jc w:val="right"/>
              <w:rPr>
                <w:sz w:val="24"/>
                <w:szCs w:val="24"/>
                <w:u w:val="double"/>
              </w:rPr>
            </w:pPr>
            <w:r w:rsidRPr="003C482D">
              <w:rPr>
                <w:sz w:val="24"/>
                <w:szCs w:val="24"/>
                <w:u w:val="double"/>
              </w:rPr>
              <w:t>$</w:t>
            </w:r>
            <w:r w:rsidR="003C482D">
              <w:rPr>
                <w:sz w:val="24"/>
                <w:szCs w:val="24"/>
                <w:u w:val="double"/>
              </w:rPr>
              <w:t xml:space="preserve">  </w:t>
            </w:r>
            <w:r w:rsidR="00C61F8F">
              <w:rPr>
                <w:sz w:val="24"/>
                <w:szCs w:val="24"/>
                <w:u w:val="double"/>
              </w:rPr>
              <w:t>35,7</w:t>
            </w:r>
            <w:r w:rsidRPr="003C482D">
              <w:rPr>
                <w:sz w:val="24"/>
                <w:szCs w:val="24"/>
                <w:u w:val="double"/>
              </w:rPr>
              <w:t>00</w:t>
            </w:r>
          </w:p>
        </w:tc>
      </w:tr>
      <w:tr w:rsidR="004E3516" w:rsidRPr="003C482D">
        <w:trPr>
          <w:trHeight w:val="255"/>
          <w:jc w:val="center"/>
        </w:trPr>
        <w:tc>
          <w:tcPr>
            <w:tcW w:w="5909" w:type="dxa"/>
            <w:shd w:val="clear" w:color="auto" w:fill="auto"/>
            <w:noWrap/>
            <w:vAlign w:val="bottom"/>
          </w:tcPr>
          <w:p w:rsidR="004E3516" w:rsidRPr="003663D0" w:rsidRDefault="004E3516" w:rsidP="006B32C1">
            <w:pPr>
              <w:rPr>
                <w:sz w:val="24"/>
                <w:szCs w:val="24"/>
              </w:rPr>
            </w:pPr>
          </w:p>
        </w:tc>
        <w:tc>
          <w:tcPr>
            <w:tcW w:w="1500" w:type="dxa"/>
            <w:shd w:val="clear" w:color="auto" w:fill="auto"/>
            <w:noWrap/>
            <w:vAlign w:val="bottom"/>
          </w:tcPr>
          <w:p w:rsidR="004E3516" w:rsidRPr="003663D0" w:rsidRDefault="004E3516" w:rsidP="006B32C1">
            <w:pPr>
              <w:jc w:val="right"/>
              <w:rPr>
                <w:sz w:val="24"/>
                <w:szCs w:val="24"/>
              </w:rPr>
            </w:pPr>
          </w:p>
        </w:tc>
        <w:tc>
          <w:tcPr>
            <w:tcW w:w="1340" w:type="dxa"/>
            <w:shd w:val="clear" w:color="auto" w:fill="auto"/>
            <w:noWrap/>
            <w:vAlign w:val="bottom"/>
          </w:tcPr>
          <w:p w:rsidR="004E3516" w:rsidRPr="003C482D" w:rsidRDefault="004E3516" w:rsidP="004E3516">
            <w:pPr>
              <w:ind w:right="126"/>
              <w:jc w:val="right"/>
              <w:rPr>
                <w:sz w:val="24"/>
                <w:szCs w:val="24"/>
                <w:u w:val="double"/>
              </w:rPr>
            </w:pPr>
          </w:p>
        </w:tc>
      </w:tr>
    </w:tbl>
    <w:p w:rsidR="00A337BE" w:rsidRDefault="00A337BE" w:rsidP="006B32C1">
      <w:pPr>
        <w:tabs>
          <w:tab w:val="left" w:pos="360"/>
          <w:tab w:val="left" w:pos="1440"/>
          <w:tab w:val="left" w:pos="5310"/>
          <w:tab w:val="left" w:pos="7290"/>
          <w:tab w:val="left" w:pos="8370"/>
        </w:tabs>
        <w:rPr>
          <w:sz w:val="24"/>
        </w:rPr>
      </w:pPr>
    </w:p>
    <w:p w:rsidR="00AC47FB" w:rsidRDefault="00A337BE" w:rsidP="006B32C1">
      <w:pPr>
        <w:tabs>
          <w:tab w:val="left" w:pos="0"/>
          <w:tab w:val="left" w:pos="810"/>
          <w:tab w:val="left" w:pos="1440"/>
          <w:tab w:val="left" w:pos="5310"/>
          <w:tab w:val="left" w:pos="5760"/>
          <w:tab w:val="left" w:pos="8370"/>
        </w:tabs>
        <w:spacing w:line="360" w:lineRule="auto"/>
        <w:rPr>
          <w:sz w:val="24"/>
        </w:rPr>
      </w:pPr>
      <w:r>
        <w:rPr>
          <w:sz w:val="24"/>
        </w:rPr>
        <w:t>3.</w:t>
      </w:r>
      <w:r>
        <w:rPr>
          <w:sz w:val="24"/>
        </w:rPr>
        <w:tab/>
      </w:r>
      <w:r w:rsidR="00AC47FB">
        <w:rPr>
          <w:sz w:val="24"/>
        </w:rPr>
        <w:t xml:space="preserve">Under the dual transfer pricing policy, </w:t>
      </w:r>
    </w:p>
    <w:p w:rsidR="00A337BE" w:rsidRPr="00DE61C2" w:rsidRDefault="00A337BE" w:rsidP="00DE61C2">
      <w:pPr>
        <w:pBdr>
          <w:bottom w:val="single" w:sz="4" w:space="1" w:color="auto"/>
        </w:pBdr>
        <w:tabs>
          <w:tab w:val="left" w:pos="810"/>
          <w:tab w:val="left" w:pos="1440"/>
          <w:tab w:val="left" w:pos="5310"/>
          <w:tab w:val="left" w:pos="5760"/>
          <w:tab w:val="left" w:pos="8370"/>
        </w:tabs>
        <w:spacing w:line="360" w:lineRule="auto"/>
        <w:ind w:left="810" w:right="990"/>
        <w:rPr>
          <w:sz w:val="24"/>
        </w:rPr>
      </w:pPr>
      <w:r w:rsidRPr="00DE61C2">
        <w:rPr>
          <w:b/>
          <w:sz w:val="24"/>
        </w:rPr>
        <w:tab/>
      </w:r>
      <w:r w:rsidRPr="00DE61C2">
        <w:rPr>
          <w:b/>
          <w:sz w:val="24"/>
        </w:rPr>
        <w:tab/>
        <w:t>Division Operating Income</w:t>
      </w:r>
    </w:p>
    <w:p w:rsidR="00A337BE" w:rsidRDefault="00A337BE" w:rsidP="003C482D">
      <w:pPr>
        <w:pStyle w:val="Heading4"/>
        <w:tabs>
          <w:tab w:val="left" w:pos="0"/>
          <w:tab w:val="left" w:pos="810"/>
          <w:tab w:val="left" w:pos="1440"/>
          <w:tab w:val="left" w:pos="5310"/>
          <w:tab w:val="left" w:pos="5760"/>
          <w:tab w:val="left" w:pos="6210"/>
        </w:tabs>
        <w:spacing w:before="0"/>
        <w:rPr>
          <w:b w:val="0"/>
          <w:caps w:val="0"/>
          <w:sz w:val="24"/>
        </w:rPr>
      </w:pPr>
      <w:r>
        <w:tab/>
      </w:r>
      <w:r w:rsidR="005114EC">
        <w:rPr>
          <w:b w:val="0"/>
          <w:caps w:val="0"/>
          <w:sz w:val="24"/>
        </w:rPr>
        <w:t>Harvesting Division</w:t>
      </w:r>
      <w:r w:rsidR="005114EC">
        <w:rPr>
          <w:b w:val="0"/>
          <w:caps w:val="0"/>
          <w:sz w:val="24"/>
        </w:rPr>
        <w:tab/>
      </w:r>
      <w:r w:rsidR="005114EC">
        <w:rPr>
          <w:b w:val="0"/>
          <w:caps w:val="0"/>
          <w:sz w:val="24"/>
        </w:rPr>
        <w:tab/>
      </w:r>
      <w:r w:rsidR="005114EC">
        <w:rPr>
          <w:b w:val="0"/>
          <w:caps w:val="0"/>
          <w:sz w:val="24"/>
        </w:rPr>
        <w:tab/>
      </w:r>
      <w:r w:rsidR="00271C18">
        <w:rPr>
          <w:b w:val="0"/>
          <w:caps w:val="0"/>
          <w:sz w:val="24"/>
        </w:rPr>
        <w:t xml:space="preserve">  </w:t>
      </w:r>
      <w:r w:rsidR="005114EC">
        <w:rPr>
          <w:b w:val="0"/>
          <w:caps w:val="0"/>
          <w:sz w:val="24"/>
        </w:rPr>
        <w:t>$</w:t>
      </w:r>
      <w:r w:rsidR="00271C18">
        <w:rPr>
          <w:b w:val="0"/>
          <w:caps w:val="0"/>
          <w:sz w:val="24"/>
        </w:rPr>
        <w:t>84</w:t>
      </w:r>
      <w:r w:rsidR="00AC47FB">
        <w:rPr>
          <w:b w:val="0"/>
          <w:caps w:val="0"/>
          <w:sz w:val="24"/>
        </w:rPr>
        <w:t>,0</w:t>
      </w:r>
      <w:r>
        <w:rPr>
          <w:b w:val="0"/>
          <w:caps w:val="0"/>
          <w:sz w:val="24"/>
        </w:rPr>
        <w:t>00</w:t>
      </w:r>
    </w:p>
    <w:p w:rsidR="00A337BE" w:rsidRDefault="00A337BE" w:rsidP="003C482D">
      <w:pPr>
        <w:tabs>
          <w:tab w:val="left" w:pos="810"/>
          <w:tab w:val="left" w:pos="6210"/>
        </w:tabs>
        <w:rPr>
          <w:sz w:val="24"/>
          <w:u w:val="single"/>
        </w:rPr>
      </w:pPr>
      <w:r>
        <w:tab/>
      </w:r>
      <w:r>
        <w:rPr>
          <w:sz w:val="24"/>
        </w:rPr>
        <w:t>Processing Division</w:t>
      </w:r>
      <w:r>
        <w:rPr>
          <w:sz w:val="24"/>
        </w:rPr>
        <w:tab/>
      </w:r>
      <w:r w:rsidR="005114EC">
        <w:rPr>
          <w:sz w:val="24"/>
          <w:u w:val="single"/>
        </w:rPr>
        <w:t xml:space="preserve">    </w:t>
      </w:r>
      <w:r w:rsidR="00271C18">
        <w:rPr>
          <w:sz w:val="24"/>
          <w:u w:val="single"/>
        </w:rPr>
        <w:t>35,7</w:t>
      </w:r>
      <w:r>
        <w:rPr>
          <w:sz w:val="24"/>
          <w:u w:val="single"/>
        </w:rPr>
        <w:t>00</w:t>
      </w:r>
    </w:p>
    <w:p w:rsidR="00A337BE" w:rsidRDefault="00A337BE" w:rsidP="003C482D">
      <w:pPr>
        <w:tabs>
          <w:tab w:val="left" w:pos="810"/>
          <w:tab w:val="left" w:pos="6210"/>
        </w:tabs>
        <w:rPr>
          <w:sz w:val="24"/>
        </w:rPr>
      </w:pPr>
      <w:r>
        <w:rPr>
          <w:sz w:val="24"/>
        </w:rPr>
        <w:tab/>
      </w:r>
      <w:r w:rsidR="00AC0D88">
        <w:rPr>
          <w:sz w:val="24"/>
        </w:rPr>
        <w:t>Cranergy</w:t>
      </w:r>
      <w:r>
        <w:rPr>
          <w:sz w:val="24"/>
        </w:rPr>
        <w:t xml:space="preserve"> Products</w:t>
      </w:r>
      <w:r>
        <w:rPr>
          <w:sz w:val="24"/>
        </w:rPr>
        <w:tab/>
      </w:r>
      <w:r>
        <w:rPr>
          <w:sz w:val="24"/>
          <w:u w:val="double"/>
        </w:rPr>
        <w:t>$</w:t>
      </w:r>
      <w:r w:rsidR="00271C18">
        <w:rPr>
          <w:sz w:val="24"/>
          <w:u w:val="double"/>
        </w:rPr>
        <w:t>119,7</w:t>
      </w:r>
      <w:r w:rsidR="00AC47FB">
        <w:rPr>
          <w:sz w:val="24"/>
          <w:u w:val="double"/>
        </w:rPr>
        <w:t>00</w:t>
      </w:r>
      <w:r>
        <w:rPr>
          <w:sz w:val="24"/>
        </w:rPr>
        <w:tab/>
      </w:r>
      <w:r>
        <w:rPr>
          <w:sz w:val="24"/>
        </w:rPr>
        <w:tab/>
      </w:r>
      <w:r>
        <w:rPr>
          <w:sz w:val="24"/>
        </w:rPr>
        <w:tab/>
      </w:r>
      <w:r>
        <w:rPr>
          <w:sz w:val="24"/>
        </w:rPr>
        <w:tab/>
      </w:r>
    </w:p>
    <w:p w:rsidR="003C482D" w:rsidRDefault="003C482D" w:rsidP="0074446E">
      <w:pPr>
        <w:pStyle w:val="BodyText3"/>
        <w:jc w:val="both"/>
      </w:pPr>
    </w:p>
    <w:p w:rsidR="00A337BE" w:rsidRDefault="00A337BE" w:rsidP="0074446E">
      <w:pPr>
        <w:pStyle w:val="BodyText3"/>
        <w:jc w:val="both"/>
      </w:pPr>
      <w:r>
        <w:t>The overall company op</w:t>
      </w:r>
      <w:r w:rsidR="00AC47FB">
        <w:t>erating income from h</w:t>
      </w:r>
      <w:r w:rsidR="005114EC">
        <w:t xml:space="preserve">arvesting and processing </w:t>
      </w:r>
      <w:r w:rsidR="00271C18">
        <w:t>420</w:t>
      </w:r>
      <w:r>
        <w:t xml:space="preserve">,000 pounds of </w:t>
      </w:r>
      <w:r w:rsidR="00AC47FB">
        <w:t>cranberries</w:t>
      </w:r>
      <w:r>
        <w:t xml:space="preserve"> </w:t>
      </w:r>
      <w:r w:rsidR="005114EC">
        <w:t>is $</w:t>
      </w:r>
      <w:r w:rsidR="000744F0">
        <w:t>111,3</w:t>
      </w:r>
      <w:r>
        <w:t>00 (see Problem 22-</w:t>
      </w:r>
      <w:r w:rsidR="00563217">
        <w:t>29</w:t>
      </w:r>
      <w:r>
        <w:t>, requirement 1).</w:t>
      </w:r>
    </w:p>
    <w:p w:rsidR="00A337BE" w:rsidRDefault="00A337BE" w:rsidP="0074446E">
      <w:pPr>
        <w:pStyle w:val="BodyText"/>
        <w:tabs>
          <w:tab w:val="left" w:pos="720"/>
          <w:tab w:val="left" w:pos="6840"/>
        </w:tabs>
      </w:pPr>
      <w:r>
        <w:tab/>
        <w:t>A dual transfer-pricing method entails using different transfer prices for transfers into the buying division and transfers out of the supplying division. As a result, the sum of division operating incomes do</w:t>
      </w:r>
      <w:r w:rsidR="003C482D">
        <w:t>es</w:t>
      </w:r>
      <w:r>
        <w:t xml:space="preserve"> not equal the total company operating income.</w:t>
      </w:r>
    </w:p>
    <w:p w:rsidR="00A337BE" w:rsidRDefault="00A337BE" w:rsidP="0074446E">
      <w:pPr>
        <w:pStyle w:val="BodyText"/>
        <w:tabs>
          <w:tab w:val="left" w:pos="720"/>
          <w:tab w:val="left" w:pos="6840"/>
        </w:tabs>
      </w:pPr>
    </w:p>
    <w:p w:rsidR="00A337BE" w:rsidRDefault="00A337BE" w:rsidP="0074446E">
      <w:pPr>
        <w:tabs>
          <w:tab w:val="left" w:pos="720"/>
          <w:tab w:val="left" w:pos="6840"/>
        </w:tabs>
        <w:jc w:val="both"/>
        <w:rPr>
          <w:sz w:val="24"/>
        </w:rPr>
      </w:pPr>
      <w:r>
        <w:rPr>
          <w:sz w:val="24"/>
        </w:rPr>
        <w:t>4.</w:t>
      </w:r>
      <w:r>
        <w:rPr>
          <w:b/>
          <w:sz w:val="24"/>
        </w:rPr>
        <w:tab/>
      </w:r>
      <w:r>
        <w:rPr>
          <w:sz w:val="24"/>
        </w:rPr>
        <w:t xml:space="preserve">Problems which may arise if </w:t>
      </w:r>
      <w:r w:rsidR="00AC0D88">
        <w:rPr>
          <w:sz w:val="24"/>
        </w:rPr>
        <w:t>Cranergy</w:t>
      </w:r>
      <w:r>
        <w:rPr>
          <w:sz w:val="24"/>
        </w:rPr>
        <w:t xml:space="preserve"> Products uses the dual transfer-pricing system include:</w:t>
      </w:r>
    </w:p>
    <w:p w:rsidR="00A337BE" w:rsidRDefault="00A337BE" w:rsidP="0074446E">
      <w:pPr>
        <w:tabs>
          <w:tab w:val="left" w:pos="720"/>
          <w:tab w:val="left" w:pos="6840"/>
        </w:tabs>
        <w:jc w:val="both"/>
        <w:rPr>
          <w:sz w:val="24"/>
        </w:rPr>
      </w:pPr>
    </w:p>
    <w:p w:rsidR="00A337BE" w:rsidRDefault="00A337BE" w:rsidP="0074446E">
      <w:pPr>
        <w:numPr>
          <w:ilvl w:val="0"/>
          <w:numId w:val="7"/>
        </w:numPr>
        <w:tabs>
          <w:tab w:val="left" w:pos="720"/>
          <w:tab w:val="left" w:pos="6840"/>
        </w:tabs>
        <w:jc w:val="both"/>
        <w:rPr>
          <w:sz w:val="24"/>
        </w:rPr>
      </w:pPr>
      <w:r>
        <w:rPr>
          <w:sz w:val="24"/>
        </w:rPr>
        <w:t xml:space="preserve">It may reduce the incentives of the supplying division to control costs </w:t>
      </w:r>
      <w:r w:rsidR="009C501E">
        <w:rPr>
          <w:sz w:val="24"/>
        </w:rPr>
        <w:t xml:space="preserve">because </w:t>
      </w:r>
      <w:r>
        <w:rPr>
          <w:sz w:val="24"/>
        </w:rPr>
        <w:t>every $1 of cost of the supplying division is transferred out to the buying division at $</w:t>
      </w:r>
      <w:r w:rsidR="000744F0">
        <w:rPr>
          <w:sz w:val="24"/>
        </w:rPr>
        <w:t>1.5</w:t>
      </w:r>
      <w:r w:rsidR="001271A6">
        <w:rPr>
          <w:sz w:val="24"/>
        </w:rPr>
        <w:t>0</w:t>
      </w:r>
      <w:r>
        <w:rPr>
          <w:sz w:val="24"/>
        </w:rPr>
        <w:t>.</w:t>
      </w:r>
    </w:p>
    <w:p w:rsidR="00A337BE" w:rsidRDefault="00A337BE" w:rsidP="0074446E">
      <w:pPr>
        <w:numPr>
          <w:ilvl w:val="0"/>
          <w:numId w:val="7"/>
        </w:numPr>
        <w:tabs>
          <w:tab w:val="left" w:pos="720"/>
          <w:tab w:val="left" w:pos="6840"/>
        </w:tabs>
        <w:jc w:val="both"/>
        <w:rPr>
          <w:sz w:val="24"/>
        </w:rPr>
      </w:pPr>
      <w:r>
        <w:rPr>
          <w:sz w:val="24"/>
        </w:rPr>
        <w:t>A dual transfer-pricing system does not provide clear signals to the individual divisions about the level of decentralization top management seeks.</w:t>
      </w:r>
    </w:p>
    <w:p w:rsidR="00A337BE" w:rsidRDefault="00A337BE" w:rsidP="0074446E">
      <w:pPr>
        <w:numPr>
          <w:ilvl w:val="0"/>
          <w:numId w:val="7"/>
        </w:numPr>
        <w:tabs>
          <w:tab w:val="left" w:pos="720"/>
          <w:tab w:val="left" w:pos="6840"/>
        </w:tabs>
        <w:jc w:val="both"/>
        <w:rPr>
          <w:sz w:val="24"/>
        </w:rPr>
      </w:pPr>
      <w:r>
        <w:rPr>
          <w:sz w:val="24"/>
        </w:rPr>
        <w:t xml:space="preserve">It insulates the Harvesting Division manager from the frictions </w:t>
      </w:r>
      <w:r w:rsidR="001271A6">
        <w:rPr>
          <w:sz w:val="24"/>
        </w:rPr>
        <w:t xml:space="preserve">and the discipline </w:t>
      </w:r>
      <w:r>
        <w:rPr>
          <w:sz w:val="24"/>
        </w:rPr>
        <w:t>of the marketplace because costs, not market prices, affect the revenues of the supplying division</w:t>
      </w:r>
      <w:r w:rsidR="001271A6">
        <w:rPr>
          <w:sz w:val="24"/>
        </w:rPr>
        <w:t>.</w:t>
      </w:r>
    </w:p>
    <w:p w:rsidR="00A337BE" w:rsidRDefault="00A337BE" w:rsidP="006B32C1">
      <w:pPr>
        <w:tabs>
          <w:tab w:val="left" w:pos="720"/>
          <w:tab w:val="left" w:pos="1170"/>
          <w:tab w:val="left" w:pos="6840"/>
        </w:tabs>
        <w:spacing w:line="360" w:lineRule="auto"/>
        <w:rPr>
          <w:sz w:val="24"/>
        </w:rPr>
      </w:pPr>
    </w:p>
    <w:p w:rsidR="00A337BE" w:rsidRPr="009B20DD" w:rsidRDefault="0074446E" w:rsidP="0074446E">
      <w:pPr>
        <w:tabs>
          <w:tab w:val="left" w:pos="720"/>
          <w:tab w:val="left" w:pos="1800"/>
          <w:tab w:val="left" w:pos="5040"/>
          <w:tab w:val="right" w:pos="7200"/>
        </w:tabs>
        <w:jc w:val="both"/>
        <w:rPr>
          <w:sz w:val="24"/>
          <w:szCs w:val="24"/>
        </w:rPr>
      </w:pPr>
      <w:r>
        <w:rPr>
          <w:b/>
          <w:sz w:val="24"/>
          <w:szCs w:val="24"/>
        </w:rPr>
        <w:br w:type="page"/>
      </w:r>
      <w:r w:rsidR="00A337BE" w:rsidRPr="009B20DD">
        <w:rPr>
          <w:b/>
          <w:sz w:val="24"/>
          <w:szCs w:val="24"/>
        </w:rPr>
        <w:lastRenderedPageBreak/>
        <w:t>22-3</w:t>
      </w:r>
      <w:r w:rsidR="00F70EFB">
        <w:rPr>
          <w:b/>
          <w:sz w:val="24"/>
          <w:szCs w:val="24"/>
        </w:rPr>
        <w:t>1</w:t>
      </w:r>
      <w:r>
        <w:rPr>
          <w:b/>
          <w:sz w:val="24"/>
          <w:szCs w:val="24"/>
        </w:rPr>
        <w:tab/>
      </w:r>
      <w:r w:rsidR="00A337BE" w:rsidRPr="009B20DD">
        <w:rPr>
          <w:sz w:val="24"/>
          <w:szCs w:val="24"/>
        </w:rPr>
        <w:t>(40 min.)</w:t>
      </w:r>
      <w:r>
        <w:rPr>
          <w:sz w:val="24"/>
          <w:szCs w:val="24"/>
        </w:rPr>
        <w:tab/>
      </w:r>
      <w:r w:rsidR="00A337BE" w:rsidRPr="009B20DD">
        <w:rPr>
          <w:b/>
          <w:sz w:val="24"/>
          <w:szCs w:val="24"/>
        </w:rPr>
        <w:t>Multinational transfer pricing, global tax minimization.</w:t>
      </w:r>
    </w:p>
    <w:p w:rsidR="00A337BE" w:rsidRDefault="00A337BE" w:rsidP="006B32C1">
      <w:pPr>
        <w:tabs>
          <w:tab w:val="left" w:pos="540"/>
          <w:tab w:val="left" w:pos="2340"/>
          <w:tab w:val="left" w:pos="5040"/>
          <w:tab w:val="right" w:pos="7200"/>
        </w:tabs>
        <w:ind w:left="1080" w:hanging="1000"/>
        <w:jc w:val="both"/>
        <w:rPr>
          <w:sz w:val="24"/>
        </w:rPr>
      </w:pPr>
    </w:p>
    <w:p w:rsidR="006D29F0" w:rsidRPr="006D29F0" w:rsidRDefault="006D29F0" w:rsidP="006D29F0">
      <w:pPr>
        <w:rPr>
          <w:sz w:val="24"/>
        </w:rPr>
      </w:pPr>
      <w:r w:rsidRPr="006D29F0">
        <w:rPr>
          <w:sz w:val="24"/>
        </w:rPr>
        <w:t>This is a two-country two-division transfer-pricing problem with two alternative transfer-pricing methods</w:t>
      </w:r>
      <w:r w:rsidR="00FD7758">
        <w:rPr>
          <w:sz w:val="24"/>
        </w:rPr>
        <w:t xml:space="preserve">. </w:t>
      </w:r>
    </w:p>
    <w:p w:rsidR="006D29F0" w:rsidRPr="006D29F0" w:rsidRDefault="006D29F0" w:rsidP="006D29F0">
      <w:pPr>
        <w:rPr>
          <w:sz w:val="24"/>
        </w:rPr>
      </w:pPr>
    </w:p>
    <w:p w:rsidR="006D29F0" w:rsidRPr="006D29F0" w:rsidRDefault="006D29F0" w:rsidP="006D29F0">
      <w:pPr>
        <w:rPr>
          <w:sz w:val="24"/>
        </w:rPr>
      </w:pPr>
      <w:r w:rsidRPr="006D29F0">
        <w:rPr>
          <w:sz w:val="24"/>
        </w:rPr>
        <w:t>Summary data in U.S. dollars are:</w:t>
      </w:r>
    </w:p>
    <w:p w:rsidR="006D29F0" w:rsidRPr="006D29F0" w:rsidRDefault="006D29F0" w:rsidP="006D29F0">
      <w:pPr>
        <w:rPr>
          <w:sz w:val="24"/>
        </w:rPr>
      </w:pPr>
    </w:p>
    <w:p w:rsidR="006D29F0" w:rsidRPr="006D29F0" w:rsidRDefault="006D29F0" w:rsidP="006D29F0">
      <w:pPr>
        <w:rPr>
          <w:i/>
          <w:sz w:val="24"/>
        </w:rPr>
      </w:pPr>
      <w:r w:rsidRPr="006D29F0">
        <w:rPr>
          <w:i/>
          <w:sz w:val="24"/>
        </w:rPr>
        <w:t xml:space="preserve">North </w:t>
      </w:r>
      <w:r w:rsidR="00BA6CEA">
        <w:rPr>
          <w:i/>
          <w:sz w:val="24"/>
        </w:rPr>
        <w:t>Italy</w:t>
      </w:r>
      <w:r w:rsidRPr="006D29F0">
        <w:rPr>
          <w:i/>
          <w:sz w:val="24"/>
        </w:rPr>
        <w:t xml:space="preserve"> Mining Division</w:t>
      </w:r>
    </w:p>
    <w:p w:rsidR="006D29F0" w:rsidRPr="006D29F0" w:rsidRDefault="006D29F0" w:rsidP="006D29F0">
      <w:pPr>
        <w:rPr>
          <w:sz w:val="24"/>
        </w:rPr>
      </w:pPr>
      <w:r w:rsidRPr="006D29F0">
        <w:rPr>
          <w:sz w:val="24"/>
        </w:rPr>
        <w:tab/>
        <w:t xml:space="preserve">Variable costs: </w:t>
      </w:r>
      <w:r w:rsidRPr="006D29F0">
        <w:rPr>
          <w:sz w:val="24"/>
        </w:rPr>
        <w:tab/>
      </w:r>
      <w:r>
        <w:rPr>
          <w:sz w:val="24"/>
        </w:rPr>
        <w:t xml:space="preserve">  </w:t>
      </w:r>
      <w:r w:rsidRPr="006D29F0">
        <w:rPr>
          <w:sz w:val="24"/>
        </w:rPr>
        <w:t>72 EURO</w:t>
      </w:r>
      <w:r w:rsidRPr="006D29F0">
        <w:rPr>
          <w:sz w:val="24"/>
        </w:rPr>
        <w:tab/>
        <w:t>÷  0.8 = $</w:t>
      </w:r>
      <w:r>
        <w:rPr>
          <w:sz w:val="24"/>
        </w:rPr>
        <w:t xml:space="preserve">  </w:t>
      </w:r>
      <w:r w:rsidRPr="006D29F0">
        <w:rPr>
          <w:sz w:val="24"/>
        </w:rPr>
        <w:t>90 per ton of raw potash</w:t>
      </w:r>
    </w:p>
    <w:p w:rsidR="006D29F0" w:rsidRPr="006D29F0" w:rsidRDefault="006D29F0" w:rsidP="006D29F0">
      <w:pPr>
        <w:rPr>
          <w:sz w:val="24"/>
        </w:rPr>
      </w:pPr>
      <w:r w:rsidRPr="006D29F0">
        <w:rPr>
          <w:sz w:val="24"/>
        </w:rPr>
        <w:tab/>
        <w:t xml:space="preserve">Fixed costs: </w:t>
      </w:r>
      <w:r w:rsidRPr="006D29F0">
        <w:rPr>
          <w:sz w:val="24"/>
        </w:rPr>
        <w:tab/>
      </w:r>
      <w:r>
        <w:rPr>
          <w:sz w:val="24"/>
        </w:rPr>
        <w:tab/>
      </w:r>
      <w:r w:rsidRPr="006D29F0">
        <w:rPr>
          <w:sz w:val="24"/>
        </w:rPr>
        <w:t>112 EURO</w:t>
      </w:r>
      <w:r w:rsidRPr="006D29F0">
        <w:rPr>
          <w:sz w:val="24"/>
        </w:rPr>
        <w:tab/>
        <w:t>÷  0.8 = $140 per ton of raw potash</w:t>
      </w:r>
    </w:p>
    <w:p w:rsidR="006D29F0" w:rsidRPr="006D29F0" w:rsidRDefault="006D29F0" w:rsidP="006D29F0">
      <w:pPr>
        <w:rPr>
          <w:sz w:val="24"/>
        </w:rPr>
      </w:pPr>
      <w:r w:rsidRPr="006D29F0">
        <w:rPr>
          <w:sz w:val="24"/>
        </w:rPr>
        <w:tab/>
        <w:t>Market price:</w:t>
      </w:r>
      <w:r w:rsidRPr="006D29F0">
        <w:rPr>
          <w:sz w:val="24"/>
        </w:rPr>
        <w:tab/>
      </w:r>
      <w:r>
        <w:rPr>
          <w:sz w:val="24"/>
        </w:rPr>
        <w:tab/>
      </w:r>
      <w:r w:rsidRPr="006D29F0">
        <w:rPr>
          <w:sz w:val="24"/>
        </w:rPr>
        <w:t>296 EURO</w:t>
      </w:r>
      <w:r w:rsidRPr="006D29F0">
        <w:rPr>
          <w:sz w:val="24"/>
        </w:rPr>
        <w:tab/>
        <w:t>÷  0.8 = $370 per ton of raw potash</w:t>
      </w:r>
    </w:p>
    <w:p w:rsidR="006D29F0" w:rsidRPr="006D29F0" w:rsidRDefault="006D29F0" w:rsidP="006D29F0">
      <w:pPr>
        <w:rPr>
          <w:sz w:val="24"/>
        </w:rPr>
      </w:pPr>
    </w:p>
    <w:p w:rsidR="006D29F0" w:rsidRPr="006D29F0" w:rsidRDefault="006D29F0" w:rsidP="006D29F0">
      <w:pPr>
        <w:rPr>
          <w:i/>
          <w:sz w:val="24"/>
        </w:rPr>
      </w:pPr>
      <w:r w:rsidRPr="006D29F0">
        <w:rPr>
          <w:i/>
          <w:sz w:val="24"/>
        </w:rPr>
        <w:t>U.S. Processing Division</w:t>
      </w:r>
    </w:p>
    <w:p w:rsidR="006D29F0" w:rsidRPr="006D29F0" w:rsidRDefault="006D29F0" w:rsidP="006D29F0">
      <w:pPr>
        <w:rPr>
          <w:sz w:val="24"/>
        </w:rPr>
      </w:pPr>
      <w:r w:rsidRPr="006D29F0">
        <w:rPr>
          <w:sz w:val="24"/>
        </w:rPr>
        <w:tab/>
        <w:t>Variable costs</w:t>
      </w:r>
      <w:r w:rsidRPr="006D29F0">
        <w:rPr>
          <w:sz w:val="24"/>
        </w:rPr>
        <w:tab/>
        <w:t>=  $</w:t>
      </w:r>
      <w:r>
        <w:rPr>
          <w:sz w:val="24"/>
        </w:rPr>
        <w:t xml:space="preserve">     </w:t>
      </w:r>
      <w:r w:rsidRPr="006D29F0">
        <w:rPr>
          <w:sz w:val="24"/>
        </w:rPr>
        <w:t>48 per ton of fertilizer</w:t>
      </w:r>
    </w:p>
    <w:p w:rsidR="006D29F0" w:rsidRPr="006D29F0" w:rsidRDefault="006D29F0" w:rsidP="006D29F0">
      <w:pPr>
        <w:rPr>
          <w:sz w:val="24"/>
        </w:rPr>
      </w:pPr>
      <w:r w:rsidRPr="006D29F0">
        <w:rPr>
          <w:sz w:val="24"/>
        </w:rPr>
        <w:tab/>
        <w:t xml:space="preserve">Fixed costs </w:t>
      </w:r>
      <w:r w:rsidRPr="006D29F0">
        <w:rPr>
          <w:sz w:val="24"/>
        </w:rPr>
        <w:tab/>
        <w:t>=  $</w:t>
      </w:r>
      <w:r>
        <w:rPr>
          <w:sz w:val="24"/>
        </w:rPr>
        <w:t xml:space="preserve">   </w:t>
      </w:r>
      <w:r w:rsidRPr="006D29F0">
        <w:rPr>
          <w:sz w:val="24"/>
        </w:rPr>
        <w:t>120 per ton of fertilizer</w:t>
      </w:r>
    </w:p>
    <w:p w:rsidR="006D29F0" w:rsidRPr="006D29F0" w:rsidRDefault="006D29F0" w:rsidP="006D29F0">
      <w:pPr>
        <w:rPr>
          <w:sz w:val="24"/>
        </w:rPr>
      </w:pPr>
      <w:r w:rsidRPr="006D29F0">
        <w:rPr>
          <w:sz w:val="24"/>
        </w:rPr>
        <w:tab/>
        <w:t>Market price</w:t>
      </w:r>
      <w:r w:rsidRPr="006D29F0">
        <w:rPr>
          <w:sz w:val="24"/>
        </w:rPr>
        <w:tab/>
        <w:t>=  $1,150 per ton of fertilizer</w:t>
      </w:r>
    </w:p>
    <w:p w:rsidR="006D29F0" w:rsidRPr="006D29F0" w:rsidRDefault="006D29F0" w:rsidP="006D29F0">
      <w:pPr>
        <w:rPr>
          <w:sz w:val="24"/>
        </w:rPr>
      </w:pPr>
    </w:p>
    <w:p w:rsidR="006D29F0" w:rsidRPr="006D29F0" w:rsidRDefault="006D29F0" w:rsidP="006D29F0">
      <w:pPr>
        <w:rPr>
          <w:sz w:val="24"/>
        </w:rPr>
      </w:pPr>
      <w:r w:rsidRPr="006D29F0">
        <w:rPr>
          <w:sz w:val="24"/>
        </w:rPr>
        <w:t xml:space="preserve">1. </w:t>
      </w:r>
      <w:r w:rsidRPr="006D29F0">
        <w:rPr>
          <w:sz w:val="24"/>
        </w:rPr>
        <w:tab/>
        <w:t>The transfer prices are:</w:t>
      </w:r>
    </w:p>
    <w:p w:rsidR="006D29F0" w:rsidRPr="006D29F0" w:rsidRDefault="006D29F0" w:rsidP="006D29F0">
      <w:pPr>
        <w:rPr>
          <w:sz w:val="24"/>
        </w:rPr>
      </w:pPr>
      <w:r w:rsidRPr="006D29F0">
        <w:rPr>
          <w:sz w:val="24"/>
        </w:rPr>
        <w:t>a.</w:t>
      </w:r>
      <w:r w:rsidRPr="006D29F0">
        <w:rPr>
          <w:sz w:val="24"/>
        </w:rPr>
        <w:tab/>
      </w:r>
      <w:r w:rsidRPr="006D29F0">
        <w:rPr>
          <w:i/>
          <w:sz w:val="24"/>
        </w:rPr>
        <w:t>150% of full costs</w:t>
      </w:r>
    </w:p>
    <w:p w:rsidR="006D29F0" w:rsidRPr="006D29F0" w:rsidRDefault="006D29F0" w:rsidP="006D29F0">
      <w:pPr>
        <w:rPr>
          <w:sz w:val="24"/>
        </w:rPr>
      </w:pPr>
      <w:r w:rsidRPr="006D29F0">
        <w:rPr>
          <w:sz w:val="24"/>
        </w:rPr>
        <w:tab/>
        <w:t>Mining Division to Processing Division</w:t>
      </w:r>
    </w:p>
    <w:p w:rsidR="006D29F0" w:rsidRDefault="006D29F0" w:rsidP="006D29F0">
      <w:pPr>
        <w:rPr>
          <w:sz w:val="24"/>
        </w:rPr>
      </w:pPr>
      <w:r w:rsidRPr="006D29F0">
        <w:rPr>
          <w:sz w:val="24"/>
        </w:rPr>
        <w:tab/>
      </w:r>
      <w:r w:rsidRPr="006D29F0">
        <w:rPr>
          <w:sz w:val="24"/>
        </w:rPr>
        <w:tab/>
        <w:t>=  1.5 × ($90 + $140)  =  $345 per ton of raw potash</w:t>
      </w:r>
    </w:p>
    <w:p w:rsidR="006D29F0" w:rsidRPr="006D29F0" w:rsidRDefault="006D29F0" w:rsidP="006D29F0">
      <w:pPr>
        <w:rPr>
          <w:sz w:val="24"/>
        </w:rPr>
      </w:pPr>
    </w:p>
    <w:p w:rsidR="006D29F0" w:rsidRPr="006D29F0" w:rsidRDefault="006D29F0" w:rsidP="006D29F0">
      <w:pPr>
        <w:rPr>
          <w:sz w:val="24"/>
        </w:rPr>
      </w:pPr>
      <w:r w:rsidRPr="006D29F0">
        <w:rPr>
          <w:sz w:val="24"/>
        </w:rPr>
        <w:t>b.</w:t>
      </w:r>
      <w:r w:rsidRPr="006D29F0">
        <w:rPr>
          <w:sz w:val="24"/>
        </w:rPr>
        <w:tab/>
      </w:r>
      <w:r w:rsidRPr="006D29F0">
        <w:rPr>
          <w:i/>
          <w:sz w:val="24"/>
        </w:rPr>
        <w:t>Market price</w:t>
      </w:r>
    </w:p>
    <w:p w:rsidR="006D29F0" w:rsidRPr="006D29F0" w:rsidRDefault="006D29F0" w:rsidP="006D29F0">
      <w:pPr>
        <w:rPr>
          <w:sz w:val="24"/>
        </w:rPr>
      </w:pPr>
      <w:r w:rsidRPr="006D29F0">
        <w:rPr>
          <w:sz w:val="24"/>
        </w:rPr>
        <w:tab/>
        <w:t>Mining Division to Processing Division</w:t>
      </w:r>
    </w:p>
    <w:p w:rsidR="006D29F0" w:rsidRDefault="006D29F0" w:rsidP="006D29F0">
      <w:pPr>
        <w:rPr>
          <w:sz w:val="24"/>
        </w:rPr>
      </w:pPr>
      <w:r w:rsidRPr="006D29F0">
        <w:rPr>
          <w:sz w:val="24"/>
        </w:rPr>
        <w:tab/>
      </w:r>
      <w:r w:rsidRPr="006D29F0">
        <w:rPr>
          <w:sz w:val="24"/>
        </w:rPr>
        <w:tab/>
        <w:t>=  $370 per ton of raw potash</w:t>
      </w:r>
    </w:p>
    <w:p w:rsidR="00AA2D82" w:rsidRDefault="00AA2D82" w:rsidP="006D29F0">
      <w:pPr>
        <w:rPr>
          <w:sz w:val="24"/>
        </w:rPr>
      </w:pPr>
    </w:p>
    <w:tbl>
      <w:tblPr>
        <w:tblW w:w="0" w:type="auto"/>
        <w:jc w:val="center"/>
        <w:tblLayout w:type="fixed"/>
        <w:tblCellMar>
          <w:left w:w="80" w:type="dxa"/>
          <w:right w:w="80" w:type="dxa"/>
        </w:tblCellMar>
        <w:tblLook w:val="0000"/>
      </w:tblPr>
      <w:tblGrid>
        <w:gridCol w:w="800"/>
        <w:gridCol w:w="4500"/>
        <w:gridCol w:w="2140"/>
        <w:gridCol w:w="2160"/>
      </w:tblGrid>
      <w:tr w:rsidR="00AA2D82" w:rsidTr="001004BA">
        <w:trPr>
          <w:cantSplit/>
          <w:jc w:val="center"/>
        </w:trPr>
        <w:tc>
          <w:tcPr>
            <w:tcW w:w="800" w:type="dxa"/>
            <w:tcBorders>
              <w:bottom w:val="single" w:sz="2" w:space="0" w:color="auto"/>
            </w:tcBorders>
          </w:tcPr>
          <w:p w:rsidR="00AA2D82" w:rsidRDefault="00AA2D82" w:rsidP="001004BA">
            <w:pPr>
              <w:rPr>
                <w:sz w:val="24"/>
              </w:rPr>
            </w:pPr>
          </w:p>
        </w:tc>
        <w:tc>
          <w:tcPr>
            <w:tcW w:w="4500" w:type="dxa"/>
            <w:tcBorders>
              <w:bottom w:val="single" w:sz="2" w:space="0" w:color="auto"/>
            </w:tcBorders>
          </w:tcPr>
          <w:p w:rsidR="00AA2D82" w:rsidRDefault="00AA2D82" w:rsidP="001004BA">
            <w:pPr>
              <w:ind w:left="540"/>
              <w:jc w:val="both"/>
              <w:rPr>
                <w:sz w:val="24"/>
              </w:rPr>
            </w:pPr>
          </w:p>
        </w:tc>
        <w:tc>
          <w:tcPr>
            <w:tcW w:w="2140" w:type="dxa"/>
            <w:tcBorders>
              <w:bottom w:val="single" w:sz="2" w:space="0" w:color="auto"/>
            </w:tcBorders>
          </w:tcPr>
          <w:p w:rsidR="00AA2D82" w:rsidRDefault="00AA2D82" w:rsidP="001004BA">
            <w:pPr>
              <w:tabs>
                <w:tab w:val="decimal" w:pos="360"/>
              </w:tabs>
              <w:jc w:val="center"/>
              <w:rPr>
                <w:b/>
                <w:sz w:val="24"/>
              </w:rPr>
            </w:pPr>
            <w:r>
              <w:rPr>
                <w:b/>
                <w:sz w:val="24"/>
              </w:rPr>
              <w:t>150% of</w:t>
            </w:r>
          </w:p>
          <w:p w:rsidR="00AA2D82" w:rsidRDefault="00AA2D82" w:rsidP="001004BA">
            <w:pPr>
              <w:tabs>
                <w:tab w:val="center" w:pos="980"/>
              </w:tabs>
              <w:jc w:val="center"/>
              <w:rPr>
                <w:b/>
                <w:sz w:val="24"/>
              </w:rPr>
            </w:pPr>
            <w:r>
              <w:rPr>
                <w:b/>
                <w:sz w:val="24"/>
              </w:rPr>
              <w:t>Full Cost</w:t>
            </w:r>
          </w:p>
        </w:tc>
        <w:tc>
          <w:tcPr>
            <w:tcW w:w="2160" w:type="dxa"/>
            <w:tcBorders>
              <w:bottom w:val="single" w:sz="2" w:space="0" w:color="auto"/>
            </w:tcBorders>
          </w:tcPr>
          <w:p w:rsidR="00AA2D82" w:rsidRDefault="00AA2D82" w:rsidP="001004BA">
            <w:pPr>
              <w:jc w:val="center"/>
              <w:rPr>
                <w:b/>
                <w:sz w:val="24"/>
              </w:rPr>
            </w:pPr>
            <w:r>
              <w:rPr>
                <w:b/>
                <w:sz w:val="24"/>
              </w:rPr>
              <w:t>Market</w:t>
            </w:r>
          </w:p>
          <w:p w:rsidR="00AA2D82" w:rsidRDefault="00AA2D82" w:rsidP="001004BA">
            <w:pPr>
              <w:jc w:val="center"/>
              <w:rPr>
                <w:b/>
                <w:sz w:val="24"/>
              </w:rPr>
            </w:pPr>
            <w:r>
              <w:rPr>
                <w:b/>
                <w:sz w:val="24"/>
              </w:rPr>
              <w:t>Price</w:t>
            </w:r>
          </w:p>
        </w:tc>
      </w:tr>
      <w:tr w:rsidR="00AA2D82" w:rsidTr="001004BA">
        <w:trPr>
          <w:cantSplit/>
          <w:jc w:val="center"/>
        </w:trPr>
        <w:tc>
          <w:tcPr>
            <w:tcW w:w="800" w:type="dxa"/>
            <w:tcBorders>
              <w:top w:val="single" w:sz="2" w:space="0" w:color="auto"/>
            </w:tcBorders>
          </w:tcPr>
          <w:p w:rsidR="00AA2D82" w:rsidRDefault="00AA2D82" w:rsidP="001004BA">
            <w:pPr>
              <w:jc w:val="both"/>
              <w:rPr>
                <w:sz w:val="24"/>
                <w:u w:val="single"/>
              </w:rPr>
            </w:pPr>
          </w:p>
        </w:tc>
        <w:tc>
          <w:tcPr>
            <w:tcW w:w="4500" w:type="dxa"/>
            <w:tcBorders>
              <w:top w:val="single" w:sz="2" w:space="0" w:color="auto"/>
            </w:tcBorders>
          </w:tcPr>
          <w:p w:rsidR="00AA2D82" w:rsidRPr="009A123D" w:rsidRDefault="00AA2D82" w:rsidP="001004BA">
            <w:pPr>
              <w:jc w:val="both"/>
              <w:rPr>
                <w:rFonts w:ascii="Times" w:hAnsi="Times"/>
                <w:i/>
                <w:sz w:val="24"/>
              </w:rPr>
            </w:pPr>
            <w:r>
              <w:rPr>
                <w:rFonts w:ascii="Times" w:hAnsi="Times"/>
                <w:i/>
                <w:sz w:val="24"/>
              </w:rPr>
              <w:t>North Italy</w:t>
            </w:r>
            <w:r w:rsidRPr="009A123D">
              <w:rPr>
                <w:rFonts w:ascii="Times" w:hAnsi="Times"/>
                <w:i/>
                <w:sz w:val="24"/>
              </w:rPr>
              <w:t xml:space="preserve"> Mining Division</w:t>
            </w:r>
          </w:p>
          <w:p w:rsidR="00AA2D82" w:rsidRPr="009A123D" w:rsidRDefault="00A931C6" w:rsidP="001004BA">
            <w:pPr>
              <w:jc w:val="both"/>
              <w:rPr>
                <w:rFonts w:ascii="Times" w:hAnsi="Times"/>
                <w:sz w:val="24"/>
              </w:rPr>
            </w:pPr>
            <w:r>
              <w:rPr>
                <w:rFonts w:ascii="Times" w:hAnsi="Times"/>
                <w:noProof/>
                <w:sz w:val="24"/>
              </w:rPr>
              <w:pict>
                <v:group id="Group 122" o:spid="_x0000_s1041" style="position:absolute;left:0;text-align:left;margin-left:217.05pt;margin-top:7.65pt;width:23.75pt;height:137.45pt;z-index:251669504" coordorigin="8460,9788" coordsize="50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">
                  <v:line id="Line 7" o:spid="_x0000_s1044" style="position:absolute;visibility:visible;mso-wrap-style:square" from="8460,12128" to="8964,1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8" o:spid="_x0000_s1043" style="position:absolute;visibility:visible;mso-wrap-style:square" from="8460,9788" to="8880,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shape id="Freeform 9" o:spid="_x0000_s1042" style="position:absolute;left:8460;top:9803;width:0;height:2321;visibility:visible;mso-wrap-style:square;v-text-anchor:top" coordsize="1,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0k8EA&#10;AADcAAAADwAAAGRycy9kb3ducmV2LnhtbERPzWrCQBC+F3yHZQRvdWOKRaOrBLFQmlOjDzBkx2ww&#10;Oxuyq4k+fbdQ6G0+vt/Z7kfbijv1vnGsYDFPQBBXTjdcKzifPl5XIHxA1tg6JgUP8rDfTV62mGk3&#10;8Dfdy1CLGMI+QwUmhC6T0leGLPq564gjd3G9xRBhX0vd4xDDbSvTJHmXFhuODQY7OhiqruXNKljr&#10;/OvJx7TIi6J8Wz4P3uhhpdRsOuYbEIHG8C/+c3/qOD9dwu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VtJPBAAAA3AAAAA8AAAAAAAAAAAAAAAAAmAIAAGRycy9kb3du&#10;cmV2LnhtbFBLBQYAAAAABAAEAPUAAACGAwAAAAA=&#10;" path="m,l,2321e" filled="f">
                    <v:path arrowok="t" o:connecttype="custom" o:connectlocs="0,0;0,2321" o:connectangles="0,0"/>
                  </v:shape>
                </v:group>
              </w:pict>
            </w:r>
            <w:r w:rsidR="00AA2D82" w:rsidRPr="009A123D">
              <w:rPr>
                <w:rFonts w:ascii="Times" w:hAnsi="Times"/>
                <w:sz w:val="24"/>
              </w:rPr>
              <w:t>Division revenues,  $</w:t>
            </w:r>
            <w:r w:rsidR="00AA2D82">
              <w:rPr>
                <w:rFonts w:ascii="Times" w:hAnsi="Times"/>
                <w:sz w:val="24"/>
              </w:rPr>
              <w:t>345, $37</w:t>
            </w:r>
            <w:r w:rsidR="00AA2D82" w:rsidRPr="009A123D">
              <w:rPr>
                <w:rFonts w:ascii="Times" w:hAnsi="Times"/>
                <w:sz w:val="24"/>
              </w:rPr>
              <w:t xml:space="preserve">0 </w:t>
            </w:r>
            <w:r w:rsidR="00AA2D82" w:rsidRPr="009A123D">
              <w:rPr>
                <w:rFonts w:ascii="Times" w:hAnsi="Times"/>
                <w:position w:val="-4"/>
                <w:sz w:val="24"/>
              </w:rPr>
              <w:object w:dxaOrig="180" w:dyaOrig="200">
                <v:shape id="_x0000_i1061" type="#_x0000_t75" style="width:8.85pt;height:9.45pt" o:ole="">
                  <v:imagedata r:id="rId63" o:title=""/>
                </v:shape>
                <o:OLEObject Type="Embed" ProgID="Equation.DSMT4" ShapeID="_x0000_i1061" DrawAspect="Content" ObjectID="_1458367111" r:id="rId64"/>
              </w:object>
            </w:r>
            <w:r w:rsidR="00AA2D82">
              <w:rPr>
                <w:rFonts w:ascii="Times" w:hAnsi="Times"/>
                <w:sz w:val="24"/>
              </w:rPr>
              <w:t xml:space="preserve"> 12</w:t>
            </w:r>
            <w:r w:rsidR="00AA2D82" w:rsidRPr="009A123D">
              <w:rPr>
                <w:rFonts w:ascii="Times" w:hAnsi="Times"/>
                <w:sz w:val="24"/>
              </w:rPr>
              <w:t>,000</w:t>
            </w:r>
          </w:p>
          <w:p w:rsidR="00AA2D82" w:rsidRPr="009A123D" w:rsidRDefault="00AA2D82" w:rsidP="001004BA">
            <w:pPr>
              <w:jc w:val="both"/>
              <w:rPr>
                <w:rFonts w:ascii="Times" w:hAnsi="Times"/>
                <w:sz w:val="24"/>
              </w:rPr>
            </w:pPr>
            <w:r w:rsidRPr="009A123D">
              <w:rPr>
                <w:rFonts w:ascii="Times" w:hAnsi="Times"/>
                <w:sz w:val="24"/>
              </w:rPr>
              <w:t>Costs</w:t>
            </w:r>
          </w:p>
          <w:p w:rsidR="00AA2D82" w:rsidRPr="009A123D" w:rsidRDefault="00AA2D82" w:rsidP="001004BA">
            <w:pPr>
              <w:jc w:val="both"/>
              <w:rPr>
                <w:rFonts w:ascii="Times" w:hAnsi="Times"/>
                <w:sz w:val="24"/>
              </w:rPr>
            </w:pPr>
            <w:r w:rsidRPr="009A123D">
              <w:rPr>
                <w:rFonts w:ascii="Times" w:hAnsi="Times"/>
                <w:sz w:val="24"/>
              </w:rPr>
              <w:t xml:space="preserve">   Division variable costs,  $</w:t>
            </w:r>
            <w:r>
              <w:rPr>
                <w:rFonts w:ascii="Times" w:hAnsi="Times"/>
                <w:sz w:val="24"/>
              </w:rPr>
              <w:t>90</w:t>
            </w:r>
            <w:r w:rsidRPr="009A123D">
              <w:rPr>
                <w:rFonts w:ascii="Times" w:hAnsi="Times"/>
                <w:sz w:val="24"/>
              </w:rPr>
              <w:t xml:space="preserve"> </w:t>
            </w:r>
            <w:r>
              <w:rPr>
                <w:rFonts w:ascii="Times" w:hAnsi="Times"/>
                <w:noProof/>
                <w:position w:val="-4"/>
                <w:sz w:val="24"/>
              </w:rPr>
              <w:drawing>
                <wp:inline distT="0" distB="0" distL="0" distR="0">
                  <wp:extent cx="114300" cy="1238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ascii="Times" w:hAnsi="Times"/>
                <w:sz w:val="24"/>
              </w:rPr>
              <w:t>12,</w:t>
            </w:r>
            <w:r w:rsidRPr="009A123D">
              <w:rPr>
                <w:rFonts w:ascii="Times" w:hAnsi="Times"/>
                <w:sz w:val="24"/>
              </w:rPr>
              <w:t>000</w:t>
            </w:r>
          </w:p>
          <w:p w:rsidR="00AA2D82" w:rsidRPr="009A123D" w:rsidRDefault="00AA2D82" w:rsidP="001004BA">
            <w:pPr>
              <w:jc w:val="both"/>
              <w:rPr>
                <w:rFonts w:ascii="Times" w:hAnsi="Times"/>
                <w:sz w:val="24"/>
              </w:rPr>
            </w:pPr>
            <w:r>
              <w:rPr>
                <w:rFonts w:ascii="Times" w:hAnsi="Times"/>
                <w:sz w:val="24"/>
              </w:rPr>
              <w:t xml:space="preserve">   Division fixed costs,  $140</w:t>
            </w:r>
            <w:r w:rsidRPr="009A123D">
              <w:rPr>
                <w:rFonts w:ascii="Times" w:hAnsi="Times"/>
                <w:sz w:val="24"/>
              </w:rPr>
              <w:t xml:space="preserve"> </w:t>
            </w:r>
            <w:r>
              <w:rPr>
                <w:rFonts w:ascii="Times" w:hAnsi="Times"/>
                <w:noProof/>
                <w:position w:val="-4"/>
                <w:sz w:val="24"/>
              </w:rPr>
              <w:drawing>
                <wp:inline distT="0" distB="0" distL="0" distR="0">
                  <wp:extent cx="114300" cy="1238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A123D">
              <w:rPr>
                <w:rFonts w:ascii="Times" w:hAnsi="Times"/>
                <w:sz w:val="24"/>
              </w:rPr>
              <w:t xml:space="preserve"> </w:t>
            </w:r>
            <w:r>
              <w:rPr>
                <w:rFonts w:ascii="Times" w:hAnsi="Times"/>
                <w:sz w:val="24"/>
              </w:rPr>
              <w:t>12</w:t>
            </w:r>
            <w:r w:rsidRPr="009A123D">
              <w:rPr>
                <w:rFonts w:ascii="Times" w:hAnsi="Times"/>
                <w:sz w:val="24"/>
              </w:rPr>
              <w:t>,000</w:t>
            </w:r>
          </w:p>
          <w:p w:rsidR="00AA2D82" w:rsidRPr="009A123D" w:rsidRDefault="00AA2D82" w:rsidP="001004BA">
            <w:pPr>
              <w:jc w:val="both"/>
              <w:rPr>
                <w:rFonts w:ascii="Times" w:hAnsi="Times"/>
                <w:sz w:val="24"/>
              </w:rPr>
            </w:pPr>
            <w:r w:rsidRPr="009A123D">
              <w:rPr>
                <w:rFonts w:ascii="Times" w:hAnsi="Times"/>
                <w:sz w:val="24"/>
              </w:rPr>
              <w:t xml:space="preserve">      Total division costs</w:t>
            </w:r>
          </w:p>
          <w:p w:rsidR="00AA2D82" w:rsidRPr="009A123D" w:rsidRDefault="00AA2D82" w:rsidP="001004BA">
            <w:pPr>
              <w:jc w:val="both"/>
              <w:rPr>
                <w:rFonts w:ascii="Times" w:hAnsi="Times"/>
                <w:sz w:val="24"/>
              </w:rPr>
            </w:pPr>
            <w:r w:rsidRPr="009A123D">
              <w:rPr>
                <w:rFonts w:ascii="Times" w:hAnsi="Times"/>
                <w:sz w:val="24"/>
              </w:rPr>
              <w:t>Division operating income</w:t>
            </w:r>
          </w:p>
          <w:p w:rsidR="00AA2D82" w:rsidRPr="009A123D" w:rsidRDefault="00AA2D82" w:rsidP="001004BA">
            <w:pPr>
              <w:jc w:val="both"/>
              <w:rPr>
                <w:rFonts w:ascii="Times" w:hAnsi="Times"/>
                <w:sz w:val="24"/>
              </w:rPr>
            </w:pPr>
          </w:p>
          <w:p w:rsidR="00AA2D82" w:rsidRPr="009A123D" w:rsidRDefault="00AA2D82" w:rsidP="001004BA">
            <w:pPr>
              <w:jc w:val="both"/>
              <w:rPr>
                <w:rFonts w:ascii="Times" w:hAnsi="Times"/>
                <w:i/>
                <w:sz w:val="24"/>
              </w:rPr>
            </w:pPr>
            <w:r w:rsidRPr="009A123D">
              <w:rPr>
                <w:rFonts w:ascii="Times" w:hAnsi="Times"/>
                <w:i/>
                <w:sz w:val="24"/>
              </w:rPr>
              <w:t>U.S. Processing Division</w:t>
            </w:r>
          </w:p>
          <w:p w:rsidR="00AA2D82" w:rsidRPr="009A123D" w:rsidRDefault="00AA2D82" w:rsidP="001004BA">
            <w:pPr>
              <w:jc w:val="both"/>
              <w:rPr>
                <w:rFonts w:ascii="Times" w:hAnsi="Times"/>
                <w:sz w:val="24"/>
              </w:rPr>
            </w:pPr>
            <w:r w:rsidRPr="009A123D">
              <w:rPr>
                <w:rFonts w:ascii="Times" w:hAnsi="Times"/>
                <w:sz w:val="24"/>
              </w:rPr>
              <w:t>Division revenues,  $</w:t>
            </w:r>
            <w:r>
              <w:rPr>
                <w:rFonts w:ascii="Times" w:hAnsi="Times"/>
                <w:sz w:val="24"/>
              </w:rPr>
              <w:t>1,150</w:t>
            </w:r>
            <w:r w:rsidRPr="009A123D">
              <w:rPr>
                <w:rFonts w:ascii="Times" w:hAnsi="Times"/>
                <w:sz w:val="24"/>
              </w:rPr>
              <w:t xml:space="preserve"> </w:t>
            </w:r>
            <w:r>
              <w:rPr>
                <w:rFonts w:ascii="Times" w:hAnsi="Times"/>
                <w:noProof/>
                <w:position w:val="-4"/>
                <w:sz w:val="24"/>
              </w:rPr>
              <w:drawing>
                <wp:inline distT="0" distB="0" distL="0" distR="0">
                  <wp:extent cx="114300" cy="12382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A123D">
              <w:rPr>
                <w:rFonts w:ascii="Times" w:hAnsi="Times"/>
                <w:sz w:val="24"/>
              </w:rPr>
              <w:t xml:space="preserve"> </w:t>
            </w:r>
            <w:r>
              <w:rPr>
                <w:rFonts w:ascii="Times" w:hAnsi="Times"/>
                <w:sz w:val="24"/>
              </w:rPr>
              <w:t>6</w:t>
            </w:r>
            <w:r w:rsidRPr="009A123D">
              <w:rPr>
                <w:rFonts w:ascii="Times" w:hAnsi="Times"/>
                <w:sz w:val="24"/>
              </w:rPr>
              <w:t>,000</w:t>
            </w:r>
          </w:p>
          <w:p w:rsidR="00AA2D82" w:rsidRPr="009A123D" w:rsidRDefault="00AA2D82" w:rsidP="001004BA">
            <w:pPr>
              <w:jc w:val="both"/>
              <w:rPr>
                <w:rFonts w:ascii="Times" w:hAnsi="Times"/>
                <w:sz w:val="24"/>
              </w:rPr>
            </w:pPr>
            <w:r w:rsidRPr="009A123D">
              <w:rPr>
                <w:rFonts w:ascii="Times" w:hAnsi="Times"/>
                <w:sz w:val="24"/>
              </w:rPr>
              <w:t>Costs</w:t>
            </w:r>
          </w:p>
          <w:p w:rsidR="00AA2D82" w:rsidRPr="009A123D" w:rsidRDefault="00AA2D82" w:rsidP="001004BA">
            <w:pPr>
              <w:jc w:val="both"/>
              <w:rPr>
                <w:rFonts w:ascii="Times" w:hAnsi="Times"/>
                <w:sz w:val="24"/>
              </w:rPr>
            </w:pPr>
            <w:r w:rsidRPr="009A123D">
              <w:rPr>
                <w:rFonts w:ascii="Times" w:hAnsi="Times"/>
                <w:sz w:val="24"/>
              </w:rPr>
              <w:t xml:space="preserve">   Transferred-in costs,  $</w:t>
            </w:r>
            <w:r>
              <w:rPr>
                <w:rFonts w:ascii="Times" w:hAnsi="Times"/>
                <w:sz w:val="24"/>
              </w:rPr>
              <w:t>345, $370</w:t>
            </w:r>
            <w:r w:rsidRPr="009A123D">
              <w:rPr>
                <w:rFonts w:ascii="Times" w:hAnsi="Times"/>
                <w:sz w:val="24"/>
              </w:rPr>
              <w:t xml:space="preserve"> </w:t>
            </w:r>
            <w:r>
              <w:rPr>
                <w:rFonts w:ascii="Times" w:hAnsi="Times"/>
                <w:noProof/>
                <w:position w:val="-4"/>
                <w:sz w:val="24"/>
              </w:rPr>
              <w:drawing>
                <wp:inline distT="0" distB="0" distL="0" distR="0">
                  <wp:extent cx="114300" cy="1238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A123D">
              <w:rPr>
                <w:rFonts w:ascii="Times" w:hAnsi="Times"/>
                <w:sz w:val="24"/>
              </w:rPr>
              <w:t xml:space="preserve"> </w:t>
            </w:r>
            <w:r>
              <w:rPr>
                <w:rFonts w:ascii="Times" w:hAnsi="Times"/>
                <w:sz w:val="24"/>
              </w:rPr>
              <w:t>12</w:t>
            </w:r>
            <w:r w:rsidRPr="009A123D">
              <w:rPr>
                <w:rFonts w:ascii="Times" w:hAnsi="Times"/>
                <w:sz w:val="24"/>
              </w:rPr>
              <w:t>,000</w:t>
            </w:r>
          </w:p>
          <w:p w:rsidR="00AA2D82" w:rsidRPr="009A123D" w:rsidRDefault="00AA2D82" w:rsidP="001004BA">
            <w:pPr>
              <w:jc w:val="both"/>
              <w:rPr>
                <w:rFonts w:ascii="Times" w:hAnsi="Times"/>
                <w:sz w:val="24"/>
              </w:rPr>
            </w:pPr>
            <w:r w:rsidRPr="009A123D">
              <w:rPr>
                <w:rFonts w:ascii="Times" w:hAnsi="Times"/>
                <w:sz w:val="24"/>
              </w:rPr>
              <w:t xml:space="preserve">   Division variable cost,  $</w:t>
            </w:r>
            <w:r>
              <w:rPr>
                <w:rFonts w:ascii="Times" w:hAnsi="Times"/>
                <w:sz w:val="24"/>
              </w:rPr>
              <w:t>48</w:t>
            </w:r>
            <w:r w:rsidRPr="009A123D">
              <w:rPr>
                <w:rFonts w:ascii="Times" w:hAnsi="Times"/>
                <w:sz w:val="24"/>
              </w:rPr>
              <w:t xml:space="preserve"> </w:t>
            </w:r>
            <w:r>
              <w:rPr>
                <w:rFonts w:ascii="Times" w:hAnsi="Times"/>
                <w:noProof/>
                <w:position w:val="-4"/>
                <w:sz w:val="24"/>
              </w:rPr>
              <w:drawing>
                <wp:inline distT="0" distB="0" distL="0" distR="0">
                  <wp:extent cx="114300" cy="1238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ascii="Times" w:hAnsi="Times"/>
                <w:sz w:val="24"/>
              </w:rPr>
              <w:t>6</w:t>
            </w:r>
            <w:r w:rsidRPr="009A123D">
              <w:rPr>
                <w:rFonts w:ascii="Times" w:hAnsi="Times"/>
                <w:sz w:val="24"/>
              </w:rPr>
              <w:t>,000</w:t>
            </w:r>
          </w:p>
          <w:p w:rsidR="00AA2D82" w:rsidRPr="009A123D" w:rsidRDefault="00AA2D82" w:rsidP="001004BA">
            <w:pPr>
              <w:jc w:val="both"/>
              <w:rPr>
                <w:rFonts w:ascii="Times" w:hAnsi="Times"/>
                <w:sz w:val="24"/>
              </w:rPr>
            </w:pPr>
            <w:r w:rsidRPr="009A123D">
              <w:rPr>
                <w:rFonts w:ascii="Times" w:hAnsi="Times"/>
                <w:sz w:val="24"/>
              </w:rPr>
              <w:t xml:space="preserve">   Division fixed costs,  $</w:t>
            </w:r>
            <w:r>
              <w:rPr>
                <w:rFonts w:ascii="Times" w:hAnsi="Times"/>
                <w:sz w:val="24"/>
              </w:rPr>
              <w:t>120</w:t>
            </w:r>
            <w:r w:rsidRPr="009A123D">
              <w:rPr>
                <w:rFonts w:ascii="Times" w:hAnsi="Times"/>
                <w:sz w:val="24"/>
              </w:rPr>
              <w:t xml:space="preserve"> </w:t>
            </w:r>
            <w:r>
              <w:rPr>
                <w:rFonts w:ascii="Times" w:hAnsi="Times"/>
                <w:noProof/>
                <w:position w:val="-4"/>
                <w:sz w:val="24"/>
              </w:rPr>
              <w:drawing>
                <wp:inline distT="0" distB="0" distL="0" distR="0">
                  <wp:extent cx="114300" cy="1238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A123D">
              <w:rPr>
                <w:rFonts w:ascii="Times" w:hAnsi="Times"/>
                <w:sz w:val="24"/>
              </w:rPr>
              <w:t xml:space="preserve"> </w:t>
            </w:r>
            <w:r>
              <w:rPr>
                <w:rFonts w:ascii="Times" w:hAnsi="Times"/>
                <w:sz w:val="24"/>
              </w:rPr>
              <w:t>6</w:t>
            </w:r>
            <w:r w:rsidRPr="009A123D">
              <w:rPr>
                <w:rFonts w:ascii="Times" w:hAnsi="Times"/>
                <w:sz w:val="24"/>
              </w:rPr>
              <w:t>,000</w:t>
            </w:r>
          </w:p>
          <w:p w:rsidR="00AA2D82" w:rsidRPr="009A123D" w:rsidRDefault="00AA2D82" w:rsidP="001004BA">
            <w:pPr>
              <w:jc w:val="both"/>
              <w:rPr>
                <w:rFonts w:ascii="Times" w:hAnsi="Times"/>
                <w:sz w:val="24"/>
              </w:rPr>
            </w:pPr>
            <w:r w:rsidRPr="009A123D">
              <w:rPr>
                <w:rFonts w:ascii="Times" w:hAnsi="Times"/>
                <w:sz w:val="24"/>
              </w:rPr>
              <w:t xml:space="preserve">      Total division costs</w:t>
            </w:r>
          </w:p>
          <w:p w:rsidR="00AA2D82" w:rsidRPr="009A123D" w:rsidRDefault="00AA2D82" w:rsidP="001004BA">
            <w:pPr>
              <w:jc w:val="both"/>
              <w:rPr>
                <w:rFonts w:ascii="Times" w:hAnsi="Times"/>
                <w:sz w:val="24"/>
              </w:rPr>
            </w:pPr>
            <w:r w:rsidRPr="009A123D">
              <w:rPr>
                <w:rFonts w:ascii="Times" w:hAnsi="Times"/>
                <w:sz w:val="24"/>
              </w:rPr>
              <w:t>Division operating income</w:t>
            </w:r>
          </w:p>
        </w:tc>
        <w:tc>
          <w:tcPr>
            <w:tcW w:w="2140" w:type="dxa"/>
            <w:tcBorders>
              <w:top w:val="single" w:sz="2" w:space="0" w:color="auto"/>
            </w:tcBorders>
          </w:tcPr>
          <w:p w:rsidR="00AA2D82" w:rsidRPr="009A123D" w:rsidRDefault="00AA2D82" w:rsidP="001004BA">
            <w:pPr>
              <w:tabs>
                <w:tab w:val="decimal" w:pos="1260"/>
              </w:tabs>
              <w:rPr>
                <w:rFonts w:ascii="Times" w:hAnsi="Times"/>
                <w:sz w:val="24"/>
              </w:rPr>
            </w:pPr>
          </w:p>
          <w:p w:rsidR="00AA2D82" w:rsidRPr="0005563D" w:rsidRDefault="00A931C6" w:rsidP="001004BA">
            <w:pPr>
              <w:tabs>
                <w:tab w:val="decimal" w:pos="1440"/>
              </w:tabs>
              <w:rPr>
                <w:rFonts w:ascii="Times" w:hAnsi="Times"/>
                <w:sz w:val="24"/>
                <w:u w:val="single"/>
              </w:rPr>
            </w:pPr>
            <w:r>
              <w:rPr>
                <w:rFonts w:ascii="Times" w:hAnsi="Times"/>
                <w:noProof/>
                <w:sz w:val="24"/>
                <w:u w:val="single"/>
              </w:rPr>
              <w:pict>
                <v:group id="_x0000_s1036" style="position:absolute;margin-left:99.75pt;margin-top:7.15pt;width:25.2pt;height:137.45pt;z-index:251668480" coordorigin="8460,9788" coordsize="50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">
                  <v:line id="Line 3" o:spid="_x0000_s1039" style="position:absolute;visibility:visible;mso-wrap-style:square" from="8460,12128" to="8964,1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4" o:spid="_x0000_s1038" style="position:absolute;visibility:visible;mso-wrap-style:square" from="8460,9788" to="8880,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shape id="Freeform 5" o:spid="_x0000_s1037" style="position:absolute;left:8460;top:9803;width:0;height:2321;visibility:visible;mso-wrap-style:square;v-text-anchor:top" coordsize="1,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kMEA&#10;AADcAAAADwAAAGRycy9kb3ducmV2LnhtbERPzWrCQBC+F3yHZQRvdWOkRaOrBGlBmlOjDzBkx2ww&#10;Oxuyq4k+fbdQ6G0+vt/Z7kfbijv1vnGsYDFPQBBXTjdcKzifPl9XIHxA1tg6JgUP8rDfTV62mGk3&#10;8Dfdy1CLGMI+QwUmhC6T0leGLPq564gjd3G9xRBhX0vd4xDDbSvTJHmXFhuODQY7OhiqruXNKljr&#10;/OvJH2mRF0W5fHsevNHDSqnZdMw3IAKN4V/85z7qOD9dwO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uspDBAAAA3AAAAA8AAAAAAAAAAAAAAAAAmAIAAGRycy9kb3du&#10;cmV2LnhtbFBLBQYAAAAABAAEAPUAAACGAwAAAAA=&#10;" path="m,l,2321e" filled="f">
                    <v:path arrowok="t" o:connecttype="custom" o:connectlocs="0,0;0,2321" o:connectangles="0,0"/>
                  </v:shape>
                </v:group>
              </w:pict>
            </w:r>
            <w:r w:rsidR="00AA2D82" w:rsidRPr="0005563D">
              <w:rPr>
                <w:rFonts w:ascii="Times" w:hAnsi="Times"/>
                <w:sz w:val="24"/>
                <w:u w:val="single"/>
              </w:rPr>
              <w:t>$</w:t>
            </w:r>
            <w:r w:rsidR="00AA2D82">
              <w:rPr>
                <w:rFonts w:ascii="Times" w:hAnsi="Times"/>
                <w:sz w:val="24"/>
                <w:u w:val="single"/>
              </w:rPr>
              <w:t>4,140,000</w:t>
            </w:r>
          </w:p>
          <w:p w:rsidR="00AA2D82" w:rsidRPr="009A123D" w:rsidRDefault="00AA2D82" w:rsidP="001004BA">
            <w:pPr>
              <w:tabs>
                <w:tab w:val="decimal" w:pos="1440"/>
              </w:tabs>
              <w:rPr>
                <w:rFonts w:ascii="Times" w:hAnsi="Times"/>
                <w:sz w:val="24"/>
              </w:rPr>
            </w:pPr>
          </w:p>
          <w:p w:rsidR="00AA2D82" w:rsidRPr="009A123D" w:rsidRDefault="00AA2D82" w:rsidP="001004BA">
            <w:pPr>
              <w:tabs>
                <w:tab w:val="decimal" w:pos="1440"/>
              </w:tabs>
              <w:rPr>
                <w:rFonts w:ascii="Times" w:hAnsi="Times"/>
                <w:sz w:val="24"/>
              </w:rPr>
            </w:pPr>
            <w:r>
              <w:rPr>
                <w:rFonts w:ascii="Times" w:hAnsi="Times"/>
                <w:sz w:val="24"/>
              </w:rPr>
              <w:t>1,080,000</w:t>
            </w:r>
          </w:p>
          <w:p w:rsidR="00AA2D82" w:rsidRPr="009A123D" w:rsidRDefault="00AA2D82" w:rsidP="001004BA">
            <w:pPr>
              <w:tabs>
                <w:tab w:val="decimal" w:pos="1440"/>
              </w:tabs>
              <w:rPr>
                <w:rFonts w:ascii="Times" w:hAnsi="Times"/>
                <w:sz w:val="24"/>
              </w:rPr>
            </w:pPr>
            <w:r w:rsidRPr="009A123D">
              <w:rPr>
                <w:rFonts w:ascii="Times" w:hAnsi="Times"/>
                <w:sz w:val="24"/>
                <w:u w:val="single"/>
              </w:rPr>
              <w:t xml:space="preserve">  </w:t>
            </w:r>
            <w:r>
              <w:rPr>
                <w:rFonts w:ascii="Times" w:hAnsi="Times"/>
                <w:sz w:val="24"/>
                <w:u w:val="single"/>
              </w:rPr>
              <w:t xml:space="preserve">  1,680,000</w:t>
            </w:r>
          </w:p>
          <w:p w:rsidR="00AA2D82" w:rsidRPr="009A123D" w:rsidRDefault="00AA2D82" w:rsidP="001004BA">
            <w:pPr>
              <w:tabs>
                <w:tab w:val="decimal" w:pos="1440"/>
              </w:tabs>
              <w:rPr>
                <w:rFonts w:ascii="Times" w:hAnsi="Times"/>
                <w:sz w:val="24"/>
                <w:u w:val="single"/>
              </w:rPr>
            </w:pPr>
            <w:r>
              <w:rPr>
                <w:rFonts w:ascii="Times" w:hAnsi="Times"/>
                <w:sz w:val="24"/>
                <w:u w:val="single"/>
              </w:rPr>
              <w:t xml:space="preserve">    2,760,000</w:t>
            </w:r>
          </w:p>
          <w:p w:rsidR="00AA2D82" w:rsidRPr="009A123D" w:rsidRDefault="00AA2D82" w:rsidP="001004BA">
            <w:pPr>
              <w:tabs>
                <w:tab w:val="decimal" w:pos="1440"/>
              </w:tabs>
              <w:rPr>
                <w:rFonts w:ascii="Times" w:hAnsi="Times"/>
                <w:sz w:val="24"/>
              </w:rPr>
            </w:pPr>
            <w:r>
              <w:rPr>
                <w:rFonts w:ascii="Times" w:hAnsi="Times"/>
                <w:sz w:val="24"/>
                <w:u w:val="double"/>
              </w:rPr>
              <w:t>$1,380,000</w:t>
            </w:r>
          </w:p>
          <w:p w:rsidR="00AA2D82" w:rsidRPr="009A123D" w:rsidRDefault="00AA2D82" w:rsidP="001004BA">
            <w:pPr>
              <w:tabs>
                <w:tab w:val="decimal" w:pos="1440"/>
              </w:tabs>
              <w:rPr>
                <w:rFonts w:ascii="Times" w:hAnsi="Times"/>
                <w:sz w:val="24"/>
              </w:rPr>
            </w:pPr>
          </w:p>
          <w:p w:rsidR="00AA2D82" w:rsidRPr="009A123D" w:rsidRDefault="00AA2D82" w:rsidP="001004BA">
            <w:pPr>
              <w:tabs>
                <w:tab w:val="decimal" w:pos="1440"/>
              </w:tabs>
              <w:rPr>
                <w:rFonts w:ascii="Times" w:hAnsi="Times"/>
                <w:sz w:val="24"/>
              </w:rPr>
            </w:pPr>
          </w:p>
          <w:p w:rsidR="00AA2D82" w:rsidRPr="0005563D" w:rsidRDefault="00AA2D82" w:rsidP="001004BA">
            <w:pPr>
              <w:tabs>
                <w:tab w:val="decimal" w:pos="1440"/>
              </w:tabs>
              <w:rPr>
                <w:rFonts w:ascii="Times" w:hAnsi="Times"/>
                <w:sz w:val="24"/>
                <w:u w:val="single"/>
              </w:rPr>
            </w:pPr>
            <w:r w:rsidRPr="0005563D">
              <w:rPr>
                <w:rFonts w:ascii="Times" w:hAnsi="Times"/>
                <w:sz w:val="24"/>
                <w:u w:val="single"/>
              </w:rPr>
              <w:t>$</w:t>
            </w:r>
            <w:r>
              <w:rPr>
                <w:rFonts w:ascii="Times" w:hAnsi="Times"/>
                <w:sz w:val="24"/>
                <w:u w:val="single"/>
              </w:rPr>
              <w:t>6,900,000</w:t>
            </w:r>
          </w:p>
          <w:p w:rsidR="00AA2D82" w:rsidRPr="009A123D" w:rsidRDefault="00AA2D82" w:rsidP="001004BA">
            <w:pPr>
              <w:tabs>
                <w:tab w:val="decimal" w:pos="1440"/>
              </w:tabs>
              <w:rPr>
                <w:rFonts w:ascii="Times" w:hAnsi="Times"/>
                <w:sz w:val="24"/>
              </w:rPr>
            </w:pPr>
          </w:p>
          <w:p w:rsidR="00AA2D82" w:rsidRPr="009A123D" w:rsidRDefault="00AA2D82" w:rsidP="001004BA">
            <w:pPr>
              <w:tabs>
                <w:tab w:val="decimal" w:pos="1440"/>
              </w:tabs>
              <w:rPr>
                <w:rFonts w:ascii="Times" w:hAnsi="Times"/>
                <w:sz w:val="24"/>
              </w:rPr>
            </w:pPr>
            <w:r>
              <w:rPr>
                <w:rFonts w:ascii="Times" w:hAnsi="Times"/>
                <w:sz w:val="24"/>
              </w:rPr>
              <w:t>4,140,000</w:t>
            </w:r>
          </w:p>
          <w:p w:rsidR="00AA2D82" w:rsidRPr="009A123D" w:rsidRDefault="00AA2D82" w:rsidP="001004BA">
            <w:pPr>
              <w:tabs>
                <w:tab w:val="decimal" w:pos="1440"/>
              </w:tabs>
              <w:rPr>
                <w:rFonts w:ascii="Times" w:hAnsi="Times"/>
                <w:sz w:val="24"/>
              </w:rPr>
            </w:pPr>
            <w:r>
              <w:rPr>
                <w:rFonts w:ascii="Times" w:hAnsi="Times"/>
                <w:sz w:val="24"/>
              </w:rPr>
              <w:t>288,000</w:t>
            </w:r>
          </w:p>
          <w:p w:rsidR="00AA2D82" w:rsidRPr="009A123D" w:rsidRDefault="00AA2D82" w:rsidP="001004BA">
            <w:pPr>
              <w:tabs>
                <w:tab w:val="decimal" w:pos="1440"/>
              </w:tabs>
              <w:rPr>
                <w:rFonts w:ascii="Times" w:hAnsi="Times"/>
                <w:sz w:val="24"/>
              </w:rPr>
            </w:pPr>
            <w:r>
              <w:rPr>
                <w:rFonts w:ascii="Times" w:hAnsi="Times"/>
                <w:sz w:val="24"/>
                <w:u w:val="single"/>
              </w:rPr>
              <w:t xml:space="preserve">   </w:t>
            </w:r>
            <w:r w:rsidRPr="009A123D">
              <w:rPr>
                <w:rFonts w:ascii="Times" w:hAnsi="Times"/>
                <w:sz w:val="24"/>
                <w:u w:val="single"/>
              </w:rPr>
              <w:t xml:space="preserve"> </w:t>
            </w:r>
            <w:r w:rsidR="00E91FBD">
              <w:rPr>
                <w:rFonts w:ascii="Times" w:hAnsi="Times"/>
                <w:sz w:val="24"/>
                <w:u w:val="single"/>
              </w:rPr>
              <w:t xml:space="preserve"> </w:t>
            </w:r>
            <w:r>
              <w:rPr>
                <w:rFonts w:ascii="Times" w:hAnsi="Times"/>
                <w:sz w:val="24"/>
                <w:u w:val="single"/>
              </w:rPr>
              <w:t>720,000</w:t>
            </w:r>
          </w:p>
          <w:p w:rsidR="00AA2D82" w:rsidRPr="009A123D" w:rsidRDefault="00AA2D82" w:rsidP="001004BA">
            <w:pPr>
              <w:tabs>
                <w:tab w:val="decimal" w:pos="1440"/>
              </w:tabs>
              <w:rPr>
                <w:rFonts w:ascii="Times" w:hAnsi="Times"/>
                <w:sz w:val="24"/>
                <w:u w:val="single"/>
              </w:rPr>
            </w:pPr>
            <w:r>
              <w:rPr>
                <w:rFonts w:ascii="Times" w:hAnsi="Times"/>
                <w:sz w:val="24"/>
                <w:u w:val="single"/>
              </w:rPr>
              <w:t xml:space="preserve">  5,148,000</w:t>
            </w:r>
          </w:p>
          <w:p w:rsidR="00AA2D82" w:rsidRPr="009A123D" w:rsidRDefault="00AA2D82" w:rsidP="00E91FBD">
            <w:pPr>
              <w:tabs>
                <w:tab w:val="decimal" w:pos="1440"/>
              </w:tabs>
              <w:rPr>
                <w:rFonts w:ascii="Times" w:hAnsi="Times"/>
                <w:sz w:val="24"/>
              </w:rPr>
            </w:pPr>
            <w:r w:rsidRPr="009A123D">
              <w:rPr>
                <w:rFonts w:ascii="Times" w:hAnsi="Times"/>
                <w:sz w:val="24"/>
                <w:u w:val="double"/>
              </w:rPr>
              <w:t>$</w:t>
            </w:r>
            <w:r>
              <w:rPr>
                <w:rFonts w:ascii="Times" w:hAnsi="Times"/>
                <w:sz w:val="24"/>
                <w:u w:val="double"/>
              </w:rPr>
              <w:t>1,752,000</w:t>
            </w:r>
          </w:p>
        </w:tc>
        <w:tc>
          <w:tcPr>
            <w:tcW w:w="2160" w:type="dxa"/>
            <w:tcBorders>
              <w:top w:val="single" w:sz="2" w:space="0" w:color="auto"/>
            </w:tcBorders>
          </w:tcPr>
          <w:p w:rsidR="00AA2D82" w:rsidRPr="009A123D" w:rsidRDefault="00AA2D82" w:rsidP="001004BA">
            <w:pPr>
              <w:tabs>
                <w:tab w:val="decimal" w:pos="1260"/>
              </w:tabs>
              <w:jc w:val="both"/>
              <w:rPr>
                <w:rFonts w:ascii="Times" w:hAnsi="Times"/>
                <w:sz w:val="24"/>
              </w:rPr>
            </w:pPr>
          </w:p>
          <w:p w:rsidR="00AA2D82" w:rsidRPr="0005563D" w:rsidRDefault="00AA2D82" w:rsidP="001004BA">
            <w:pPr>
              <w:tabs>
                <w:tab w:val="decimal" w:pos="1470"/>
              </w:tabs>
              <w:jc w:val="both"/>
              <w:rPr>
                <w:rFonts w:ascii="Times" w:hAnsi="Times"/>
                <w:sz w:val="24"/>
                <w:u w:val="single"/>
              </w:rPr>
            </w:pPr>
            <w:r>
              <w:rPr>
                <w:rFonts w:ascii="Times" w:hAnsi="Times"/>
                <w:sz w:val="24"/>
                <w:u w:val="single"/>
              </w:rPr>
              <w:t>$4,440,000</w:t>
            </w:r>
          </w:p>
          <w:p w:rsidR="00AA2D82" w:rsidRPr="009A123D" w:rsidRDefault="00AA2D82" w:rsidP="001004BA">
            <w:pPr>
              <w:tabs>
                <w:tab w:val="decimal" w:pos="1470"/>
              </w:tabs>
              <w:jc w:val="both"/>
              <w:rPr>
                <w:rFonts w:ascii="Times" w:hAnsi="Times"/>
                <w:sz w:val="24"/>
              </w:rPr>
            </w:pPr>
          </w:p>
          <w:p w:rsidR="00AA2D82" w:rsidRPr="009A123D" w:rsidRDefault="00AA2D82" w:rsidP="001004BA">
            <w:pPr>
              <w:tabs>
                <w:tab w:val="decimal" w:pos="1470"/>
              </w:tabs>
              <w:jc w:val="both"/>
              <w:rPr>
                <w:rFonts w:ascii="Times" w:hAnsi="Times"/>
                <w:sz w:val="24"/>
              </w:rPr>
            </w:pPr>
            <w:r>
              <w:rPr>
                <w:rFonts w:ascii="Times" w:hAnsi="Times"/>
                <w:sz w:val="24"/>
              </w:rPr>
              <w:t>1,080,000</w:t>
            </w:r>
          </w:p>
          <w:p w:rsidR="00AA2D82" w:rsidRPr="009A123D" w:rsidRDefault="00AA2D82" w:rsidP="001004BA">
            <w:pPr>
              <w:tabs>
                <w:tab w:val="decimal" w:pos="1470"/>
              </w:tabs>
              <w:jc w:val="both"/>
              <w:rPr>
                <w:rFonts w:ascii="Times" w:hAnsi="Times"/>
                <w:sz w:val="24"/>
              </w:rPr>
            </w:pPr>
            <w:r>
              <w:rPr>
                <w:rFonts w:ascii="Times" w:hAnsi="Times"/>
                <w:sz w:val="24"/>
                <w:u w:val="single"/>
              </w:rPr>
              <w:t xml:space="preserve">    1,680,000</w:t>
            </w:r>
          </w:p>
          <w:p w:rsidR="00AA2D82" w:rsidRPr="009A123D" w:rsidRDefault="00AA2D82" w:rsidP="001004BA">
            <w:pPr>
              <w:tabs>
                <w:tab w:val="decimal" w:pos="1470"/>
              </w:tabs>
              <w:jc w:val="both"/>
              <w:rPr>
                <w:rFonts w:ascii="Times" w:hAnsi="Times"/>
                <w:sz w:val="24"/>
                <w:u w:val="single"/>
              </w:rPr>
            </w:pPr>
            <w:r>
              <w:rPr>
                <w:rFonts w:ascii="Times" w:hAnsi="Times"/>
                <w:sz w:val="24"/>
                <w:u w:val="single"/>
              </w:rPr>
              <w:t xml:space="preserve">    2,760,000</w:t>
            </w:r>
          </w:p>
          <w:p w:rsidR="00AA2D82" w:rsidRPr="009A123D" w:rsidRDefault="00AA2D82" w:rsidP="001004BA">
            <w:pPr>
              <w:tabs>
                <w:tab w:val="decimal" w:pos="1470"/>
              </w:tabs>
              <w:jc w:val="both"/>
              <w:rPr>
                <w:rFonts w:ascii="Times" w:hAnsi="Times"/>
                <w:sz w:val="24"/>
                <w:u w:val="double"/>
              </w:rPr>
            </w:pPr>
            <w:r>
              <w:rPr>
                <w:rFonts w:ascii="Times" w:hAnsi="Times"/>
                <w:sz w:val="24"/>
                <w:u w:val="double"/>
              </w:rPr>
              <w:t>$1,680,000</w:t>
            </w:r>
          </w:p>
          <w:p w:rsidR="00AA2D82" w:rsidRPr="009A123D" w:rsidRDefault="00AA2D82" w:rsidP="001004BA">
            <w:pPr>
              <w:tabs>
                <w:tab w:val="decimal" w:pos="1470"/>
              </w:tabs>
              <w:jc w:val="both"/>
              <w:rPr>
                <w:rFonts w:ascii="Times" w:hAnsi="Times"/>
                <w:sz w:val="24"/>
              </w:rPr>
            </w:pPr>
          </w:p>
          <w:p w:rsidR="00AA2D82" w:rsidRPr="009A123D" w:rsidRDefault="00AA2D82" w:rsidP="001004BA">
            <w:pPr>
              <w:tabs>
                <w:tab w:val="decimal" w:pos="1470"/>
              </w:tabs>
              <w:jc w:val="both"/>
              <w:rPr>
                <w:rFonts w:ascii="Times" w:hAnsi="Times"/>
                <w:sz w:val="24"/>
              </w:rPr>
            </w:pPr>
          </w:p>
          <w:p w:rsidR="00AA2D82" w:rsidRPr="0005563D" w:rsidRDefault="00AA2D82" w:rsidP="001004BA">
            <w:pPr>
              <w:tabs>
                <w:tab w:val="decimal" w:pos="1470"/>
              </w:tabs>
              <w:jc w:val="both"/>
              <w:rPr>
                <w:rFonts w:ascii="Times" w:hAnsi="Times"/>
                <w:sz w:val="24"/>
                <w:u w:val="single"/>
              </w:rPr>
            </w:pPr>
            <w:r w:rsidRPr="0005563D">
              <w:rPr>
                <w:rFonts w:ascii="Times" w:hAnsi="Times"/>
                <w:sz w:val="24"/>
                <w:u w:val="single"/>
              </w:rPr>
              <w:t>$</w:t>
            </w:r>
            <w:r>
              <w:rPr>
                <w:rFonts w:ascii="Times" w:hAnsi="Times"/>
                <w:sz w:val="24"/>
                <w:u w:val="single"/>
              </w:rPr>
              <w:t>6,900,000</w:t>
            </w:r>
          </w:p>
          <w:p w:rsidR="00AA2D82" w:rsidRPr="009A123D" w:rsidRDefault="00AA2D82" w:rsidP="001004BA">
            <w:pPr>
              <w:tabs>
                <w:tab w:val="decimal" w:pos="1470"/>
              </w:tabs>
              <w:jc w:val="both"/>
              <w:rPr>
                <w:rFonts w:ascii="Times" w:hAnsi="Times"/>
                <w:sz w:val="24"/>
              </w:rPr>
            </w:pPr>
          </w:p>
          <w:p w:rsidR="00AA2D82" w:rsidRPr="009A123D" w:rsidRDefault="00AA2D82" w:rsidP="001004BA">
            <w:pPr>
              <w:tabs>
                <w:tab w:val="decimal" w:pos="1470"/>
              </w:tabs>
              <w:jc w:val="both"/>
              <w:rPr>
                <w:rFonts w:ascii="Times" w:hAnsi="Times"/>
                <w:sz w:val="24"/>
              </w:rPr>
            </w:pPr>
            <w:r>
              <w:rPr>
                <w:rFonts w:ascii="Times" w:hAnsi="Times"/>
                <w:sz w:val="24"/>
              </w:rPr>
              <w:t>4,440,000</w:t>
            </w:r>
          </w:p>
          <w:p w:rsidR="00AA2D82" w:rsidRPr="009A123D" w:rsidRDefault="00AA2D82" w:rsidP="001004BA">
            <w:pPr>
              <w:tabs>
                <w:tab w:val="decimal" w:pos="1470"/>
              </w:tabs>
              <w:jc w:val="both"/>
              <w:rPr>
                <w:rFonts w:ascii="Times" w:hAnsi="Times"/>
                <w:sz w:val="24"/>
              </w:rPr>
            </w:pPr>
            <w:r>
              <w:rPr>
                <w:rFonts w:ascii="Times" w:hAnsi="Times"/>
                <w:sz w:val="24"/>
              </w:rPr>
              <w:t>288,000</w:t>
            </w:r>
          </w:p>
          <w:p w:rsidR="00AA2D82" w:rsidRPr="009A123D" w:rsidRDefault="00AA2D82" w:rsidP="001004BA">
            <w:pPr>
              <w:tabs>
                <w:tab w:val="decimal" w:pos="1470"/>
              </w:tabs>
              <w:jc w:val="both"/>
              <w:rPr>
                <w:rFonts w:ascii="Times" w:hAnsi="Times"/>
                <w:sz w:val="24"/>
              </w:rPr>
            </w:pPr>
            <w:r>
              <w:rPr>
                <w:rFonts w:ascii="Times" w:hAnsi="Times"/>
                <w:sz w:val="24"/>
                <w:u w:val="single"/>
              </w:rPr>
              <w:t xml:space="preserve"> </w:t>
            </w:r>
            <w:r w:rsidR="00E91FBD">
              <w:rPr>
                <w:rFonts w:ascii="Times" w:hAnsi="Times"/>
                <w:sz w:val="24"/>
                <w:u w:val="single"/>
              </w:rPr>
              <w:t xml:space="preserve"> </w:t>
            </w:r>
            <w:r>
              <w:rPr>
                <w:rFonts w:ascii="Times" w:hAnsi="Times"/>
                <w:sz w:val="24"/>
                <w:u w:val="single"/>
              </w:rPr>
              <w:t xml:space="preserve">  </w:t>
            </w:r>
            <w:r w:rsidRPr="009A123D">
              <w:rPr>
                <w:rFonts w:ascii="Times" w:hAnsi="Times"/>
                <w:sz w:val="24"/>
                <w:u w:val="single"/>
              </w:rPr>
              <w:t xml:space="preserve"> </w:t>
            </w:r>
            <w:r>
              <w:rPr>
                <w:rFonts w:ascii="Times" w:hAnsi="Times"/>
                <w:sz w:val="24"/>
                <w:u w:val="single"/>
              </w:rPr>
              <w:t>720,000</w:t>
            </w:r>
          </w:p>
          <w:p w:rsidR="00AA2D82" w:rsidRPr="009A123D" w:rsidRDefault="00AA2D82" w:rsidP="001004BA">
            <w:pPr>
              <w:tabs>
                <w:tab w:val="decimal" w:pos="1470"/>
              </w:tabs>
              <w:jc w:val="both"/>
              <w:rPr>
                <w:rFonts w:ascii="Times" w:hAnsi="Times"/>
                <w:sz w:val="24"/>
                <w:u w:val="single"/>
              </w:rPr>
            </w:pPr>
            <w:r>
              <w:rPr>
                <w:rFonts w:ascii="Times" w:hAnsi="Times"/>
                <w:sz w:val="24"/>
                <w:u w:val="single"/>
              </w:rPr>
              <w:t xml:space="preserve">  5,448,000</w:t>
            </w:r>
          </w:p>
          <w:p w:rsidR="00AA2D82" w:rsidRPr="009A123D" w:rsidRDefault="00AA2D82" w:rsidP="00E91FBD">
            <w:pPr>
              <w:tabs>
                <w:tab w:val="decimal" w:pos="1470"/>
              </w:tabs>
              <w:jc w:val="both"/>
              <w:rPr>
                <w:rFonts w:ascii="Times" w:hAnsi="Times"/>
                <w:sz w:val="24"/>
              </w:rPr>
            </w:pPr>
            <w:r>
              <w:rPr>
                <w:rFonts w:ascii="Times" w:hAnsi="Times"/>
                <w:sz w:val="24"/>
                <w:u w:val="double"/>
              </w:rPr>
              <w:t>$1,452,000</w:t>
            </w:r>
          </w:p>
        </w:tc>
      </w:tr>
    </w:tbl>
    <w:p w:rsidR="00AA2D82" w:rsidRPr="006D29F0" w:rsidRDefault="00AA2D82" w:rsidP="006D29F0">
      <w:pPr>
        <w:rPr>
          <w:sz w:val="24"/>
        </w:rPr>
      </w:pPr>
    </w:p>
    <w:p w:rsidR="006D29F0" w:rsidRPr="006D29F0" w:rsidRDefault="006D29F0" w:rsidP="006D29F0">
      <w:pPr>
        <w:rPr>
          <w:sz w:val="24"/>
        </w:rPr>
      </w:pPr>
    </w:p>
    <w:p w:rsidR="00A337BE" w:rsidRDefault="00A337BE" w:rsidP="006B32C1">
      <w:pPr>
        <w:rPr>
          <w:sz w:val="24"/>
        </w:rPr>
      </w:pPr>
    </w:p>
    <w:tbl>
      <w:tblPr>
        <w:tblW w:w="0" w:type="auto"/>
        <w:tblLayout w:type="fixed"/>
        <w:tblCellMar>
          <w:left w:w="80" w:type="dxa"/>
          <w:right w:w="80" w:type="dxa"/>
        </w:tblCellMar>
        <w:tblLook w:val="0000"/>
      </w:tblPr>
      <w:tblGrid>
        <w:gridCol w:w="800"/>
        <w:gridCol w:w="4500"/>
        <w:gridCol w:w="1590"/>
        <w:gridCol w:w="1540"/>
      </w:tblGrid>
      <w:tr w:rsidR="00DF48D6" w:rsidTr="001004BA">
        <w:trPr>
          <w:cantSplit/>
        </w:trPr>
        <w:tc>
          <w:tcPr>
            <w:tcW w:w="800" w:type="dxa"/>
            <w:tcBorders>
              <w:bottom w:val="single" w:sz="2" w:space="0" w:color="auto"/>
            </w:tcBorders>
          </w:tcPr>
          <w:p w:rsidR="00DF48D6" w:rsidRDefault="00DF48D6" w:rsidP="001004BA">
            <w:pPr>
              <w:tabs>
                <w:tab w:val="left" w:pos="360"/>
              </w:tabs>
              <w:jc w:val="both"/>
              <w:rPr>
                <w:sz w:val="24"/>
              </w:rPr>
            </w:pPr>
            <w:r>
              <w:rPr>
                <w:sz w:val="24"/>
              </w:rPr>
              <w:t>2.</w:t>
            </w:r>
          </w:p>
        </w:tc>
        <w:tc>
          <w:tcPr>
            <w:tcW w:w="4500" w:type="dxa"/>
            <w:tcBorders>
              <w:bottom w:val="single" w:sz="2" w:space="0" w:color="auto"/>
            </w:tcBorders>
          </w:tcPr>
          <w:p w:rsidR="00DF48D6" w:rsidRDefault="00DF48D6" w:rsidP="001004BA">
            <w:pPr>
              <w:tabs>
                <w:tab w:val="left" w:pos="360"/>
              </w:tabs>
              <w:jc w:val="both"/>
              <w:rPr>
                <w:sz w:val="24"/>
              </w:rPr>
            </w:pPr>
          </w:p>
        </w:tc>
        <w:tc>
          <w:tcPr>
            <w:tcW w:w="1590" w:type="dxa"/>
            <w:tcBorders>
              <w:bottom w:val="single" w:sz="2" w:space="0" w:color="auto"/>
            </w:tcBorders>
          </w:tcPr>
          <w:p w:rsidR="00DF48D6" w:rsidRDefault="00DF48D6" w:rsidP="001004BA">
            <w:pPr>
              <w:jc w:val="center"/>
              <w:rPr>
                <w:b/>
                <w:sz w:val="24"/>
              </w:rPr>
            </w:pPr>
            <w:r>
              <w:rPr>
                <w:b/>
                <w:sz w:val="24"/>
              </w:rPr>
              <w:t>150% of</w:t>
            </w:r>
          </w:p>
          <w:p w:rsidR="00DF48D6" w:rsidRDefault="00DF48D6" w:rsidP="001004BA">
            <w:pPr>
              <w:tabs>
                <w:tab w:val="left" w:pos="360"/>
              </w:tabs>
              <w:jc w:val="center"/>
              <w:rPr>
                <w:b/>
                <w:sz w:val="24"/>
              </w:rPr>
            </w:pPr>
            <w:r>
              <w:rPr>
                <w:b/>
                <w:sz w:val="24"/>
              </w:rPr>
              <w:t>Full Cost</w:t>
            </w:r>
          </w:p>
        </w:tc>
        <w:tc>
          <w:tcPr>
            <w:tcW w:w="1540" w:type="dxa"/>
            <w:tcBorders>
              <w:bottom w:val="single" w:sz="2" w:space="0" w:color="auto"/>
            </w:tcBorders>
          </w:tcPr>
          <w:p w:rsidR="00DF48D6" w:rsidRDefault="00DF48D6" w:rsidP="001004BA">
            <w:pPr>
              <w:tabs>
                <w:tab w:val="left" w:pos="-12110"/>
              </w:tabs>
              <w:jc w:val="center"/>
              <w:rPr>
                <w:b/>
                <w:sz w:val="24"/>
              </w:rPr>
            </w:pPr>
            <w:r>
              <w:rPr>
                <w:b/>
                <w:sz w:val="24"/>
              </w:rPr>
              <w:t>Market</w:t>
            </w:r>
          </w:p>
          <w:p w:rsidR="00DF48D6" w:rsidRDefault="00DF48D6" w:rsidP="001004BA">
            <w:pPr>
              <w:tabs>
                <w:tab w:val="left" w:pos="-12110"/>
                <w:tab w:val="left" w:pos="440"/>
              </w:tabs>
              <w:jc w:val="center"/>
              <w:rPr>
                <w:b/>
                <w:sz w:val="24"/>
              </w:rPr>
            </w:pPr>
            <w:r>
              <w:rPr>
                <w:b/>
                <w:sz w:val="24"/>
              </w:rPr>
              <w:t>Price</w:t>
            </w:r>
          </w:p>
        </w:tc>
      </w:tr>
      <w:tr w:rsidR="00DF48D6" w:rsidTr="00DF48D6">
        <w:trPr>
          <w:cantSplit/>
        </w:trPr>
        <w:tc>
          <w:tcPr>
            <w:tcW w:w="800" w:type="dxa"/>
            <w:tcBorders>
              <w:top w:val="single" w:sz="2" w:space="0" w:color="auto"/>
            </w:tcBorders>
          </w:tcPr>
          <w:p w:rsidR="00DF48D6" w:rsidRDefault="00DF48D6" w:rsidP="001004BA">
            <w:pPr>
              <w:tabs>
                <w:tab w:val="left" w:pos="360"/>
              </w:tabs>
              <w:jc w:val="both"/>
              <w:rPr>
                <w:sz w:val="24"/>
                <w:u w:val="single"/>
              </w:rPr>
            </w:pPr>
          </w:p>
        </w:tc>
        <w:tc>
          <w:tcPr>
            <w:tcW w:w="4500" w:type="dxa"/>
            <w:tcBorders>
              <w:top w:val="single" w:sz="2" w:space="0" w:color="auto"/>
            </w:tcBorders>
          </w:tcPr>
          <w:p w:rsidR="00DF48D6" w:rsidRDefault="00DF48D6" w:rsidP="001004BA">
            <w:pPr>
              <w:tabs>
                <w:tab w:val="left" w:pos="360"/>
              </w:tabs>
              <w:jc w:val="both"/>
              <w:rPr>
                <w:i/>
                <w:sz w:val="24"/>
              </w:rPr>
            </w:pPr>
            <w:r>
              <w:rPr>
                <w:rFonts w:ascii="Times" w:hAnsi="Times"/>
                <w:i/>
                <w:sz w:val="24"/>
              </w:rPr>
              <w:t>North Italy</w:t>
            </w:r>
            <w:r w:rsidRPr="009A123D">
              <w:rPr>
                <w:rFonts w:ascii="Times" w:hAnsi="Times"/>
                <w:i/>
                <w:sz w:val="24"/>
              </w:rPr>
              <w:t xml:space="preserve"> </w:t>
            </w:r>
            <w:r>
              <w:rPr>
                <w:rFonts w:ascii="Times" w:hAnsi="Times"/>
                <w:i/>
                <w:sz w:val="24"/>
              </w:rPr>
              <w:t xml:space="preserve">Mining </w:t>
            </w:r>
            <w:r>
              <w:rPr>
                <w:i/>
                <w:sz w:val="24"/>
              </w:rPr>
              <w:t>Division</w:t>
            </w:r>
          </w:p>
          <w:p w:rsidR="00DF48D6" w:rsidRDefault="00DF48D6" w:rsidP="001004BA">
            <w:pPr>
              <w:tabs>
                <w:tab w:val="left" w:pos="360"/>
              </w:tabs>
              <w:jc w:val="both"/>
              <w:rPr>
                <w:sz w:val="24"/>
              </w:rPr>
            </w:pPr>
            <w:r>
              <w:rPr>
                <w:sz w:val="24"/>
              </w:rPr>
              <w:t>Division operating income</w:t>
            </w:r>
          </w:p>
          <w:p w:rsidR="00DF48D6" w:rsidRDefault="00DF48D6" w:rsidP="001004BA">
            <w:pPr>
              <w:tabs>
                <w:tab w:val="left" w:pos="360"/>
              </w:tabs>
              <w:jc w:val="both"/>
              <w:rPr>
                <w:sz w:val="24"/>
              </w:rPr>
            </w:pPr>
            <w:r>
              <w:rPr>
                <w:sz w:val="24"/>
              </w:rPr>
              <w:t>Income tax at 30%</w:t>
            </w:r>
          </w:p>
          <w:p w:rsidR="00DF48D6" w:rsidRDefault="00DF48D6" w:rsidP="001004BA">
            <w:pPr>
              <w:tabs>
                <w:tab w:val="left" w:pos="360"/>
              </w:tabs>
              <w:jc w:val="both"/>
              <w:rPr>
                <w:sz w:val="24"/>
              </w:rPr>
            </w:pPr>
            <w:r>
              <w:rPr>
                <w:sz w:val="24"/>
              </w:rPr>
              <w:t>Division after-tax operating income</w:t>
            </w:r>
          </w:p>
        </w:tc>
        <w:tc>
          <w:tcPr>
            <w:tcW w:w="1590" w:type="dxa"/>
            <w:tcBorders>
              <w:top w:val="single" w:sz="2" w:space="0" w:color="auto"/>
            </w:tcBorders>
          </w:tcPr>
          <w:p w:rsidR="00DF48D6" w:rsidRDefault="00DF48D6" w:rsidP="001004BA">
            <w:pPr>
              <w:tabs>
                <w:tab w:val="decimal" w:pos="1260"/>
              </w:tabs>
              <w:rPr>
                <w:sz w:val="24"/>
              </w:rPr>
            </w:pPr>
          </w:p>
          <w:p w:rsidR="00DF48D6" w:rsidRDefault="00DF48D6" w:rsidP="001004BA">
            <w:pPr>
              <w:tabs>
                <w:tab w:val="decimal" w:pos="1260"/>
              </w:tabs>
              <w:rPr>
                <w:sz w:val="24"/>
              </w:rPr>
            </w:pPr>
            <w:r>
              <w:rPr>
                <w:sz w:val="24"/>
              </w:rPr>
              <w:t>$1,380,000</w:t>
            </w:r>
          </w:p>
          <w:p w:rsidR="00DF48D6" w:rsidRDefault="00DF48D6" w:rsidP="001004BA">
            <w:pPr>
              <w:tabs>
                <w:tab w:val="decimal" w:pos="1260"/>
              </w:tabs>
              <w:rPr>
                <w:sz w:val="24"/>
              </w:rPr>
            </w:pPr>
            <w:r>
              <w:rPr>
                <w:sz w:val="24"/>
                <w:u w:val="single"/>
              </w:rPr>
              <w:t xml:space="preserve">     414,000</w:t>
            </w:r>
          </w:p>
          <w:p w:rsidR="00DF48D6" w:rsidRDefault="00DF48D6" w:rsidP="001004BA">
            <w:pPr>
              <w:tabs>
                <w:tab w:val="decimal" w:pos="1260"/>
              </w:tabs>
              <w:rPr>
                <w:sz w:val="24"/>
              </w:rPr>
            </w:pPr>
            <w:r>
              <w:rPr>
                <w:sz w:val="24"/>
                <w:u w:val="double"/>
              </w:rPr>
              <w:t>$   966,000</w:t>
            </w:r>
          </w:p>
        </w:tc>
        <w:tc>
          <w:tcPr>
            <w:tcW w:w="1540" w:type="dxa"/>
            <w:tcBorders>
              <w:top w:val="single" w:sz="2" w:space="0" w:color="auto"/>
            </w:tcBorders>
          </w:tcPr>
          <w:p w:rsidR="00DF48D6" w:rsidRDefault="00DF48D6" w:rsidP="001004BA">
            <w:pPr>
              <w:tabs>
                <w:tab w:val="decimal" w:pos="1260"/>
              </w:tabs>
              <w:rPr>
                <w:sz w:val="24"/>
              </w:rPr>
            </w:pPr>
          </w:p>
          <w:p w:rsidR="00DF48D6" w:rsidRDefault="00DF48D6" w:rsidP="001004BA">
            <w:pPr>
              <w:tabs>
                <w:tab w:val="decimal" w:pos="1260"/>
              </w:tabs>
              <w:rPr>
                <w:sz w:val="24"/>
              </w:rPr>
            </w:pPr>
            <w:r>
              <w:rPr>
                <w:sz w:val="24"/>
              </w:rPr>
              <w:t>$1,680,000</w:t>
            </w:r>
          </w:p>
          <w:p w:rsidR="00DF48D6" w:rsidRDefault="00DF48D6" w:rsidP="001004BA">
            <w:pPr>
              <w:tabs>
                <w:tab w:val="decimal" w:pos="1260"/>
              </w:tabs>
              <w:rPr>
                <w:sz w:val="24"/>
              </w:rPr>
            </w:pPr>
            <w:r>
              <w:rPr>
                <w:sz w:val="24"/>
                <w:u w:val="single"/>
              </w:rPr>
              <w:t xml:space="preserve">     504,000</w:t>
            </w:r>
          </w:p>
          <w:p w:rsidR="00DF48D6" w:rsidRDefault="00DF48D6" w:rsidP="001004BA">
            <w:pPr>
              <w:tabs>
                <w:tab w:val="decimal" w:pos="1260"/>
              </w:tabs>
              <w:rPr>
                <w:sz w:val="24"/>
                <w:u w:val="double"/>
              </w:rPr>
            </w:pPr>
            <w:r>
              <w:rPr>
                <w:sz w:val="24"/>
                <w:u w:val="double"/>
              </w:rPr>
              <w:t>$1,176,000</w:t>
            </w:r>
          </w:p>
          <w:p w:rsidR="00DF48D6" w:rsidRDefault="00DF48D6" w:rsidP="001004BA">
            <w:pPr>
              <w:tabs>
                <w:tab w:val="decimal" w:pos="1260"/>
              </w:tabs>
              <w:rPr>
                <w:sz w:val="24"/>
              </w:rPr>
            </w:pPr>
          </w:p>
        </w:tc>
      </w:tr>
      <w:tr w:rsidR="00DF48D6" w:rsidTr="00DF48D6">
        <w:trPr>
          <w:cantSplit/>
        </w:trPr>
        <w:tc>
          <w:tcPr>
            <w:tcW w:w="800" w:type="dxa"/>
          </w:tcPr>
          <w:p w:rsidR="00DF48D6" w:rsidRDefault="00DF48D6" w:rsidP="001004BA">
            <w:pPr>
              <w:tabs>
                <w:tab w:val="left" w:pos="360"/>
              </w:tabs>
              <w:jc w:val="both"/>
              <w:rPr>
                <w:sz w:val="24"/>
                <w:u w:val="single"/>
              </w:rPr>
            </w:pPr>
          </w:p>
        </w:tc>
        <w:tc>
          <w:tcPr>
            <w:tcW w:w="4500" w:type="dxa"/>
          </w:tcPr>
          <w:p w:rsidR="00DF48D6" w:rsidRDefault="00DF48D6" w:rsidP="001004BA">
            <w:pPr>
              <w:tabs>
                <w:tab w:val="left" w:pos="360"/>
              </w:tabs>
              <w:jc w:val="both"/>
              <w:rPr>
                <w:i/>
                <w:sz w:val="24"/>
              </w:rPr>
            </w:pPr>
            <w:r>
              <w:rPr>
                <w:i/>
                <w:sz w:val="24"/>
              </w:rPr>
              <w:t>U.S. Processing Division</w:t>
            </w:r>
          </w:p>
          <w:p w:rsidR="00DF48D6" w:rsidRDefault="00DF48D6" w:rsidP="001004BA">
            <w:pPr>
              <w:tabs>
                <w:tab w:val="left" w:pos="360"/>
              </w:tabs>
              <w:jc w:val="both"/>
              <w:rPr>
                <w:sz w:val="24"/>
              </w:rPr>
            </w:pPr>
            <w:r>
              <w:rPr>
                <w:sz w:val="24"/>
              </w:rPr>
              <w:t>Division operating income</w:t>
            </w:r>
          </w:p>
          <w:p w:rsidR="00DF48D6" w:rsidRDefault="00DF48D6" w:rsidP="001004BA">
            <w:pPr>
              <w:tabs>
                <w:tab w:val="left" w:pos="360"/>
              </w:tabs>
              <w:jc w:val="both"/>
              <w:rPr>
                <w:sz w:val="24"/>
              </w:rPr>
            </w:pPr>
            <w:r>
              <w:rPr>
                <w:sz w:val="24"/>
              </w:rPr>
              <w:t>Income tax at 35%</w:t>
            </w:r>
          </w:p>
          <w:p w:rsidR="00DF48D6" w:rsidRDefault="00DF48D6" w:rsidP="001004BA">
            <w:pPr>
              <w:tabs>
                <w:tab w:val="left" w:pos="360"/>
              </w:tabs>
              <w:jc w:val="both"/>
              <w:rPr>
                <w:sz w:val="24"/>
              </w:rPr>
            </w:pPr>
            <w:r>
              <w:rPr>
                <w:sz w:val="24"/>
              </w:rPr>
              <w:t>Division after-tax operating income</w:t>
            </w:r>
          </w:p>
          <w:p w:rsidR="00DF48D6" w:rsidRDefault="00DF48D6" w:rsidP="001004BA">
            <w:pPr>
              <w:tabs>
                <w:tab w:val="left" w:pos="360"/>
              </w:tabs>
              <w:jc w:val="both"/>
              <w:rPr>
                <w:sz w:val="24"/>
                <w:u w:val="single"/>
              </w:rPr>
            </w:pPr>
          </w:p>
        </w:tc>
        <w:tc>
          <w:tcPr>
            <w:tcW w:w="1590" w:type="dxa"/>
          </w:tcPr>
          <w:p w:rsidR="00DF48D6" w:rsidRDefault="00DF48D6" w:rsidP="001004BA">
            <w:pPr>
              <w:tabs>
                <w:tab w:val="decimal" w:pos="1260"/>
              </w:tabs>
              <w:rPr>
                <w:sz w:val="24"/>
              </w:rPr>
            </w:pPr>
          </w:p>
          <w:p w:rsidR="00DF48D6" w:rsidRDefault="00DF48D6" w:rsidP="001004BA">
            <w:pPr>
              <w:tabs>
                <w:tab w:val="decimal" w:pos="1260"/>
              </w:tabs>
              <w:rPr>
                <w:sz w:val="24"/>
              </w:rPr>
            </w:pPr>
            <w:r>
              <w:rPr>
                <w:sz w:val="24"/>
              </w:rPr>
              <w:t>$1,752,000</w:t>
            </w:r>
          </w:p>
          <w:p w:rsidR="00DF48D6" w:rsidRDefault="00DF48D6" w:rsidP="001004BA">
            <w:pPr>
              <w:tabs>
                <w:tab w:val="decimal" w:pos="1260"/>
              </w:tabs>
              <w:rPr>
                <w:sz w:val="24"/>
              </w:rPr>
            </w:pPr>
            <w:r>
              <w:rPr>
                <w:sz w:val="24"/>
                <w:u w:val="single"/>
              </w:rPr>
              <w:t xml:space="preserve">     613,200</w:t>
            </w:r>
          </w:p>
          <w:p w:rsidR="00DF48D6" w:rsidRDefault="00DF48D6" w:rsidP="001004BA">
            <w:pPr>
              <w:tabs>
                <w:tab w:val="decimal" w:pos="1260"/>
              </w:tabs>
              <w:rPr>
                <w:sz w:val="24"/>
              </w:rPr>
            </w:pPr>
            <w:r>
              <w:rPr>
                <w:sz w:val="24"/>
                <w:u w:val="double"/>
              </w:rPr>
              <w:t>$1,138,800</w:t>
            </w:r>
          </w:p>
        </w:tc>
        <w:tc>
          <w:tcPr>
            <w:tcW w:w="1540" w:type="dxa"/>
          </w:tcPr>
          <w:p w:rsidR="00DF48D6" w:rsidRDefault="00DF48D6" w:rsidP="001004BA">
            <w:pPr>
              <w:tabs>
                <w:tab w:val="decimal" w:pos="1260"/>
              </w:tabs>
              <w:rPr>
                <w:sz w:val="24"/>
              </w:rPr>
            </w:pPr>
          </w:p>
          <w:p w:rsidR="00DF48D6" w:rsidRDefault="00DF48D6" w:rsidP="001004BA">
            <w:pPr>
              <w:tabs>
                <w:tab w:val="decimal" w:pos="1260"/>
              </w:tabs>
              <w:rPr>
                <w:sz w:val="24"/>
              </w:rPr>
            </w:pPr>
            <w:r>
              <w:rPr>
                <w:sz w:val="24"/>
              </w:rPr>
              <w:t>$1,452,000</w:t>
            </w:r>
          </w:p>
          <w:p w:rsidR="00DF48D6" w:rsidRDefault="00DF48D6" w:rsidP="001004BA">
            <w:pPr>
              <w:tabs>
                <w:tab w:val="decimal" w:pos="1260"/>
              </w:tabs>
              <w:rPr>
                <w:sz w:val="24"/>
              </w:rPr>
            </w:pPr>
            <w:r>
              <w:rPr>
                <w:sz w:val="24"/>
                <w:u w:val="single"/>
              </w:rPr>
              <w:t xml:space="preserve">     508,200</w:t>
            </w:r>
          </w:p>
          <w:p w:rsidR="00DF48D6" w:rsidRDefault="00DF48D6" w:rsidP="001004BA">
            <w:pPr>
              <w:tabs>
                <w:tab w:val="decimal" w:pos="1260"/>
              </w:tabs>
              <w:rPr>
                <w:sz w:val="24"/>
              </w:rPr>
            </w:pPr>
            <w:r>
              <w:rPr>
                <w:sz w:val="24"/>
                <w:u w:val="double"/>
              </w:rPr>
              <w:t>$   943,800</w:t>
            </w:r>
          </w:p>
        </w:tc>
      </w:tr>
      <w:tr w:rsidR="005B6AB2" w:rsidTr="00DF48D6">
        <w:trPr>
          <w:cantSplit/>
        </w:trPr>
        <w:tc>
          <w:tcPr>
            <w:tcW w:w="800" w:type="dxa"/>
          </w:tcPr>
          <w:p w:rsidR="00A337BE" w:rsidRDefault="00A337BE" w:rsidP="006B32C1">
            <w:pPr>
              <w:tabs>
                <w:tab w:val="left" w:pos="360"/>
              </w:tabs>
              <w:jc w:val="both"/>
              <w:rPr>
                <w:sz w:val="24"/>
                <w:u w:val="single"/>
              </w:rPr>
            </w:pPr>
          </w:p>
        </w:tc>
        <w:tc>
          <w:tcPr>
            <w:tcW w:w="4500" w:type="dxa"/>
          </w:tcPr>
          <w:p w:rsidR="00A337BE" w:rsidRDefault="00A337BE" w:rsidP="006B32C1">
            <w:pPr>
              <w:tabs>
                <w:tab w:val="left" w:pos="360"/>
              </w:tabs>
              <w:jc w:val="both"/>
              <w:rPr>
                <w:sz w:val="24"/>
              </w:rPr>
            </w:pPr>
          </w:p>
        </w:tc>
        <w:tc>
          <w:tcPr>
            <w:tcW w:w="1590" w:type="dxa"/>
          </w:tcPr>
          <w:p w:rsidR="00A337BE" w:rsidRDefault="00A337BE" w:rsidP="00963721">
            <w:pPr>
              <w:tabs>
                <w:tab w:val="decimal" w:pos="1260"/>
              </w:tabs>
              <w:rPr>
                <w:sz w:val="24"/>
              </w:rPr>
            </w:pPr>
          </w:p>
        </w:tc>
        <w:tc>
          <w:tcPr>
            <w:tcW w:w="1540" w:type="dxa"/>
          </w:tcPr>
          <w:p w:rsidR="00A337BE" w:rsidRDefault="00A337BE" w:rsidP="006B32C1">
            <w:pPr>
              <w:tabs>
                <w:tab w:val="decimal" w:pos="1260"/>
              </w:tabs>
              <w:rPr>
                <w:sz w:val="24"/>
              </w:rPr>
            </w:pPr>
          </w:p>
        </w:tc>
      </w:tr>
      <w:tr w:rsidR="005B6AB2">
        <w:trPr>
          <w:cantSplit/>
        </w:trPr>
        <w:tc>
          <w:tcPr>
            <w:tcW w:w="800" w:type="dxa"/>
          </w:tcPr>
          <w:p w:rsidR="00A337BE" w:rsidRDefault="00A337BE" w:rsidP="006B32C1">
            <w:pPr>
              <w:tabs>
                <w:tab w:val="left" w:pos="360"/>
              </w:tabs>
              <w:jc w:val="both"/>
              <w:rPr>
                <w:sz w:val="24"/>
                <w:u w:val="single"/>
              </w:rPr>
            </w:pPr>
          </w:p>
        </w:tc>
        <w:tc>
          <w:tcPr>
            <w:tcW w:w="4500" w:type="dxa"/>
          </w:tcPr>
          <w:p w:rsidR="00A337BE" w:rsidRDefault="00A337BE" w:rsidP="006B32C1">
            <w:pPr>
              <w:tabs>
                <w:tab w:val="left" w:pos="360"/>
              </w:tabs>
              <w:jc w:val="both"/>
              <w:rPr>
                <w:sz w:val="24"/>
                <w:u w:val="single"/>
              </w:rPr>
            </w:pPr>
          </w:p>
        </w:tc>
        <w:tc>
          <w:tcPr>
            <w:tcW w:w="1590" w:type="dxa"/>
          </w:tcPr>
          <w:p w:rsidR="00A337BE" w:rsidRDefault="00A337BE" w:rsidP="006B32C1">
            <w:pPr>
              <w:tabs>
                <w:tab w:val="decimal" w:pos="1260"/>
              </w:tabs>
              <w:rPr>
                <w:sz w:val="24"/>
              </w:rPr>
            </w:pPr>
          </w:p>
        </w:tc>
        <w:tc>
          <w:tcPr>
            <w:tcW w:w="1540" w:type="dxa"/>
          </w:tcPr>
          <w:p w:rsidR="00A337BE" w:rsidRDefault="00A337BE" w:rsidP="006B32C1">
            <w:pPr>
              <w:tabs>
                <w:tab w:val="decimal" w:pos="1260"/>
              </w:tabs>
              <w:rPr>
                <w:sz w:val="24"/>
              </w:rPr>
            </w:pPr>
          </w:p>
        </w:tc>
      </w:tr>
    </w:tbl>
    <w:p w:rsidR="00A337BE" w:rsidRDefault="00A337BE" w:rsidP="006B32C1">
      <w:pPr>
        <w:tabs>
          <w:tab w:val="left" w:pos="360"/>
        </w:tabs>
        <w:jc w:val="both"/>
        <w:rPr>
          <w:sz w:val="24"/>
        </w:rPr>
      </w:pPr>
    </w:p>
    <w:tbl>
      <w:tblPr>
        <w:tblW w:w="0" w:type="auto"/>
        <w:tblLayout w:type="fixed"/>
        <w:tblCellMar>
          <w:left w:w="80" w:type="dxa"/>
          <w:right w:w="80" w:type="dxa"/>
        </w:tblCellMar>
        <w:tblLook w:val="0000"/>
      </w:tblPr>
      <w:tblGrid>
        <w:gridCol w:w="800"/>
        <w:gridCol w:w="4500"/>
        <w:gridCol w:w="1620"/>
        <w:gridCol w:w="1540"/>
      </w:tblGrid>
      <w:tr w:rsidR="005B6AB2">
        <w:trPr>
          <w:cantSplit/>
        </w:trPr>
        <w:tc>
          <w:tcPr>
            <w:tcW w:w="800" w:type="dxa"/>
            <w:tcBorders>
              <w:bottom w:val="single" w:sz="2" w:space="0" w:color="auto"/>
            </w:tcBorders>
          </w:tcPr>
          <w:p w:rsidR="00A337BE" w:rsidRDefault="009540A2" w:rsidP="006B32C1">
            <w:pPr>
              <w:jc w:val="both"/>
              <w:rPr>
                <w:sz w:val="24"/>
              </w:rPr>
            </w:pPr>
            <w:r>
              <w:rPr>
                <w:sz w:val="24"/>
              </w:rPr>
              <w:t>3</w:t>
            </w:r>
            <w:r w:rsidR="00A337BE">
              <w:rPr>
                <w:sz w:val="24"/>
              </w:rPr>
              <w:t>.</w:t>
            </w:r>
          </w:p>
        </w:tc>
        <w:tc>
          <w:tcPr>
            <w:tcW w:w="4500" w:type="dxa"/>
            <w:tcBorders>
              <w:bottom w:val="single" w:sz="2" w:space="0" w:color="auto"/>
            </w:tcBorders>
          </w:tcPr>
          <w:p w:rsidR="00A337BE" w:rsidRDefault="00A337BE" w:rsidP="006B32C1">
            <w:pPr>
              <w:jc w:val="both"/>
              <w:rPr>
                <w:sz w:val="24"/>
              </w:rPr>
            </w:pPr>
          </w:p>
        </w:tc>
        <w:tc>
          <w:tcPr>
            <w:tcW w:w="1620" w:type="dxa"/>
            <w:tcBorders>
              <w:bottom w:val="single" w:sz="2" w:space="0" w:color="auto"/>
            </w:tcBorders>
          </w:tcPr>
          <w:p w:rsidR="00A337BE" w:rsidRDefault="00DF48D6" w:rsidP="009A123D">
            <w:pPr>
              <w:jc w:val="center"/>
              <w:rPr>
                <w:b/>
                <w:sz w:val="24"/>
              </w:rPr>
            </w:pPr>
            <w:r>
              <w:rPr>
                <w:b/>
                <w:sz w:val="24"/>
              </w:rPr>
              <w:t>1</w:t>
            </w:r>
            <w:r w:rsidR="00963721">
              <w:rPr>
                <w:b/>
                <w:sz w:val="24"/>
              </w:rPr>
              <w:t>5</w:t>
            </w:r>
            <w:r w:rsidR="00A337BE">
              <w:rPr>
                <w:b/>
                <w:sz w:val="24"/>
              </w:rPr>
              <w:t>0% of</w:t>
            </w:r>
          </w:p>
          <w:p w:rsidR="00A337BE" w:rsidRDefault="00A337BE" w:rsidP="009A123D">
            <w:pPr>
              <w:tabs>
                <w:tab w:val="left" w:pos="260"/>
              </w:tabs>
              <w:jc w:val="center"/>
              <w:rPr>
                <w:b/>
                <w:sz w:val="24"/>
              </w:rPr>
            </w:pPr>
            <w:r>
              <w:rPr>
                <w:b/>
                <w:sz w:val="24"/>
              </w:rPr>
              <w:t>Full Cost</w:t>
            </w:r>
          </w:p>
        </w:tc>
        <w:tc>
          <w:tcPr>
            <w:tcW w:w="1540" w:type="dxa"/>
            <w:tcBorders>
              <w:bottom w:val="single" w:sz="2" w:space="0" w:color="auto"/>
            </w:tcBorders>
          </w:tcPr>
          <w:p w:rsidR="00A337BE" w:rsidRDefault="00A337BE" w:rsidP="009A123D">
            <w:pPr>
              <w:jc w:val="center"/>
              <w:rPr>
                <w:b/>
                <w:sz w:val="24"/>
              </w:rPr>
            </w:pPr>
            <w:r>
              <w:rPr>
                <w:b/>
                <w:sz w:val="24"/>
              </w:rPr>
              <w:t>Market</w:t>
            </w:r>
          </w:p>
          <w:p w:rsidR="00A337BE" w:rsidRDefault="00A337BE" w:rsidP="009A123D">
            <w:pPr>
              <w:tabs>
                <w:tab w:val="left" w:pos="540"/>
              </w:tabs>
              <w:jc w:val="center"/>
              <w:rPr>
                <w:b/>
                <w:sz w:val="24"/>
              </w:rPr>
            </w:pPr>
            <w:r>
              <w:rPr>
                <w:b/>
                <w:sz w:val="24"/>
              </w:rPr>
              <w:t>Price</w:t>
            </w:r>
          </w:p>
        </w:tc>
      </w:tr>
      <w:tr w:rsidR="005B6AB2">
        <w:trPr>
          <w:cantSplit/>
        </w:trPr>
        <w:tc>
          <w:tcPr>
            <w:tcW w:w="800" w:type="dxa"/>
            <w:tcBorders>
              <w:top w:val="single" w:sz="2" w:space="0" w:color="auto"/>
            </w:tcBorders>
          </w:tcPr>
          <w:p w:rsidR="00A337BE" w:rsidRDefault="00A337BE" w:rsidP="006B32C1">
            <w:pPr>
              <w:jc w:val="both"/>
              <w:rPr>
                <w:sz w:val="24"/>
                <w:u w:val="single"/>
              </w:rPr>
            </w:pPr>
          </w:p>
        </w:tc>
        <w:tc>
          <w:tcPr>
            <w:tcW w:w="4500" w:type="dxa"/>
            <w:tcBorders>
              <w:top w:val="single" w:sz="2" w:space="0" w:color="auto"/>
            </w:tcBorders>
          </w:tcPr>
          <w:p w:rsidR="00A337BE" w:rsidRDefault="00DF48D6" w:rsidP="006B32C1">
            <w:pPr>
              <w:jc w:val="both"/>
              <w:rPr>
                <w:i/>
                <w:sz w:val="24"/>
              </w:rPr>
            </w:pPr>
            <w:r>
              <w:rPr>
                <w:i/>
                <w:sz w:val="24"/>
              </w:rPr>
              <w:t>North Italy</w:t>
            </w:r>
            <w:r w:rsidR="00A337BE">
              <w:rPr>
                <w:i/>
                <w:sz w:val="24"/>
              </w:rPr>
              <w:t xml:space="preserve"> Mining Division:</w:t>
            </w:r>
          </w:p>
          <w:p w:rsidR="00A337BE" w:rsidRDefault="00A337BE" w:rsidP="006B32C1">
            <w:pPr>
              <w:jc w:val="both"/>
              <w:rPr>
                <w:sz w:val="24"/>
              </w:rPr>
            </w:pPr>
            <w:r>
              <w:rPr>
                <w:sz w:val="24"/>
              </w:rPr>
              <w:tab/>
              <w:t>After-tax operating income</w:t>
            </w:r>
          </w:p>
          <w:p w:rsidR="00A337BE" w:rsidRDefault="00A337BE" w:rsidP="006B32C1">
            <w:pPr>
              <w:jc w:val="both"/>
              <w:rPr>
                <w:i/>
                <w:sz w:val="24"/>
              </w:rPr>
            </w:pPr>
            <w:smartTag w:uri="urn:schemas-microsoft-com:office:smarttags" w:element="place">
              <w:smartTag w:uri="urn:schemas-microsoft-com:office:smarttags" w:element="country-region">
                <w:r>
                  <w:rPr>
                    <w:i/>
                    <w:sz w:val="24"/>
                  </w:rPr>
                  <w:t>U.S.</w:t>
                </w:r>
              </w:smartTag>
            </w:smartTag>
            <w:r>
              <w:rPr>
                <w:i/>
                <w:sz w:val="24"/>
              </w:rPr>
              <w:t xml:space="preserve"> Processing Division:</w:t>
            </w:r>
          </w:p>
          <w:p w:rsidR="00A337BE" w:rsidRDefault="00A337BE" w:rsidP="006B32C1">
            <w:pPr>
              <w:jc w:val="both"/>
              <w:rPr>
                <w:sz w:val="24"/>
              </w:rPr>
            </w:pPr>
            <w:r>
              <w:rPr>
                <w:sz w:val="24"/>
              </w:rPr>
              <w:tab/>
              <w:t>After-tax operating income</w:t>
            </w:r>
          </w:p>
          <w:p w:rsidR="00A337BE" w:rsidRDefault="00DF48D6" w:rsidP="006B32C1">
            <w:pPr>
              <w:jc w:val="both"/>
              <w:rPr>
                <w:sz w:val="24"/>
              </w:rPr>
            </w:pPr>
            <w:r>
              <w:rPr>
                <w:i/>
                <w:sz w:val="24"/>
              </w:rPr>
              <w:t>Supergrow</w:t>
            </w:r>
            <w:r w:rsidR="00A337BE">
              <w:rPr>
                <w:sz w:val="24"/>
              </w:rPr>
              <w:t>:</w:t>
            </w:r>
          </w:p>
          <w:p w:rsidR="00A337BE" w:rsidRDefault="00A337BE" w:rsidP="006B32C1">
            <w:pPr>
              <w:jc w:val="both"/>
              <w:rPr>
                <w:sz w:val="24"/>
              </w:rPr>
            </w:pPr>
            <w:r>
              <w:rPr>
                <w:sz w:val="24"/>
              </w:rPr>
              <w:tab/>
              <w:t>After-tax operating income</w:t>
            </w:r>
          </w:p>
        </w:tc>
        <w:tc>
          <w:tcPr>
            <w:tcW w:w="1620" w:type="dxa"/>
            <w:tcBorders>
              <w:top w:val="single" w:sz="2" w:space="0" w:color="auto"/>
            </w:tcBorders>
          </w:tcPr>
          <w:p w:rsidR="00A337BE" w:rsidRDefault="00A337BE" w:rsidP="006B32C1">
            <w:pPr>
              <w:tabs>
                <w:tab w:val="decimal" w:pos="1260"/>
              </w:tabs>
              <w:rPr>
                <w:sz w:val="24"/>
              </w:rPr>
            </w:pPr>
          </w:p>
          <w:p w:rsidR="00A337BE" w:rsidRDefault="009540A2" w:rsidP="006B32C1">
            <w:pPr>
              <w:tabs>
                <w:tab w:val="decimal" w:pos="1260"/>
              </w:tabs>
              <w:rPr>
                <w:sz w:val="24"/>
              </w:rPr>
            </w:pPr>
            <w:r>
              <w:rPr>
                <w:sz w:val="24"/>
              </w:rPr>
              <w:t>$</w:t>
            </w:r>
            <w:r w:rsidR="00DF48D6">
              <w:rPr>
                <w:sz w:val="24"/>
              </w:rPr>
              <w:t xml:space="preserve">   966</w:t>
            </w:r>
            <w:r w:rsidR="00A337BE">
              <w:rPr>
                <w:sz w:val="24"/>
              </w:rPr>
              <w:t>,000</w:t>
            </w:r>
          </w:p>
          <w:p w:rsidR="00A337BE" w:rsidRDefault="00A337BE" w:rsidP="006B32C1">
            <w:pPr>
              <w:tabs>
                <w:tab w:val="decimal" w:pos="1260"/>
              </w:tabs>
              <w:rPr>
                <w:sz w:val="24"/>
                <w:u w:val="single"/>
              </w:rPr>
            </w:pPr>
          </w:p>
          <w:p w:rsidR="00A337BE" w:rsidRDefault="009A123D" w:rsidP="006B32C1">
            <w:pPr>
              <w:tabs>
                <w:tab w:val="decimal" w:pos="1260"/>
              </w:tabs>
              <w:rPr>
                <w:sz w:val="24"/>
              </w:rPr>
            </w:pPr>
            <w:r>
              <w:rPr>
                <w:sz w:val="24"/>
                <w:u w:val="single"/>
              </w:rPr>
              <w:t xml:space="preserve">  </w:t>
            </w:r>
            <w:r w:rsidR="00DF48D6">
              <w:rPr>
                <w:sz w:val="24"/>
                <w:u w:val="single"/>
              </w:rPr>
              <w:t>1,138</w:t>
            </w:r>
            <w:r w:rsidR="00A337BE">
              <w:rPr>
                <w:sz w:val="24"/>
                <w:u w:val="single"/>
              </w:rPr>
              <w:t>,</w:t>
            </w:r>
            <w:r w:rsidR="00E91FBD">
              <w:rPr>
                <w:sz w:val="24"/>
                <w:u w:val="single"/>
              </w:rPr>
              <w:t>8</w:t>
            </w:r>
            <w:r w:rsidR="00A337BE">
              <w:rPr>
                <w:sz w:val="24"/>
                <w:u w:val="single"/>
              </w:rPr>
              <w:t>00</w:t>
            </w:r>
          </w:p>
          <w:p w:rsidR="00A337BE" w:rsidRDefault="00A337BE" w:rsidP="006B32C1">
            <w:pPr>
              <w:tabs>
                <w:tab w:val="decimal" w:pos="1260"/>
              </w:tabs>
              <w:rPr>
                <w:sz w:val="24"/>
              </w:rPr>
            </w:pPr>
          </w:p>
          <w:p w:rsidR="00A337BE" w:rsidRDefault="009540A2" w:rsidP="00DF48D6">
            <w:pPr>
              <w:tabs>
                <w:tab w:val="decimal" w:pos="1260"/>
              </w:tabs>
              <w:rPr>
                <w:sz w:val="24"/>
              </w:rPr>
            </w:pPr>
            <w:r>
              <w:rPr>
                <w:sz w:val="24"/>
                <w:u w:val="double"/>
              </w:rPr>
              <w:t>$</w:t>
            </w:r>
            <w:r w:rsidR="00DF48D6">
              <w:rPr>
                <w:sz w:val="24"/>
                <w:u w:val="double"/>
              </w:rPr>
              <w:t>2,104,80</w:t>
            </w:r>
            <w:r w:rsidR="00A337BE">
              <w:rPr>
                <w:sz w:val="24"/>
                <w:u w:val="double"/>
              </w:rPr>
              <w:t>0</w:t>
            </w:r>
          </w:p>
        </w:tc>
        <w:tc>
          <w:tcPr>
            <w:tcW w:w="1540" w:type="dxa"/>
            <w:tcBorders>
              <w:top w:val="single" w:sz="2" w:space="0" w:color="auto"/>
            </w:tcBorders>
          </w:tcPr>
          <w:p w:rsidR="00A337BE" w:rsidRDefault="00A337BE" w:rsidP="006B32C1">
            <w:pPr>
              <w:tabs>
                <w:tab w:val="decimal" w:pos="1260"/>
              </w:tabs>
              <w:rPr>
                <w:sz w:val="24"/>
              </w:rPr>
            </w:pPr>
          </w:p>
          <w:p w:rsidR="00A337BE" w:rsidRDefault="009540A2" w:rsidP="006B32C1">
            <w:pPr>
              <w:tabs>
                <w:tab w:val="decimal" w:pos="1260"/>
              </w:tabs>
              <w:rPr>
                <w:sz w:val="24"/>
              </w:rPr>
            </w:pPr>
            <w:r>
              <w:rPr>
                <w:sz w:val="24"/>
              </w:rPr>
              <w:t>$</w:t>
            </w:r>
            <w:r w:rsidR="00DF48D6">
              <w:rPr>
                <w:sz w:val="24"/>
              </w:rPr>
              <w:t>1,176</w:t>
            </w:r>
            <w:r w:rsidR="00A337BE">
              <w:rPr>
                <w:sz w:val="24"/>
              </w:rPr>
              <w:t>,000</w:t>
            </w:r>
          </w:p>
          <w:p w:rsidR="00A337BE" w:rsidRDefault="00A337BE" w:rsidP="006B32C1">
            <w:pPr>
              <w:tabs>
                <w:tab w:val="decimal" w:pos="1260"/>
              </w:tabs>
              <w:rPr>
                <w:sz w:val="24"/>
                <w:u w:val="single"/>
              </w:rPr>
            </w:pPr>
          </w:p>
          <w:p w:rsidR="00A337BE" w:rsidRDefault="009A123D" w:rsidP="006B32C1">
            <w:pPr>
              <w:tabs>
                <w:tab w:val="decimal" w:pos="1260"/>
              </w:tabs>
              <w:rPr>
                <w:sz w:val="24"/>
              </w:rPr>
            </w:pPr>
            <w:r>
              <w:rPr>
                <w:sz w:val="24"/>
                <w:u w:val="single"/>
              </w:rPr>
              <w:t xml:space="preserve">  </w:t>
            </w:r>
            <w:r w:rsidR="00DF48D6">
              <w:rPr>
                <w:sz w:val="24"/>
                <w:u w:val="single"/>
              </w:rPr>
              <w:t xml:space="preserve">  943,8</w:t>
            </w:r>
            <w:r w:rsidR="00A337BE">
              <w:rPr>
                <w:sz w:val="24"/>
                <w:u w:val="single"/>
              </w:rPr>
              <w:t>00</w:t>
            </w:r>
          </w:p>
          <w:p w:rsidR="00A337BE" w:rsidRDefault="00A337BE" w:rsidP="006B32C1">
            <w:pPr>
              <w:tabs>
                <w:tab w:val="decimal" w:pos="1260"/>
              </w:tabs>
              <w:rPr>
                <w:sz w:val="24"/>
              </w:rPr>
            </w:pPr>
          </w:p>
          <w:p w:rsidR="00A337BE" w:rsidRDefault="00D0577A" w:rsidP="00DF48D6">
            <w:pPr>
              <w:tabs>
                <w:tab w:val="decimal" w:pos="1260"/>
              </w:tabs>
              <w:rPr>
                <w:sz w:val="24"/>
              </w:rPr>
            </w:pPr>
            <w:r>
              <w:rPr>
                <w:sz w:val="24"/>
                <w:u w:val="double"/>
              </w:rPr>
              <w:t>$</w:t>
            </w:r>
            <w:r w:rsidR="00DF48D6">
              <w:rPr>
                <w:sz w:val="24"/>
                <w:u w:val="double"/>
              </w:rPr>
              <w:t>2,119,8</w:t>
            </w:r>
            <w:r w:rsidR="00A337BE">
              <w:rPr>
                <w:sz w:val="24"/>
                <w:u w:val="double"/>
              </w:rPr>
              <w:t>00</w:t>
            </w:r>
          </w:p>
        </w:tc>
      </w:tr>
    </w:tbl>
    <w:p w:rsidR="00A337BE" w:rsidRDefault="00A337BE" w:rsidP="006B32C1">
      <w:pPr>
        <w:tabs>
          <w:tab w:val="left" w:pos="360"/>
        </w:tabs>
        <w:jc w:val="both"/>
        <w:rPr>
          <w:sz w:val="24"/>
        </w:rPr>
      </w:pPr>
    </w:p>
    <w:p w:rsidR="00A337BE" w:rsidRDefault="009540A2" w:rsidP="006B32C1">
      <w:pPr>
        <w:tabs>
          <w:tab w:val="left" w:pos="360"/>
        </w:tabs>
        <w:jc w:val="both"/>
        <w:rPr>
          <w:sz w:val="24"/>
        </w:rPr>
      </w:pPr>
      <w:r>
        <w:rPr>
          <w:sz w:val="24"/>
        </w:rPr>
        <w:t xml:space="preserve">The </w:t>
      </w:r>
      <w:r w:rsidR="00DF48D6">
        <w:rPr>
          <w:sz w:val="24"/>
        </w:rPr>
        <w:t>North Italy</w:t>
      </w:r>
      <w:r>
        <w:rPr>
          <w:sz w:val="24"/>
        </w:rPr>
        <w:t xml:space="preserve"> Mining Division manager will prefer</w:t>
      </w:r>
      <w:r w:rsidR="00963721">
        <w:rPr>
          <w:sz w:val="24"/>
        </w:rPr>
        <w:t xml:space="preserve"> the higher transfer price of </w:t>
      </w:r>
      <w:r w:rsidR="00DF48D6">
        <w:rPr>
          <w:sz w:val="24"/>
        </w:rPr>
        <w:t>market price</w:t>
      </w:r>
      <w:r w:rsidR="009C501E">
        <w:rPr>
          <w:sz w:val="24"/>
        </w:rPr>
        <w:t>,</w:t>
      </w:r>
      <w:r w:rsidR="00DF48D6">
        <w:rPr>
          <w:sz w:val="24"/>
        </w:rPr>
        <w:t xml:space="preserve"> and the </w:t>
      </w:r>
      <w:r>
        <w:rPr>
          <w:sz w:val="24"/>
        </w:rPr>
        <w:t>U</w:t>
      </w:r>
      <w:r w:rsidR="00790045">
        <w:rPr>
          <w:sz w:val="24"/>
        </w:rPr>
        <w:t>.</w:t>
      </w:r>
      <w:r>
        <w:rPr>
          <w:sz w:val="24"/>
        </w:rPr>
        <w:t>S</w:t>
      </w:r>
      <w:r w:rsidR="00790045">
        <w:rPr>
          <w:sz w:val="24"/>
        </w:rPr>
        <w:t>.</w:t>
      </w:r>
      <w:r>
        <w:rPr>
          <w:sz w:val="24"/>
        </w:rPr>
        <w:t xml:space="preserve"> Processing Division manager will prefer the lower transfer price equal to</w:t>
      </w:r>
      <w:r w:rsidR="00DF48D6">
        <w:rPr>
          <w:sz w:val="24"/>
        </w:rPr>
        <w:t xml:space="preserve"> 150% of full cost</w:t>
      </w:r>
      <w:r>
        <w:rPr>
          <w:sz w:val="24"/>
        </w:rPr>
        <w:t xml:space="preserve">. </w:t>
      </w:r>
      <w:r w:rsidR="00DF48D6">
        <w:rPr>
          <w:sz w:val="24"/>
        </w:rPr>
        <w:t>Supergrow</w:t>
      </w:r>
      <w:r w:rsidR="00A337BE">
        <w:rPr>
          <w:sz w:val="24"/>
        </w:rPr>
        <w:t xml:space="preserve"> will maximize companywide net income by using the </w:t>
      </w:r>
      <w:r w:rsidR="00DF48D6">
        <w:rPr>
          <w:sz w:val="24"/>
        </w:rPr>
        <w:t xml:space="preserve">market price-based </w:t>
      </w:r>
      <w:r w:rsidR="00A337BE">
        <w:rPr>
          <w:sz w:val="24"/>
        </w:rPr>
        <w:t xml:space="preserve">transfer-pricing method. This method sources more of the total income in </w:t>
      </w:r>
      <w:r w:rsidR="00DF48D6">
        <w:rPr>
          <w:sz w:val="24"/>
        </w:rPr>
        <w:t>Italy</w:t>
      </w:r>
      <w:r w:rsidR="00833504">
        <w:rPr>
          <w:sz w:val="24"/>
        </w:rPr>
        <w:t>, the</w:t>
      </w:r>
      <w:r w:rsidR="00A337BE">
        <w:rPr>
          <w:sz w:val="24"/>
        </w:rPr>
        <w:t xml:space="preserve"> country with the lower income tax rate.</w:t>
      </w:r>
    </w:p>
    <w:p w:rsidR="00A337BE" w:rsidRDefault="00A337BE" w:rsidP="006B32C1">
      <w:pPr>
        <w:tabs>
          <w:tab w:val="left" w:pos="360"/>
        </w:tabs>
        <w:jc w:val="both"/>
        <w:rPr>
          <w:sz w:val="24"/>
        </w:rPr>
      </w:pPr>
    </w:p>
    <w:p w:rsidR="00A337BE" w:rsidRDefault="009540A2" w:rsidP="0074446E">
      <w:pPr>
        <w:tabs>
          <w:tab w:val="left" w:pos="720"/>
        </w:tabs>
        <w:jc w:val="both"/>
        <w:rPr>
          <w:sz w:val="24"/>
        </w:rPr>
      </w:pPr>
      <w:r>
        <w:rPr>
          <w:sz w:val="24"/>
        </w:rPr>
        <w:t>4</w:t>
      </w:r>
      <w:r w:rsidR="006F1D10">
        <w:rPr>
          <w:sz w:val="24"/>
        </w:rPr>
        <w:t>.</w:t>
      </w:r>
      <w:r w:rsidR="006F1D10">
        <w:rPr>
          <w:sz w:val="24"/>
        </w:rPr>
        <w:tab/>
        <w:t>F</w:t>
      </w:r>
      <w:r w:rsidR="00A337BE">
        <w:rPr>
          <w:sz w:val="24"/>
        </w:rPr>
        <w:t xml:space="preserve">actors </w:t>
      </w:r>
      <w:r w:rsidR="006C568F">
        <w:rPr>
          <w:sz w:val="24"/>
        </w:rPr>
        <w:t xml:space="preserve">that </w:t>
      </w:r>
      <w:r w:rsidR="00A337BE">
        <w:rPr>
          <w:sz w:val="24"/>
        </w:rPr>
        <w:t xml:space="preserve">executives </w:t>
      </w:r>
      <w:r w:rsidR="006C568F">
        <w:rPr>
          <w:sz w:val="24"/>
        </w:rPr>
        <w:t xml:space="preserve">consider important in </w:t>
      </w:r>
      <w:r w:rsidR="00A337BE">
        <w:rPr>
          <w:sz w:val="24"/>
        </w:rPr>
        <w:t>transfer pricing</w:t>
      </w:r>
      <w:r w:rsidR="00E355E3">
        <w:rPr>
          <w:sz w:val="24"/>
        </w:rPr>
        <w:t xml:space="preserve"> </w:t>
      </w:r>
      <w:r w:rsidR="006C568F">
        <w:rPr>
          <w:sz w:val="24"/>
        </w:rPr>
        <w:t xml:space="preserve">decisions </w:t>
      </w:r>
      <w:r w:rsidR="00E355E3">
        <w:rPr>
          <w:sz w:val="24"/>
        </w:rPr>
        <w:t>include</w:t>
      </w:r>
      <w:r w:rsidR="009C501E">
        <w:rPr>
          <w:sz w:val="24"/>
        </w:rPr>
        <w:t xml:space="preserve"> the following</w:t>
      </w:r>
      <w:r w:rsidR="00A337BE">
        <w:rPr>
          <w:sz w:val="24"/>
        </w:rPr>
        <w:t>:</w:t>
      </w:r>
    </w:p>
    <w:p w:rsidR="00A337BE" w:rsidRDefault="00A337BE" w:rsidP="0074446E">
      <w:pPr>
        <w:tabs>
          <w:tab w:val="left" w:pos="1440"/>
        </w:tabs>
        <w:ind w:left="1080" w:hanging="360"/>
        <w:jc w:val="both"/>
        <w:rPr>
          <w:sz w:val="24"/>
        </w:rPr>
      </w:pPr>
      <w:r>
        <w:rPr>
          <w:sz w:val="24"/>
        </w:rPr>
        <w:t>a.</w:t>
      </w:r>
      <w:r>
        <w:rPr>
          <w:sz w:val="24"/>
        </w:rPr>
        <w:tab/>
        <w:t>Performance evaluation</w:t>
      </w:r>
    </w:p>
    <w:p w:rsidR="00A337BE" w:rsidRDefault="00A337BE" w:rsidP="0074446E">
      <w:pPr>
        <w:tabs>
          <w:tab w:val="left" w:pos="1440"/>
        </w:tabs>
        <w:ind w:left="1080" w:hanging="360"/>
        <w:jc w:val="both"/>
        <w:rPr>
          <w:sz w:val="24"/>
        </w:rPr>
      </w:pPr>
      <w:r>
        <w:rPr>
          <w:sz w:val="24"/>
        </w:rPr>
        <w:t>b.</w:t>
      </w:r>
      <w:r>
        <w:rPr>
          <w:sz w:val="24"/>
        </w:rPr>
        <w:tab/>
        <w:t>Management motivation</w:t>
      </w:r>
    </w:p>
    <w:p w:rsidR="00A337BE" w:rsidRDefault="00A337BE" w:rsidP="0074446E">
      <w:pPr>
        <w:tabs>
          <w:tab w:val="left" w:pos="1440"/>
        </w:tabs>
        <w:ind w:left="1080" w:hanging="360"/>
        <w:jc w:val="both"/>
        <w:rPr>
          <w:sz w:val="24"/>
        </w:rPr>
      </w:pPr>
      <w:r>
        <w:rPr>
          <w:sz w:val="24"/>
        </w:rPr>
        <w:t>c.</w:t>
      </w:r>
      <w:r>
        <w:rPr>
          <w:sz w:val="24"/>
        </w:rPr>
        <w:tab/>
        <w:t>Pricing and product emphasis</w:t>
      </w:r>
    </w:p>
    <w:p w:rsidR="00A337BE" w:rsidRDefault="00A337BE" w:rsidP="0074446E">
      <w:pPr>
        <w:tabs>
          <w:tab w:val="left" w:pos="1440"/>
        </w:tabs>
        <w:ind w:left="1080" w:hanging="360"/>
        <w:jc w:val="both"/>
        <w:rPr>
          <w:sz w:val="24"/>
        </w:rPr>
      </w:pPr>
      <w:r>
        <w:rPr>
          <w:sz w:val="24"/>
        </w:rPr>
        <w:t>d.</w:t>
      </w:r>
      <w:r>
        <w:rPr>
          <w:sz w:val="24"/>
        </w:rPr>
        <w:tab/>
        <w:t>External market recognition</w:t>
      </w:r>
    </w:p>
    <w:p w:rsidR="00A337BE" w:rsidRDefault="00A337BE" w:rsidP="006B32C1">
      <w:pPr>
        <w:tabs>
          <w:tab w:val="left" w:pos="360"/>
          <w:tab w:val="left" w:pos="720"/>
          <w:tab w:val="left" w:pos="1440"/>
        </w:tabs>
        <w:jc w:val="both"/>
        <w:rPr>
          <w:sz w:val="24"/>
        </w:rPr>
      </w:pPr>
    </w:p>
    <w:p w:rsidR="00A337BE" w:rsidRDefault="00A337BE" w:rsidP="006B32C1">
      <w:pPr>
        <w:tabs>
          <w:tab w:val="left" w:pos="360"/>
          <w:tab w:val="left" w:pos="720"/>
          <w:tab w:val="left" w:pos="1440"/>
        </w:tabs>
        <w:jc w:val="both"/>
        <w:rPr>
          <w:sz w:val="24"/>
        </w:rPr>
      </w:pPr>
      <w:r>
        <w:rPr>
          <w:sz w:val="24"/>
        </w:rPr>
        <w:t>Factors specifically related to multinational transfer pricing include</w:t>
      </w:r>
      <w:r w:rsidR="009C501E">
        <w:rPr>
          <w:sz w:val="24"/>
        </w:rPr>
        <w:t xml:space="preserve"> the following</w:t>
      </w:r>
      <w:r>
        <w:rPr>
          <w:sz w:val="24"/>
        </w:rPr>
        <w:t>:</w:t>
      </w:r>
    </w:p>
    <w:p w:rsidR="00A337BE" w:rsidRDefault="00A337BE" w:rsidP="0074446E">
      <w:pPr>
        <w:ind w:left="1080" w:hanging="360"/>
        <w:jc w:val="both"/>
        <w:rPr>
          <w:sz w:val="24"/>
        </w:rPr>
      </w:pPr>
      <w:r>
        <w:rPr>
          <w:sz w:val="24"/>
        </w:rPr>
        <w:t>a.</w:t>
      </w:r>
      <w:r>
        <w:rPr>
          <w:sz w:val="24"/>
        </w:rPr>
        <w:tab/>
        <w:t>Overall income of the company</w:t>
      </w:r>
    </w:p>
    <w:p w:rsidR="00A337BE" w:rsidRDefault="00A337BE" w:rsidP="0074446E">
      <w:pPr>
        <w:ind w:left="1080" w:hanging="360"/>
        <w:jc w:val="both"/>
        <w:rPr>
          <w:sz w:val="24"/>
        </w:rPr>
      </w:pPr>
      <w:r>
        <w:rPr>
          <w:sz w:val="24"/>
        </w:rPr>
        <w:t>b.</w:t>
      </w:r>
      <w:r>
        <w:rPr>
          <w:sz w:val="24"/>
        </w:rPr>
        <w:tab/>
        <w:t>Income or dividend repatriation restrictions</w:t>
      </w:r>
    </w:p>
    <w:p w:rsidR="00A337BE" w:rsidRDefault="00A337BE" w:rsidP="0074446E">
      <w:pPr>
        <w:ind w:left="1080" w:hanging="360"/>
        <w:jc w:val="both"/>
        <w:rPr>
          <w:sz w:val="24"/>
        </w:rPr>
      </w:pPr>
      <w:r>
        <w:rPr>
          <w:sz w:val="24"/>
        </w:rPr>
        <w:t>c.</w:t>
      </w:r>
      <w:r>
        <w:rPr>
          <w:sz w:val="24"/>
        </w:rPr>
        <w:tab/>
        <w:t>Competitive position of subsidiaries in their respective markets</w:t>
      </w:r>
    </w:p>
    <w:p w:rsidR="00A337BE" w:rsidRDefault="00A337BE" w:rsidP="006B32C1">
      <w:pPr>
        <w:tabs>
          <w:tab w:val="left" w:pos="900"/>
          <w:tab w:val="left" w:pos="2340"/>
        </w:tabs>
        <w:rPr>
          <w:sz w:val="24"/>
        </w:rPr>
      </w:pPr>
    </w:p>
    <w:p w:rsidR="00F70EFB" w:rsidRDefault="0074446E" w:rsidP="006B32C1">
      <w:pPr>
        <w:tabs>
          <w:tab w:val="left" w:pos="810"/>
          <w:tab w:val="left" w:pos="2160"/>
        </w:tabs>
        <w:rPr>
          <w:b/>
          <w:sz w:val="24"/>
          <w:szCs w:val="24"/>
        </w:rPr>
      </w:pPr>
      <w:r>
        <w:rPr>
          <w:b/>
          <w:sz w:val="24"/>
          <w:szCs w:val="24"/>
        </w:rPr>
        <w:br w:type="page"/>
      </w:r>
    </w:p>
    <w:p w:rsidR="00F70EFB" w:rsidRDefault="00F70EFB" w:rsidP="00F70EFB">
      <w:pPr>
        <w:pStyle w:val="CRGENQ"/>
        <w:keepLines w:val="0"/>
        <w:spacing w:line="480" w:lineRule="auto"/>
        <w:ind w:firstLine="0"/>
        <w:jc w:val="left"/>
        <w:rPr>
          <w:rFonts w:ascii="Times New Roman" w:hAnsi="Times New Roman"/>
          <w:sz w:val="24"/>
        </w:rPr>
      </w:pPr>
      <w:r w:rsidRPr="00F70EFB">
        <w:rPr>
          <w:rStyle w:val="CRGENQNUM"/>
          <w:rFonts w:ascii="Times New Roman" w:hAnsi="Times New Roman"/>
          <w:b/>
          <w:noProof w:val="0"/>
          <w:color w:val="auto"/>
          <w:sz w:val="24"/>
        </w:rPr>
        <w:lastRenderedPageBreak/>
        <w:t>22-32</w:t>
      </w:r>
      <w:r w:rsidRPr="009B20DD">
        <w:rPr>
          <w:sz w:val="24"/>
          <w:szCs w:val="24"/>
        </w:rPr>
        <w:tab/>
      </w:r>
      <w:r>
        <w:rPr>
          <w:sz w:val="24"/>
          <w:szCs w:val="24"/>
        </w:rPr>
        <w:t xml:space="preserve"> </w:t>
      </w:r>
      <w:r w:rsidRPr="009B20DD">
        <w:rPr>
          <w:sz w:val="24"/>
          <w:szCs w:val="24"/>
        </w:rPr>
        <w:t>(30–40 min.)</w:t>
      </w:r>
      <w:r w:rsidRPr="009B20DD">
        <w:rPr>
          <w:sz w:val="24"/>
          <w:szCs w:val="24"/>
        </w:rPr>
        <w:tab/>
        <w:t xml:space="preserve">  </w:t>
      </w:r>
      <w:r w:rsidRPr="00F70EFB">
        <w:rPr>
          <w:rFonts w:ascii="Times New Roman" w:hAnsi="Times New Roman"/>
          <w:b/>
          <w:noProof w:val="0"/>
          <w:sz w:val="24"/>
        </w:rPr>
        <w:t>Transfer pricing, external market, goal congruence.</w:t>
      </w:r>
      <w:r w:rsidRPr="00F70EFB">
        <w:rPr>
          <w:rFonts w:ascii="Times New Roman" w:hAnsi="Times New Roman"/>
          <w:sz w:val="24"/>
        </w:rPr>
        <w:t xml:space="preserve"> </w:t>
      </w:r>
    </w:p>
    <w:p w:rsidR="00B64F19" w:rsidRDefault="007302A7" w:rsidP="00F158E5">
      <w:pPr>
        <w:jc w:val="both"/>
        <w:rPr>
          <w:sz w:val="24"/>
          <w:szCs w:val="24"/>
        </w:rPr>
      </w:pPr>
      <w:r>
        <w:rPr>
          <w:sz w:val="24"/>
          <w:szCs w:val="24"/>
        </w:rPr>
        <w:t>1.</w:t>
      </w:r>
      <w:r>
        <w:rPr>
          <w:sz w:val="24"/>
          <w:szCs w:val="24"/>
        </w:rPr>
        <w:tab/>
      </w:r>
      <w:r w:rsidR="00B64F19">
        <w:rPr>
          <w:sz w:val="24"/>
          <w:szCs w:val="24"/>
        </w:rPr>
        <w:t>The UP division</w:t>
      </w:r>
      <w:r w:rsidR="00F158E5">
        <w:rPr>
          <w:sz w:val="24"/>
          <w:szCs w:val="24"/>
        </w:rPr>
        <w:t>’</w:t>
      </w:r>
      <w:r w:rsidR="00B64F19">
        <w:rPr>
          <w:sz w:val="24"/>
          <w:szCs w:val="24"/>
        </w:rPr>
        <w:t>s current level of profit is as follows:</w:t>
      </w:r>
    </w:p>
    <w:p w:rsidR="00B64F19" w:rsidRDefault="00B64F19" w:rsidP="007302A7">
      <w:pPr>
        <w:ind w:left="360"/>
        <w:jc w:val="both"/>
        <w:rPr>
          <w:sz w:val="24"/>
          <w:szCs w:val="24"/>
        </w:rPr>
      </w:pPr>
    </w:p>
    <w:p w:rsidR="00B64F19" w:rsidRDefault="00B64F19" w:rsidP="00B64F19">
      <w:pPr>
        <w:ind w:left="360" w:firstLine="360"/>
        <w:jc w:val="both"/>
        <w:rPr>
          <w:sz w:val="24"/>
          <w:szCs w:val="24"/>
        </w:rPr>
      </w:pPr>
      <w:r>
        <w:rPr>
          <w:sz w:val="24"/>
          <w:szCs w:val="24"/>
        </w:rPr>
        <w:t>Sales to external customers</w:t>
      </w:r>
      <w:r w:rsidR="00742590">
        <w:rPr>
          <w:sz w:val="24"/>
          <w:szCs w:val="24"/>
        </w:rPr>
        <w:t>:</w:t>
      </w:r>
      <w:r w:rsidR="00742590">
        <w:rPr>
          <w:sz w:val="24"/>
          <w:szCs w:val="24"/>
        </w:rPr>
        <w:tab/>
      </w:r>
      <w:r w:rsidR="00742590">
        <w:rPr>
          <w:sz w:val="24"/>
          <w:szCs w:val="24"/>
        </w:rPr>
        <w:tab/>
      </w:r>
      <w:r>
        <w:rPr>
          <w:sz w:val="24"/>
          <w:szCs w:val="24"/>
        </w:rPr>
        <w:t>10,000 × $16  =  $160,000</w:t>
      </w:r>
    </w:p>
    <w:p w:rsidR="00B64F19" w:rsidRDefault="00B64F19" w:rsidP="00B64F19">
      <w:pPr>
        <w:ind w:left="360" w:firstLine="360"/>
        <w:jc w:val="both"/>
        <w:rPr>
          <w:sz w:val="24"/>
          <w:szCs w:val="24"/>
        </w:rPr>
      </w:pPr>
      <w:r>
        <w:rPr>
          <w:sz w:val="24"/>
          <w:szCs w:val="24"/>
        </w:rPr>
        <w:t>Sales to DOWN division</w:t>
      </w:r>
      <w:r w:rsidR="00742590">
        <w:rPr>
          <w:sz w:val="24"/>
          <w:szCs w:val="24"/>
        </w:rPr>
        <w:t>:</w:t>
      </w:r>
      <w:r w:rsidR="00742590">
        <w:rPr>
          <w:sz w:val="24"/>
          <w:szCs w:val="24"/>
        </w:rPr>
        <w:tab/>
      </w:r>
      <w:r w:rsidR="00742590">
        <w:rPr>
          <w:sz w:val="24"/>
          <w:szCs w:val="24"/>
        </w:rPr>
        <w:tab/>
      </w:r>
      <w:r>
        <w:rPr>
          <w:sz w:val="24"/>
          <w:szCs w:val="24"/>
        </w:rPr>
        <w:t xml:space="preserve">20,000 × $16  =  </w:t>
      </w:r>
      <w:r w:rsidR="00742590">
        <w:rPr>
          <w:sz w:val="24"/>
          <w:szCs w:val="24"/>
          <w:u w:val="single"/>
        </w:rPr>
        <w:t xml:space="preserve">  </w:t>
      </w:r>
      <w:r w:rsidRPr="00742590">
        <w:rPr>
          <w:sz w:val="24"/>
          <w:szCs w:val="24"/>
          <w:u w:val="single"/>
        </w:rPr>
        <w:t>320,000</w:t>
      </w:r>
    </w:p>
    <w:p w:rsidR="00742590" w:rsidRDefault="00742590" w:rsidP="00B64F19">
      <w:pPr>
        <w:ind w:left="360" w:firstLine="360"/>
        <w:jc w:val="both"/>
        <w:rPr>
          <w:sz w:val="24"/>
          <w:szCs w:val="24"/>
        </w:rPr>
      </w:pPr>
      <w:r>
        <w:rPr>
          <w:sz w:val="24"/>
          <w:szCs w:val="24"/>
        </w:rPr>
        <w:tab/>
        <w:t>Sales Revenues:</w:t>
      </w:r>
      <w:r>
        <w:rPr>
          <w:sz w:val="24"/>
          <w:szCs w:val="24"/>
        </w:rPr>
        <w:tab/>
        <w:t xml:space="preserve"> </w:t>
      </w:r>
      <w:r>
        <w:rPr>
          <w:sz w:val="24"/>
          <w:szCs w:val="24"/>
        </w:rPr>
        <w:tab/>
      </w:r>
      <w:r>
        <w:rPr>
          <w:sz w:val="24"/>
          <w:szCs w:val="24"/>
        </w:rPr>
        <w:tab/>
      </w:r>
      <w:r>
        <w:rPr>
          <w:sz w:val="24"/>
          <w:szCs w:val="24"/>
        </w:rPr>
        <w:tab/>
        <w:t xml:space="preserve">      480,000</w:t>
      </w:r>
    </w:p>
    <w:p w:rsidR="00742590" w:rsidRDefault="00742590" w:rsidP="00742590">
      <w:pPr>
        <w:ind w:left="360" w:firstLine="360"/>
        <w:jc w:val="both"/>
        <w:rPr>
          <w:sz w:val="24"/>
          <w:szCs w:val="24"/>
        </w:rPr>
      </w:pPr>
      <w:r>
        <w:rPr>
          <w:sz w:val="24"/>
          <w:szCs w:val="24"/>
        </w:rPr>
        <w:t>Variable manufacturing costs:</w:t>
      </w:r>
      <w:r>
        <w:rPr>
          <w:sz w:val="24"/>
          <w:szCs w:val="24"/>
        </w:rPr>
        <w:tab/>
        <w:t>30,000 × $  9  =     270,000</w:t>
      </w:r>
    </w:p>
    <w:p w:rsidR="00B64F19" w:rsidRDefault="00742590" w:rsidP="00B64F19">
      <w:pPr>
        <w:ind w:left="360" w:firstLine="360"/>
        <w:jc w:val="both"/>
        <w:rPr>
          <w:sz w:val="24"/>
          <w:szCs w:val="24"/>
        </w:rPr>
      </w:pPr>
      <w:r>
        <w:rPr>
          <w:sz w:val="24"/>
          <w:szCs w:val="24"/>
        </w:rPr>
        <w:t>Fixed manufacturing costs:</w:t>
      </w:r>
      <w:r>
        <w:rPr>
          <w:sz w:val="24"/>
          <w:szCs w:val="24"/>
        </w:rPr>
        <w:tab/>
      </w:r>
      <w:r>
        <w:rPr>
          <w:sz w:val="24"/>
          <w:szCs w:val="24"/>
        </w:rPr>
        <w:tab/>
      </w:r>
      <w:r>
        <w:rPr>
          <w:sz w:val="24"/>
          <w:szCs w:val="24"/>
        </w:rPr>
        <w:tab/>
      </w:r>
      <w:r>
        <w:rPr>
          <w:sz w:val="24"/>
          <w:szCs w:val="24"/>
        </w:rPr>
        <w:tab/>
        <w:t xml:space="preserve">    </w:t>
      </w:r>
      <w:r w:rsidRPr="00742590">
        <w:rPr>
          <w:sz w:val="24"/>
          <w:szCs w:val="24"/>
          <w:u w:val="single"/>
        </w:rPr>
        <w:t xml:space="preserve">    60,000</w:t>
      </w:r>
    </w:p>
    <w:p w:rsidR="00742590" w:rsidRDefault="00742590" w:rsidP="00B64F19">
      <w:pPr>
        <w:ind w:left="360" w:firstLine="360"/>
        <w:jc w:val="both"/>
        <w:rPr>
          <w:sz w:val="24"/>
          <w:szCs w:val="24"/>
        </w:rPr>
      </w:pPr>
      <w:r>
        <w:rPr>
          <w:sz w:val="24"/>
          <w:szCs w:val="24"/>
        </w:rPr>
        <w:tab/>
        <w:t>Operating Income:</w:t>
      </w:r>
      <w:r>
        <w:rPr>
          <w:sz w:val="24"/>
          <w:szCs w:val="24"/>
        </w:rPr>
        <w:tab/>
      </w:r>
      <w:r>
        <w:rPr>
          <w:sz w:val="24"/>
          <w:szCs w:val="24"/>
        </w:rPr>
        <w:tab/>
      </w:r>
      <w:r>
        <w:rPr>
          <w:sz w:val="24"/>
          <w:szCs w:val="24"/>
        </w:rPr>
        <w:tab/>
      </w:r>
      <w:r>
        <w:rPr>
          <w:sz w:val="24"/>
          <w:szCs w:val="24"/>
        </w:rPr>
        <w:tab/>
        <w:t xml:space="preserve">    </w:t>
      </w:r>
      <w:r w:rsidRPr="00742590">
        <w:rPr>
          <w:sz w:val="24"/>
          <w:szCs w:val="24"/>
          <w:u w:val="double"/>
        </w:rPr>
        <w:t>$150,000</w:t>
      </w:r>
    </w:p>
    <w:p w:rsidR="007302A7" w:rsidRPr="00AB6BF1" w:rsidRDefault="007302A7" w:rsidP="007302A7">
      <w:pPr>
        <w:ind w:left="360"/>
        <w:rPr>
          <w:sz w:val="24"/>
          <w:szCs w:val="24"/>
        </w:rPr>
      </w:pPr>
    </w:p>
    <w:p w:rsidR="00F158E5" w:rsidRDefault="007302A7" w:rsidP="00F158E5">
      <w:pPr>
        <w:pStyle w:val="CRGENQ"/>
        <w:keepLines w:val="0"/>
        <w:spacing w:line="240" w:lineRule="auto"/>
        <w:ind w:firstLine="0"/>
        <w:rPr>
          <w:sz w:val="24"/>
          <w:szCs w:val="24"/>
        </w:rPr>
      </w:pPr>
      <w:r>
        <w:rPr>
          <w:sz w:val="24"/>
          <w:szCs w:val="24"/>
        </w:rPr>
        <w:t>2.</w:t>
      </w:r>
      <w:r>
        <w:rPr>
          <w:sz w:val="24"/>
          <w:szCs w:val="24"/>
        </w:rPr>
        <w:tab/>
      </w:r>
      <w:r w:rsidR="00F158E5">
        <w:rPr>
          <w:sz w:val="24"/>
          <w:szCs w:val="24"/>
        </w:rPr>
        <w:tab/>
        <w:t>With the new order, the UP division generates additional contribution margin from the 4,000 units it sells to Jean Georges</w:t>
      </w:r>
      <w:r w:rsidR="00475255">
        <w:rPr>
          <w:sz w:val="24"/>
          <w:szCs w:val="24"/>
        </w:rPr>
        <w:t xml:space="preserve"> (note that fixed costs are irrelevant because of the presence of excess capacity)</w:t>
      </w:r>
      <w:r w:rsidR="00FD7758">
        <w:rPr>
          <w:sz w:val="24"/>
          <w:szCs w:val="24"/>
        </w:rPr>
        <w:t xml:space="preserve">. </w:t>
      </w:r>
      <w:r w:rsidR="00F158E5">
        <w:rPr>
          <w:sz w:val="24"/>
          <w:szCs w:val="24"/>
        </w:rPr>
        <w:t>At a price of $12.50</w:t>
      </w:r>
      <w:r w:rsidR="00475255">
        <w:rPr>
          <w:sz w:val="24"/>
          <w:szCs w:val="24"/>
        </w:rPr>
        <w:t>, the incremental contribution from the order i</w:t>
      </w:r>
      <w:r w:rsidR="00F158E5">
        <w:rPr>
          <w:sz w:val="24"/>
          <w:szCs w:val="24"/>
        </w:rPr>
        <w:t>s:</w:t>
      </w:r>
    </w:p>
    <w:p w:rsidR="00F158E5" w:rsidRDefault="00F158E5" w:rsidP="00F158E5">
      <w:pPr>
        <w:pStyle w:val="CRGENQ"/>
        <w:keepLines w:val="0"/>
        <w:spacing w:line="240" w:lineRule="auto"/>
        <w:ind w:firstLine="0"/>
        <w:jc w:val="center"/>
        <w:rPr>
          <w:sz w:val="24"/>
          <w:szCs w:val="24"/>
        </w:rPr>
      </w:pPr>
    </w:p>
    <w:p w:rsidR="007302A7" w:rsidRDefault="00F158E5" w:rsidP="00F158E5">
      <w:pPr>
        <w:pStyle w:val="CRGENQ"/>
        <w:keepLines w:val="0"/>
        <w:spacing w:line="240" w:lineRule="auto"/>
        <w:ind w:firstLine="0"/>
        <w:jc w:val="center"/>
        <w:rPr>
          <w:sz w:val="24"/>
          <w:szCs w:val="24"/>
        </w:rPr>
      </w:pPr>
      <w:r>
        <w:rPr>
          <w:sz w:val="24"/>
          <w:szCs w:val="24"/>
        </w:rPr>
        <w:t xml:space="preserve">4,000 units </w:t>
      </w:r>
      <w:r>
        <w:rPr>
          <w:rFonts w:ascii="Times New Roman" w:hAnsi="Times New Roman"/>
          <w:sz w:val="24"/>
          <w:szCs w:val="24"/>
        </w:rPr>
        <w:t>×</w:t>
      </w:r>
      <w:r>
        <w:rPr>
          <w:sz w:val="24"/>
          <w:szCs w:val="24"/>
        </w:rPr>
        <w:t xml:space="preserve"> ($12.50 </w:t>
      </w:r>
      <w:r w:rsidR="009C501E">
        <w:rPr>
          <w:sz w:val="24"/>
          <w:szCs w:val="24"/>
        </w:rPr>
        <w:t xml:space="preserve">– </w:t>
      </w:r>
      <w:r>
        <w:rPr>
          <w:sz w:val="24"/>
          <w:szCs w:val="24"/>
        </w:rPr>
        <w:t>$9) = $14,000</w:t>
      </w:r>
    </w:p>
    <w:p w:rsidR="00F158E5" w:rsidRDefault="00F158E5" w:rsidP="00F158E5">
      <w:pPr>
        <w:pStyle w:val="CRGENQ"/>
        <w:keepLines w:val="0"/>
        <w:spacing w:line="240" w:lineRule="auto"/>
        <w:ind w:firstLine="0"/>
        <w:jc w:val="center"/>
        <w:rPr>
          <w:sz w:val="24"/>
          <w:szCs w:val="24"/>
        </w:rPr>
      </w:pPr>
    </w:p>
    <w:p w:rsidR="00F158E5" w:rsidRDefault="00F158E5" w:rsidP="00F158E5">
      <w:pPr>
        <w:pStyle w:val="CRGENQ"/>
        <w:keepLines w:val="0"/>
        <w:spacing w:line="240" w:lineRule="auto"/>
        <w:ind w:firstLine="0"/>
        <w:rPr>
          <w:sz w:val="24"/>
          <w:szCs w:val="24"/>
        </w:rPr>
      </w:pPr>
      <w:r>
        <w:rPr>
          <w:sz w:val="24"/>
          <w:szCs w:val="24"/>
        </w:rPr>
        <w:t>However, the weighted average external price is no longer $16, but rather</w:t>
      </w:r>
    </w:p>
    <w:p w:rsidR="00484D2F" w:rsidRDefault="00484D2F" w:rsidP="00A464DB">
      <w:pPr>
        <w:pStyle w:val="CRGENQ"/>
        <w:keepLines w:val="0"/>
        <w:spacing w:line="240" w:lineRule="auto"/>
        <w:ind w:firstLine="0"/>
        <w:jc w:val="center"/>
        <w:rPr>
          <w:sz w:val="24"/>
          <w:szCs w:val="24"/>
        </w:rPr>
      </w:pPr>
    </w:p>
    <w:p w:rsidR="00F158E5" w:rsidRDefault="00A464DB" w:rsidP="00A464DB">
      <w:pPr>
        <w:pStyle w:val="CRGENQ"/>
        <w:keepLines w:val="0"/>
        <w:spacing w:line="240" w:lineRule="auto"/>
        <w:ind w:firstLine="0"/>
        <w:jc w:val="center"/>
        <w:rPr>
          <w:sz w:val="24"/>
          <w:szCs w:val="24"/>
        </w:rPr>
      </w:pPr>
      <w:r w:rsidRPr="00A464DB">
        <w:rPr>
          <w:position w:val="-28"/>
          <w:sz w:val="24"/>
          <w:szCs w:val="24"/>
        </w:rPr>
        <w:object w:dxaOrig="3260" w:dyaOrig="660">
          <v:shape id="_x0000_i1062" type="#_x0000_t75" style="width:162.95pt;height:32.85pt" o:ole="">
            <v:imagedata r:id="rId66" o:title=""/>
          </v:shape>
          <o:OLEObject Type="Embed" ProgID="Equation.DSMT4" ShapeID="_x0000_i1062" DrawAspect="Content" ObjectID="_1458367112" r:id="rId67"/>
        </w:object>
      </w:r>
      <w:r>
        <w:rPr>
          <w:sz w:val="24"/>
          <w:szCs w:val="24"/>
        </w:rPr>
        <w:t xml:space="preserve"> = $15</w:t>
      </w:r>
      <w:r w:rsidR="009C501E">
        <w:rPr>
          <w:sz w:val="24"/>
          <w:szCs w:val="24"/>
        </w:rPr>
        <w:t>.</w:t>
      </w:r>
    </w:p>
    <w:p w:rsidR="009722F3" w:rsidRDefault="009722F3" w:rsidP="009722F3">
      <w:pPr>
        <w:pStyle w:val="CRGENQ"/>
        <w:keepLines w:val="0"/>
        <w:spacing w:line="240" w:lineRule="auto"/>
        <w:ind w:firstLine="0"/>
        <w:rPr>
          <w:sz w:val="24"/>
          <w:szCs w:val="24"/>
        </w:rPr>
      </w:pPr>
    </w:p>
    <w:p w:rsidR="00484D2F" w:rsidRDefault="00484D2F" w:rsidP="00484D2F">
      <w:pPr>
        <w:pStyle w:val="CRGENQ"/>
        <w:keepLines w:val="0"/>
        <w:spacing w:line="240" w:lineRule="auto"/>
        <w:ind w:firstLine="0"/>
        <w:rPr>
          <w:sz w:val="24"/>
          <w:szCs w:val="24"/>
        </w:rPr>
      </w:pPr>
      <w:r>
        <w:rPr>
          <w:sz w:val="24"/>
          <w:szCs w:val="24"/>
        </w:rPr>
        <w:t xml:space="preserve">As a result, the transfer price realized by UP for internal sales is lowered from $16 to $15, reducing UP’s sales revenues by (20,000 units) </w:t>
      </w:r>
      <w:r>
        <w:rPr>
          <w:rFonts w:ascii="Times New Roman" w:hAnsi="Times New Roman"/>
          <w:sz w:val="24"/>
          <w:szCs w:val="24"/>
        </w:rPr>
        <w:t>×</w:t>
      </w:r>
      <w:r>
        <w:rPr>
          <w:sz w:val="24"/>
          <w:szCs w:val="24"/>
        </w:rPr>
        <w:t xml:space="preserve"> $1 = $20,000</w:t>
      </w:r>
      <w:r w:rsidR="00FD7758">
        <w:rPr>
          <w:sz w:val="24"/>
          <w:szCs w:val="24"/>
        </w:rPr>
        <w:t xml:space="preserve">. </w:t>
      </w:r>
    </w:p>
    <w:p w:rsidR="00484D2F" w:rsidRDefault="00484D2F" w:rsidP="00484D2F">
      <w:pPr>
        <w:pStyle w:val="CRGENQ"/>
        <w:keepLines w:val="0"/>
        <w:spacing w:line="240" w:lineRule="auto"/>
        <w:ind w:firstLine="0"/>
        <w:rPr>
          <w:sz w:val="24"/>
          <w:szCs w:val="24"/>
        </w:rPr>
      </w:pPr>
    </w:p>
    <w:p w:rsidR="00F158E5" w:rsidRDefault="00484D2F" w:rsidP="009C501E">
      <w:pPr>
        <w:pStyle w:val="CRGENQ"/>
        <w:keepLines w:val="0"/>
        <w:spacing w:line="240" w:lineRule="auto"/>
        <w:ind w:firstLine="0"/>
        <w:rPr>
          <w:sz w:val="24"/>
          <w:szCs w:val="24"/>
        </w:rPr>
      </w:pPr>
      <w:r>
        <w:rPr>
          <w:sz w:val="24"/>
          <w:szCs w:val="24"/>
        </w:rPr>
        <w:t xml:space="preserve">The net effect therefore is that UP’s operating income would </w:t>
      </w:r>
      <w:r w:rsidR="009B2871" w:rsidRPr="009B2871">
        <w:rPr>
          <w:i/>
          <w:sz w:val="24"/>
          <w:szCs w:val="24"/>
        </w:rPr>
        <w:t>decrease</w:t>
      </w:r>
      <w:r>
        <w:rPr>
          <w:sz w:val="24"/>
          <w:szCs w:val="24"/>
        </w:rPr>
        <w:t xml:space="preserve"> by $6,000 ($20,000 </w:t>
      </w:r>
      <w:r w:rsidR="009C501E">
        <w:rPr>
          <w:sz w:val="24"/>
          <w:szCs w:val="24"/>
        </w:rPr>
        <w:t xml:space="preserve">– </w:t>
      </w:r>
      <w:r>
        <w:rPr>
          <w:sz w:val="24"/>
          <w:szCs w:val="24"/>
        </w:rPr>
        <w:t>$14,000)</w:t>
      </w:r>
      <w:r w:rsidR="009B2871">
        <w:rPr>
          <w:sz w:val="24"/>
          <w:szCs w:val="24"/>
        </w:rPr>
        <w:t xml:space="preserve"> overall</w:t>
      </w:r>
      <w:r w:rsidR="00FD7758">
        <w:rPr>
          <w:sz w:val="24"/>
          <w:szCs w:val="24"/>
        </w:rPr>
        <w:t xml:space="preserve">. </w:t>
      </w:r>
      <w:r>
        <w:rPr>
          <w:sz w:val="24"/>
          <w:szCs w:val="24"/>
        </w:rPr>
        <w:t xml:space="preserve">As manager of the UP division, Kathleen Bono would </w:t>
      </w:r>
      <w:r w:rsidR="00E91FBD">
        <w:rPr>
          <w:sz w:val="24"/>
          <w:szCs w:val="24"/>
        </w:rPr>
        <w:t>therefore</w:t>
      </w:r>
      <w:r>
        <w:rPr>
          <w:sz w:val="24"/>
          <w:szCs w:val="24"/>
        </w:rPr>
        <w:t xml:space="preserve"> choose to </w:t>
      </w:r>
      <w:r w:rsidRPr="00E91FBD">
        <w:rPr>
          <w:i/>
          <w:sz w:val="24"/>
          <w:szCs w:val="24"/>
        </w:rPr>
        <w:t>reject</w:t>
      </w:r>
      <w:r>
        <w:rPr>
          <w:sz w:val="24"/>
          <w:szCs w:val="24"/>
        </w:rPr>
        <w:t xml:space="preserve"> the offer from Jean Georges.</w:t>
      </w:r>
    </w:p>
    <w:p w:rsidR="00475255" w:rsidRPr="00AB6BF1" w:rsidRDefault="00475255" w:rsidP="009C501E">
      <w:pPr>
        <w:ind w:left="360"/>
        <w:jc w:val="both"/>
        <w:rPr>
          <w:sz w:val="24"/>
          <w:szCs w:val="24"/>
        </w:rPr>
      </w:pPr>
    </w:p>
    <w:p w:rsidR="00475255" w:rsidRDefault="00475255" w:rsidP="009C501E">
      <w:pPr>
        <w:pStyle w:val="CRGENQ"/>
        <w:keepLines w:val="0"/>
        <w:spacing w:line="240" w:lineRule="auto"/>
        <w:ind w:firstLine="0"/>
        <w:rPr>
          <w:sz w:val="24"/>
          <w:szCs w:val="24"/>
        </w:rPr>
      </w:pPr>
      <w:r>
        <w:rPr>
          <w:sz w:val="24"/>
          <w:szCs w:val="24"/>
        </w:rPr>
        <w:t>3.</w:t>
      </w:r>
      <w:r>
        <w:rPr>
          <w:sz w:val="24"/>
          <w:szCs w:val="24"/>
        </w:rPr>
        <w:tab/>
      </w:r>
      <w:r>
        <w:rPr>
          <w:sz w:val="24"/>
          <w:szCs w:val="24"/>
        </w:rPr>
        <w:tab/>
        <w:t>Yes, because the new order from Jean Georges results in an additional contribution margin to Baldenius of $14,000, and the same amount in higher firm</w:t>
      </w:r>
      <w:r w:rsidR="003F642A">
        <w:rPr>
          <w:sz w:val="24"/>
          <w:szCs w:val="24"/>
        </w:rPr>
        <w:t>-</w:t>
      </w:r>
      <w:r>
        <w:rPr>
          <w:sz w:val="24"/>
          <w:szCs w:val="24"/>
        </w:rPr>
        <w:t>wide profit</w:t>
      </w:r>
      <w:r w:rsidR="00FD7758">
        <w:rPr>
          <w:sz w:val="24"/>
          <w:szCs w:val="24"/>
        </w:rPr>
        <w:t xml:space="preserve">. </w:t>
      </w:r>
      <w:r>
        <w:rPr>
          <w:sz w:val="24"/>
          <w:szCs w:val="24"/>
        </w:rPr>
        <w:t xml:space="preserve">The additional effect identified in requirement 2, namely the effect on the internal transfer price, has no relevance in evaluating the value of the order to the firm as a whole. </w:t>
      </w:r>
    </w:p>
    <w:p w:rsidR="009B2871" w:rsidRDefault="009B2871" w:rsidP="009C501E">
      <w:pPr>
        <w:pStyle w:val="CRGENQ"/>
        <w:keepLines w:val="0"/>
        <w:spacing w:line="240" w:lineRule="auto"/>
        <w:ind w:firstLine="0"/>
        <w:rPr>
          <w:sz w:val="24"/>
          <w:szCs w:val="24"/>
        </w:rPr>
      </w:pPr>
    </w:p>
    <w:p w:rsidR="009B2871" w:rsidRDefault="009B2871" w:rsidP="009C501E">
      <w:pPr>
        <w:pStyle w:val="CRGENQ"/>
        <w:keepLines w:val="0"/>
        <w:tabs>
          <w:tab w:val="clear" w:pos="480"/>
          <w:tab w:val="clear" w:pos="600"/>
        </w:tabs>
        <w:spacing w:line="240" w:lineRule="auto"/>
        <w:ind w:firstLine="0"/>
        <w:rPr>
          <w:sz w:val="24"/>
          <w:szCs w:val="24"/>
        </w:rPr>
      </w:pPr>
      <w:r>
        <w:rPr>
          <w:sz w:val="24"/>
          <w:szCs w:val="24"/>
        </w:rPr>
        <w:t>4.</w:t>
      </w:r>
      <w:r>
        <w:rPr>
          <w:sz w:val="24"/>
          <w:szCs w:val="24"/>
        </w:rPr>
        <w:tab/>
      </w:r>
      <w:r w:rsidR="00DE5ED3">
        <w:rPr>
          <w:sz w:val="24"/>
          <w:szCs w:val="24"/>
        </w:rPr>
        <w:t xml:space="preserve">Let </w:t>
      </w:r>
      <w:r w:rsidR="00DE5ED3" w:rsidRPr="00DE5ED3">
        <w:rPr>
          <w:i/>
          <w:sz w:val="24"/>
          <w:szCs w:val="24"/>
        </w:rPr>
        <w:t>d</w:t>
      </w:r>
      <w:r w:rsidR="00DE5ED3">
        <w:rPr>
          <w:sz w:val="24"/>
          <w:szCs w:val="24"/>
        </w:rPr>
        <w:t xml:space="preserve"> be the percentage discount from the </w:t>
      </w:r>
      <w:r>
        <w:rPr>
          <w:sz w:val="24"/>
          <w:szCs w:val="24"/>
        </w:rPr>
        <w:t xml:space="preserve">weighted average market price that is </w:t>
      </w:r>
      <w:r w:rsidR="00DE5ED3">
        <w:rPr>
          <w:sz w:val="24"/>
          <w:szCs w:val="24"/>
        </w:rPr>
        <w:t xml:space="preserve">used to set the </w:t>
      </w:r>
      <w:r>
        <w:rPr>
          <w:sz w:val="24"/>
          <w:szCs w:val="24"/>
        </w:rPr>
        <w:t>internal transfer price</w:t>
      </w:r>
      <w:r w:rsidR="00FD7758">
        <w:rPr>
          <w:sz w:val="24"/>
          <w:szCs w:val="24"/>
        </w:rPr>
        <w:t xml:space="preserve">. </w:t>
      </w:r>
      <w:r>
        <w:rPr>
          <w:sz w:val="24"/>
          <w:szCs w:val="24"/>
        </w:rPr>
        <w:t xml:space="preserve">To eliminate the goal incongruence identified in requirements 1 and 2, we have to solve for the value of </w:t>
      </w:r>
      <w:r w:rsidR="00DE5ED3" w:rsidRPr="00DE5ED3">
        <w:rPr>
          <w:i/>
          <w:sz w:val="24"/>
          <w:szCs w:val="24"/>
        </w:rPr>
        <w:t>d</w:t>
      </w:r>
      <w:r>
        <w:rPr>
          <w:sz w:val="24"/>
          <w:szCs w:val="24"/>
        </w:rPr>
        <w:t xml:space="preserve"> at which the UP division makes the same profit both with and without the new order from Jean Georges</w:t>
      </w:r>
      <w:r w:rsidR="00FD7758">
        <w:rPr>
          <w:sz w:val="24"/>
          <w:szCs w:val="24"/>
        </w:rPr>
        <w:t xml:space="preserve">. </w:t>
      </w:r>
      <w:r>
        <w:rPr>
          <w:sz w:val="24"/>
          <w:szCs w:val="24"/>
        </w:rPr>
        <w:t>Note that we can ignore the sales revenues from external customers, the variable manufacturing costs for the initial 30,000 units and the fixed manufacturing costs as none of these amounts are affected by the new external order or the transfer price</w:t>
      </w:r>
      <w:r w:rsidR="00FD7758">
        <w:rPr>
          <w:sz w:val="24"/>
          <w:szCs w:val="24"/>
        </w:rPr>
        <w:t xml:space="preserve">. </w:t>
      </w:r>
      <w:r>
        <w:rPr>
          <w:sz w:val="24"/>
          <w:szCs w:val="24"/>
        </w:rPr>
        <w:t>The rest of UP division’s profits are given by:</w:t>
      </w:r>
    </w:p>
    <w:p w:rsidR="009B2871" w:rsidRDefault="009B2871" w:rsidP="009B2871">
      <w:pPr>
        <w:pStyle w:val="CRGENQ"/>
        <w:keepLines w:val="0"/>
        <w:spacing w:line="240" w:lineRule="auto"/>
        <w:ind w:firstLine="0"/>
        <w:jc w:val="left"/>
        <w:rPr>
          <w:sz w:val="24"/>
          <w:szCs w:val="24"/>
        </w:rPr>
      </w:pPr>
    </w:p>
    <w:p w:rsidR="009B2871" w:rsidRDefault="00DE5ED3" w:rsidP="00DE5ED3">
      <w:pPr>
        <w:pStyle w:val="CRGENQ"/>
        <w:keepLines w:val="0"/>
        <w:tabs>
          <w:tab w:val="clear" w:pos="480"/>
          <w:tab w:val="clear" w:pos="600"/>
        </w:tabs>
        <w:spacing w:line="240" w:lineRule="auto"/>
        <w:ind w:firstLine="720"/>
        <w:jc w:val="left"/>
        <w:rPr>
          <w:sz w:val="24"/>
          <w:szCs w:val="24"/>
        </w:rPr>
      </w:pPr>
      <w:r>
        <w:rPr>
          <w:sz w:val="24"/>
          <w:szCs w:val="24"/>
        </w:rPr>
        <w:t>Without order:</w:t>
      </w:r>
      <w:r>
        <w:rPr>
          <w:sz w:val="24"/>
          <w:szCs w:val="24"/>
        </w:rPr>
        <w:tab/>
        <w:t xml:space="preserve"> </w:t>
      </w:r>
      <w:r w:rsidR="009B2871">
        <w:rPr>
          <w:sz w:val="24"/>
          <w:szCs w:val="24"/>
        </w:rPr>
        <w:t xml:space="preserve">20,000 units </w:t>
      </w:r>
      <w:r w:rsidR="009B2871">
        <w:rPr>
          <w:rFonts w:ascii="Times New Roman" w:hAnsi="Times New Roman"/>
          <w:sz w:val="24"/>
          <w:szCs w:val="24"/>
        </w:rPr>
        <w:t>×</w:t>
      </w:r>
      <w:r w:rsidR="009B2871">
        <w:rPr>
          <w:sz w:val="24"/>
          <w:szCs w:val="24"/>
        </w:rPr>
        <w:t xml:space="preserve"> $16 </w:t>
      </w:r>
      <w:r w:rsidR="009B2871">
        <w:rPr>
          <w:rFonts w:ascii="Times New Roman" w:hAnsi="Times New Roman"/>
          <w:sz w:val="24"/>
          <w:szCs w:val="24"/>
        </w:rPr>
        <w:t>×</w:t>
      </w:r>
      <w:r w:rsidR="009B2871">
        <w:rPr>
          <w:sz w:val="24"/>
          <w:szCs w:val="24"/>
        </w:rPr>
        <w:t xml:space="preserve"> </w:t>
      </w:r>
      <w:r>
        <w:rPr>
          <w:sz w:val="24"/>
          <w:szCs w:val="24"/>
        </w:rPr>
        <w:t>(1</w:t>
      </w:r>
      <w:r w:rsidR="009C501E">
        <w:rPr>
          <w:sz w:val="24"/>
          <w:szCs w:val="24"/>
        </w:rPr>
        <w:t xml:space="preserve"> – </w:t>
      </w:r>
      <w:r w:rsidRPr="00DE5ED3">
        <w:rPr>
          <w:i/>
          <w:sz w:val="24"/>
          <w:szCs w:val="24"/>
        </w:rPr>
        <w:t>d</w:t>
      </w:r>
      <w:r>
        <w:rPr>
          <w:sz w:val="24"/>
          <w:szCs w:val="24"/>
        </w:rPr>
        <w:t>)</w:t>
      </w:r>
      <w:r w:rsidR="009B2871">
        <w:rPr>
          <w:sz w:val="24"/>
          <w:szCs w:val="24"/>
        </w:rPr>
        <w:t xml:space="preserve"> </w:t>
      </w:r>
    </w:p>
    <w:p w:rsidR="00DE5ED3" w:rsidRDefault="009B2871" w:rsidP="00DE5ED3">
      <w:pPr>
        <w:pStyle w:val="CRGENQ"/>
        <w:keepLines w:val="0"/>
        <w:tabs>
          <w:tab w:val="clear" w:pos="480"/>
          <w:tab w:val="clear" w:pos="600"/>
        </w:tabs>
        <w:spacing w:line="240" w:lineRule="auto"/>
        <w:ind w:firstLine="720"/>
        <w:jc w:val="left"/>
        <w:rPr>
          <w:sz w:val="24"/>
          <w:szCs w:val="24"/>
        </w:rPr>
      </w:pPr>
      <w:r>
        <w:rPr>
          <w:sz w:val="24"/>
          <w:szCs w:val="24"/>
        </w:rPr>
        <w:t xml:space="preserve">With order: </w:t>
      </w:r>
      <w:r w:rsidR="00DE5ED3">
        <w:rPr>
          <w:sz w:val="24"/>
          <w:szCs w:val="24"/>
        </w:rPr>
        <w:tab/>
        <w:t xml:space="preserve"> </w:t>
      </w:r>
      <w:r>
        <w:rPr>
          <w:sz w:val="24"/>
          <w:szCs w:val="24"/>
        </w:rPr>
        <w:t xml:space="preserve">20,000 units </w:t>
      </w:r>
      <w:r>
        <w:rPr>
          <w:rFonts w:ascii="Times New Roman" w:hAnsi="Times New Roman"/>
          <w:sz w:val="24"/>
          <w:szCs w:val="24"/>
        </w:rPr>
        <w:t>×</w:t>
      </w:r>
      <w:r>
        <w:rPr>
          <w:sz w:val="24"/>
          <w:szCs w:val="24"/>
        </w:rPr>
        <w:t xml:space="preserve"> $15 </w:t>
      </w:r>
      <w:r>
        <w:rPr>
          <w:rFonts w:ascii="Times New Roman" w:hAnsi="Times New Roman"/>
          <w:sz w:val="24"/>
          <w:szCs w:val="24"/>
        </w:rPr>
        <w:t>×</w:t>
      </w:r>
      <w:r>
        <w:rPr>
          <w:sz w:val="24"/>
          <w:szCs w:val="24"/>
        </w:rPr>
        <w:t xml:space="preserve"> </w:t>
      </w:r>
      <w:r w:rsidR="00DE5ED3">
        <w:rPr>
          <w:sz w:val="24"/>
          <w:szCs w:val="24"/>
        </w:rPr>
        <w:t>(1</w:t>
      </w:r>
      <w:r w:rsidR="009C501E">
        <w:rPr>
          <w:sz w:val="24"/>
          <w:szCs w:val="24"/>
        </w:rPr>
        <w:t xml:space="preserve"> – </w:t>
      </w:r>
      <w:r w:rsidR="00DE5ED3" w:rsidRPr="00DE5ED3">
        <w:rPr>
          <w:i/>
          <w:sz w:val="24"/>
          <w:szCs w:val="24"/>
        </w:rPr>
        <w:t>d</w:t>
      </w:r>
      <w:r w:rsidR="00DE5ED3">
        <w:rPr>
          <w:sz w:val="24"/>
          <w:szCs w:val="24"/>
        </w:rPr>
        <w:t>)</w:t>
      </w:r>
      <w:r>
        <w:rPr>
          <w:sz w:val="24"/>
          <w:szCs w:val="24"/>
        </w:rPr>
        <w:t xml:space="preserve"> </w:t>
      </w:r>
      <w:r w:rsidR="00DE5ED3">
        <w:rPr>
          <w:sz w:val="24"/>
          <w:szCs w:val="24"/>
        </w:rPr>
        <w:t>+ $14,000</w:t>
      </w:r>
    </w:p>
    <w:p w:rsidR="00DE5ED3" w:rsidRDefault="00DE5ED3" w:rsidP="00DE5ED3">
      <w:pPr>
        <w:pStyle w:val="CRGENQ"/>
        <w:keepLines w:val="0"/>
        <w:tabs>
          <w:tab w:val="clear" w:pos="480"/>
          <w:tab w:val="clear" w:pos="600"/>
        </w:tabs>
        <w:spacing w:line="240" w:lineRule="auto"/>
        <w:ind w:firstLine="720"/>
        <w:jc w:val="left"/>
        <w:rPr>
          <w:sz w:val="24"/>
          <w:szCs w:val="24"/>
        </w:rPr>
      </w:pPr>
    </w:p>
    <w:p w:rsidR="00DE5ED3" w:rsidRDefault="00DE5ED3" w:rsidP="0041552E">
      <w:pPr>
        <w:pStyle w:val="CRGENQ"/>
        <w:keepNext/>
        <w:keepLines w:val="0"/>
        <w:tabs>
          <w:tab w:val="clear" w:pos="480"/>
          <w:tab w:val="clear" w:pos="600"/>
        </w:tabs>
        <w:spacing w:line="240" w:lineRule="auto"/>
        <w:ind w:firstLine="720"/>
        <w:jc w:val="left"/>
        <w:rPr>
          <w:sz w:val="24"/>
          <w:szCs w:val="24"/>
        </w:rPr>
      </w:pPr>
      <w:r>
        <w:rPr>
          <w:sz w:val="24"/>
          <w:szCs w:val="24"/>
        </w:rPr>
        <w:lastRenderedPageBreak/>
        <w:t>Setting these quantities equal, we see that:</w:t>
      </w:r>
    </w:p>
    <w:p w:rsidR="00D32097" w:rsidRDefault="00D32097" w:rsidP="00DE5ED3">
      <w:pPr>
        <w:pStyle w:val="CRGENQ"/>
        <w:keepLines w:val="0"/>
        <w:tabs>
          <w:tab w:val="clear" w:pos="480"/>
          <w:tab w:val="clear" w:pos="600"/>
        </w:tabs>
        <w:spacing w:line="240" w:lineRule="auto"/>
        <w:ind w:firstLine="720"/>
        <w:jc w:val="left"/>
        <w:rPr>
          <w:sz w:val="24"/>
          <w:szCs w:val="24"/>
        </w:rPr>
      </w:pPr>
    </w:p>
    <w:p w:rsidR="00DE5ED3" w:rsidRPr="00DE5ED3" w:rsidRDefault="00DE5ED3" w:rsidP="00DE5ED3">
      <w:pPr>
        <w:pStyle w:val="CRGENQ"/>
        <w:keepLines w:val="0"/>
        <w:tabs>
          <w:tab w:val="clear" w:pos="480"/>
          <w:tab w:val="clear" w:pos="600"/>
        </w:tabs>
        <w:spacing w:line="240" w:lineRule="auto"/>
        <w:ind w:firstLine="720"/>
        <w:jc w:val="center"/>
        <w:rPr>
          <w:i/>
          <w:sz w:val="24"/>
          <w:szCs w:val="24"/>
        </w:rPr>
      </w:pPr>
      <w:r>
        <w:rPr>
          <w:sz w:val="24"/>
          <w:szCs w:val="24"/>
        </w:rPr>
        <w:t>1</w:t>
      </w:r>
      <w:r w:rsidR="009C501E">
        <w:rPr>
          <w:sz w:val="24"/>
          <w:szCs w:val="24"/>
        </w:rPr>
        <w:t xml:space="preserve"> – </w:t>
      </w:r>
      <w:r w:rsidRPr="00DE5ED3">
        <w:rPr>
          <w:i/>
          <w:sz w:val="24"/>
          <w:szCs w:val="24"/>
        </w:rPr>
        <w:t>d</w:t>
      </w:r>
      <w:r>
        <w:rPr>
          <w:sz w:val="24"/>
          <w:szCs w:val="24"/>
        </w:rPr>
        <w:t xml:space="preserve"> = </w:t>
      </w:r>
      <w:r w:rsidRPr="00DE5ED3">
        <w:rPr>
          <w:position w:val="-28"/>
          <w:sz w:val="24"/>
          <w:szCs w:val="24"/>
        </w:rPr>
        <w:object w:dxaOrig="900" w:dyaOrig="660">
          <v:shape id="_x0000_i1063" type="#_x0000_t75" style="width:44.85pt;height:32.85pt" o:ole="">
            <v:imagedata r:id="rId68" o:title=""/>
          </v:shape>
          <o:OLEObject Type="Embed" ProgID="Equation.DSMT4" ShapeID="_x0000_i1063" DrawAspect="Content" ObjectID="_1458367113" r:id="rId69"/>
        </w:object>
      </w:r>
      <w:r>
        <w:rPr>
          <w:sz w:val="24"/>
          <w:szCs w:val="24"/>
        </w:rPr>
        <w:t xml:space="preserve">  =  0.70, or </w:t>
      </w:r>
      <w:r w:rsidRPr="00DE5ED3">
        <w:rPr>
          <w:i/>
          <w:sz w:val="24"/>
          <w:szCs w:val="24"/>
        </w:rPr>
        <w:t>d</w:t>
      </w:r>
      <w:r>
        <w:rPr>
          <w:sz w:val="24"/>
          <w:szCs w:val="24"/>
        </w:rPr>
        <w:t xml:space="preserve"> = 0.30.</w:t>
      </w:r>
    </w:p>
    <w:p w:rsidR="00D32097" w:rsidRDefault="00D32097" w:rsidP="00DE5ED3">
      <w:pPr>
        <w:pStyle w:val="CRGENQ"/>
        <w:keepLines w:val="0"/>
        <w:tabs>
          <w:tab w:val="clear" w:pos="480"/>
          <w:tab w:val="clear" w:pos="600"/>
        </w:tabs>
        <w:spacing w:line="240" w:lineRule="auto"/>
        <w:ind w:firstLine="720"/>
        <w:jc w:val="left"/>
        <w:rPr>
          <w:sz w:val="24"/>
          <w:szCs w:val="24"/>
        </w:rPr>
      </w:pPr>
    </w:p>
    <w:p w:rsidR="00976EDD" w:rsidRPr="00D32097" w:rsidRDefault="00E91FBD" w:rsidP="00D32097">
      <w:pPr>
        <w:pStyle w:val="CRGENQ"/>
        <w:keepLines w:val="0"/>
        <w:tabs>
          <w:tab w:val="clear" w:pos="480"/>
          <w:tab w:val="clear" w:pos="600"/>
        </w:tabs>
        <w:spacing w:line="240" w:lineRule="auto"/>
        <w:ind w:firstLine="720"/>
        <w:jc w:val="left"/>
        <w:rPr>
          <w:sz w:val="24"/>
          <w:szCs w:val="24"/>
        </w:rPr>
      </w:pPr>
      <w:r>
        <w:rPr>
          <w:sz w:val="24"/>
          <w:szCs w:val="24"/>
        </w:rPr>
        <w:t xml:space="preserve">So, </w:t>
      </w:r>
      <w:r w:rsidR="00DE5ED3">
        <w:rPr>
          <w:sz w:val="24"/>
          <w:szCs w:val="24"/>
        </w:rPr>
        <w:t>by setting the transfer price at a 30% discount from the weighted average price of external sales, the manager of the UP division, Kathleen Bono, will have the right incentives to take the outside offer that is in the firm’s best interest</w:t>
      </w:r>
      <w:r w:rsidR="00FD7758">
        <w:rPr>
          <w:sz w:val="24"/>
          <w:szCs w:val="24"/>
        </w:rPr>
        <w:t xml:space="preserve">. </w:t>
      </w:r>
      <w:r w:rsidR="00D32097">
        <w:rPr>
          <w:sz w:val="24"/>
          <w:szCs w:val="24"/>
        </w:rPr>
        <w:t>Of course, any discount greater than 30% will provide Kathleen even greater motivation to accept the offer from Jean Georges.</w:t>
      </w:r>
    </w:p>
    <w:p w:rsidR="00976EDD" w:rsidRDefault="00976EDD" w:rsidP="006B32C1">
      <w:pPr>
        <w:tabs>
          <w:tab w:val="left" w:pos="810"/>
          <w:tab w:val="left" w:pos="2160"/>
        </w:tabs>
        <w:rPr>
          <w:b/>
          <w:sz w:val="24"/>
          <w:szCs w:val="24"/>
        </w:rPr>
      </w:pPr>
    </w:p>
    <w:p w:rsidR="00A337BE" w:rsidRPr="009B20DD" w:rsidRDefault="00A337BE" w:rsidP="006B32C1">
      <w:pPr>
        <w:tabs>
          <w:tab w:val="left" w:pos="810"/>
          <w:tab w:val="left" w:pos="2160"/>
        </w:tabs>
        <w:rPr>
          <w:sz w:val="24"/>
          <w:szCs w:val="24"/>
        </w:rPr>
      </w:pPr>
      <w:r w:rsidRPr="009B20DD">
        <w:rPr>
          <w:b/>
          <w:sz w:val="24"/>
          <w:szCs w:val="24"/>
        </w:rPr>
        <w:t>22-3</w:t>
      </w:r>
      <w:r w:rsidR="006A0BC5" w:rsidRPr="009B20DD">
        <w:rPr>
          <w:b/>
          <w:sz w:val="24"/>
          <w:szCs w:val="24"/>
        </w:rPr>
        <w:t>3</w:t>
      </w:r>
      <w:r w:rsidRPr="009B20DD">
        <w:rPr>
          <w:sz w:val="24"/>
          <w:szCs w:val="24"/>
        </w:rPr>
        <w:tab/>
        <w:t>(30–40 min.)</w:t>
      </w:r>
      <w:r w:rsidRPr="009B20DD">
        <w:rPr>
          <w:sz w:val="24"/>
          <w:szCs w:val="24"/>
        </w:rPr>
        <w:tab/>
        <w:t xml:space="preserve">  </w:t>
      </w:r>
      <w:r w:rsidR="00252AC9">
        <w:rPr>
          <w:b/>
          <w:sz w:val="24"/>
          <w:szCs w:val="24"/>
        </w:rPr>
        <w:t>International</w:t>
      </w:r>
      <w:r w:rsidRPr="009B20DD">
        <w:rPr>
          <w:b/>
          <w:sz w:val="24"/>
          <w:szCs w:val="24"/>
        </w:rPr>
        <w:t xml:space="preserve"> transfer pricing</w:t>
      </w:r>
      <w:r w:rsidR="00252AC9">
        <w:rPr>
          <w:b/>
          <w:sz w:val="24"/>
          <w:szCs w:val="24"/>
        </w:rPr>
        <w:t>, taxes,</w:t>
      </w:r>
      <w:r w:rsidRPr="009B20DD">
        <w:rPr>
          <w:b/>
          <w:sz w:val="24"/>
          <w:szCs w:val="24"/>
        </w:rPr>
        <w:t xml:space="preserve"> </w:t>
      </w:r>
      <w:r w:rsidR="00252AC9">
        <w:rPr>
          <w:b/>
          <w:sz w:val="24"/>
          <w:szCs w:val="24"/>
        </w:rPr>
        <w:t>goal congruence</w:t>
      </w:r>
      <w:r w:rsidRPr="009B20DD">
        <w:rPr>
          <w:b/>
          <w:sz w:val="24"/>
          <w:szCs w:val="24"/>
        </w:rPr>
        <w:t>.</w:t>
      </w:r>
    </w:p>
    <w:p w:rsidR="00A337BE" w:rsidRDefault="00A337BE" w:rsidP="006B32C1">
      <w:pPr>
        <w:pStyle w:val="Footer"/>
        <w:tabs>
          <w:tab w:val="clear" w:pos="4320"/>
          <w:tab w:val="clear" w:pos="8640"/>
          <w:tab w:val="left" w:pos="360"/>
          <w:tab w:val="left" w:pos="900"/>
        </w:tabs>
        <w:rPr>
          <w:rFonts w:ascii="Times New Roman" w:hAnsi="Times New Roman"/>
        </w:rPr>
      </w:pPr>
    </w:p>
    <w:p w:rsidR="00AB6BF1" w:rsidRPr="00AB6BF1" w:rsidRDefault="000D466B" w:rsidP="0041552E">
      <w:pPr>
        <w:tabs>
          <w:tab w:val="left" w:pos="720"/>
        </w:tabs>
        <w:jc w:val="both"/>
        <w:rPr>
          <w:sz w:val="24"/>
          <w:szCs w:val="24"/>
        </w:rPr>
      </w:pPr>
      <w:r>
        <w:rPr>
          <w:sz w:val="24"/>
          <w:szCs w:val="24"/>
        </w:rPr>
        <w:t>1.</w:t>
      </w:r>
      <w:r>
        <w:rPr>
          <w:sz w:val="24"/>
          <w:szCs w:val="24"/>
        </w:rPr>
        <w:tab/>
      </w:r>
      <w:r w:rsidR="006E2A04" w:rsidRPr="006E2A04">
        <w:rPr>
          <w:sz w:val="24"/>
          <w:szCs w:val="24"/>
        </w:rPr>
        <w:t>The minimum transfer price would be $64 to cover the variable production ($56 per unit) and shipping ($8 per unit) costs because Pollux would want, at a minimum, zero contribution margin</w:t>
      </w:r>
      <w:r w:rsidR="00FD7758">
        <w:rPr>
          <w:sz w:val="24"/>
          <w:szCs w:val="24"/>
        </w:rPr>
        <w:t xml:space="preserve">. </w:t>
      </w:r>
      <w:r w:rsidR="006E2A04" w:rsidRPr="006E2A04">
        <w:rPr>
          <w:sz w:val="24"/>
          <w:szCs w:val="24"/>
        </w:rPr>
        <w:t xml:space="preserve">The opportunity cost is $0 because there are no external customers for </w:t>
      </w:r>
      <w:r w:rsidR="00036DD1">
        <w:rPr>
          <w:sz w:val="24"/>
          <w:szCs w:val="24"/>
        </w:rPr>
        <w:t>IP-2014</w:t>
      </w:r>
      <w:r w:rsidR="00FD7758">
        <w:rPr>
          <w:sz w:val="24"/>
          <w:szCs w:val="24"/>
        </w:rPr>
        <w:t xml:space="preserve">. </w:t>
      </w:r>
      <w:r w:rsidR="006E2A04" w:rsidRPr="006E2A04">
        <w:rPr>
          <w:sz w:val="24"/>
          <w:szCs w:val="24"/>
        </w:rPr>
        <w:t xml:space="preserve">The maximum transfer price would be the $77 market price that Castor would </w:t>
      </w:r>
      <w:r w:rsidR="007F3AD5">
        <w:rPr>
          <w:sz w:val="24"/>
          <w:szCs w:val="24"/>
        </w:rPr>
        <w:t>have</w:t>
      </w:r>
      <w:r w:rsidR="006E2A04" w:rsidRPr="006E2A04">
        <w:rPr>
          <w:sz w:val="24"/>
          <w:szCs w:val="24"/>
        </w:rPr>
        <w:t xml:space="preserve"> to pay to acquire a product similar to </w:t>
      </w:r>
      <w:r w:rsidR="00036DD1">
        <w:rPr>
          <w:sz w:val="24"/>
          <w:szCs w:val="24"/>
        </w:rPr>
        <w:t>IP-2014</w:t>
      </w:r>
      <w:r w:rsidR="006E2A04" w:rsidRPr="006E2A04">
        <w:rPr>
          <w:sz w:val="24"/>
          <w:szCs w:val="24"/>
        </w:rPr>
        <w:t xml:space="preserve"> from the external market in the United States</w:t>
      </w:r>
      <w:r w:rsidR="00AB6BF1" w:rsidRPr="00AB6BF1">
        <w:rPr>
          <w:sz w:val="24"/>
          <w:szCs w:val="24"/>
        </w:rPr>
        <w:t>.</w:t>
      </w:r>
    </w:p>
    <w:p w:rsidR="00AB6BF1" w:rsidRPr="00AB6BF1" w:rsidRDefault="00AB6BF1" w:rsidP="0041552E">
      <w:pPr>
        <w:tabs>
          <w:tab w:val="left" w:pos="720"/>
        </w:tabs>
        <w:rPr>
          <w:sz w:val="24"/>
          <w:szCs w:val="24"/>
        </w:rPr>
      </w:pPr>
    </w:p>
    <w:p w:rsidR="002A62F9" w:rsidRPr="00AB6BF1" w:rsidRDefault="002A62F9" w:rsidP="0041552E">
      <w:pPr>
        <w:tabs>
          <w:tab w:val="left" w:pos="720"/>
        </w:tabs>
        <w:jc w:val="both"/>
        <w:rPr>
          <w:sz w:val="24"/>
          <w:szCs w:val="24"/>
        </w:rPr>
      </w:pPr>
      <w:r>
        <w:rPr>
          <w:sz w:val="24"/>
          <w:szCs w:val="24"/>
        </w:rPr>
        <w:t>2.</w:t>
      </w:r>
      <w:r>
        <w:rPr>
          <w:sz w:val="24"/>
          <w:szCs w:val="24"/>
        </w:rPr>
        <w:tab/>
      </w:r>
      <w:r w:rsidR="006E2A04" w:rsidRPr="006E2A04">
        <w:rPr>
          <w:sz w:val="24"/>
          <w:szCs w:val="24"/>
        </w:rPr>
        <w:t>To minimize income taxes, Gemini should use a transfer price of $64</w:t>
      </w:r>
      <w:r w:rsidR="00FD7758">
        <w:rPr>
          <w:sz w:val="24"/>
          <w:szCs w:val="24"/>
        </w:rPr>
        <w:t xml:space="preserve">. </w:t>
      </w:r>
      <w:r w:rsidR="006E2A04" w:rsidRPr="006E2A04">
        <w:rPr>
          <w:sz w:val="24"/>
          <w:szCs w:val="24"/>
        </w:rPr>
        <w:t xml:space="preserve">Canada has a higher tax rate so goods coming from </w:t>
      </w:r>
      <w:smartTag w:uri="urn:schemas-microsoft-com:office:smarttags" w:element="country-region">
        <w:smartTag w:uri="urn:schemas-microsoft-com:office:smarttags" w:element="place">
          <w:r w:rsidR="006E2A04" w:rsidRPr="006E2A04">
            <w:rPr>
              <w:sz w:val="24"/>
              <w:szCs w:val="24"/>
            </w:rPr>
            <w:t>Canada</w:t>
          </w:r>
        </w:smartTag>
      </w:smartTag>
      <w:r w:rsidR="006E2A04" w:rsidRPr="006E2A04">
        <w:rPr>
          <w:sz w:val="24"/>
          <w:szCs w:val="24"/>
        </w:rPr>
        <w:t xml:space="preserve"> should have the lowest transfer price</w:t>
      </w:r>
      <w:r w:rsidR="00FD7758">
        <w:rPr>
          <w:sz w:val="24"/>
          <w:szCs w:val="24"/>
        </w:rPr>
        <w:t xml:space="preserve">. </w:t>
      </w:r>
      <w:r w:rsidR="006E2A04" w:rsidRPr="006E2A04">
        <w:rPr>
          <w:sz w:val="24"/>
          <w:szCs w:val="24"/>
        </w:rPr>
        <w:t>Pollux would not like a transfer price of $64 because it would report no operating income from the transfer</w:t>
      </w:r>
      <w:r w:rsidR="00FD7758">
        <w:rPr>
          <w:sz w:val="24"/>
          <w:szCs w:val="24"/>
        </w:rPr>
        <w:t xml:space="preserve">. </w:t>
      </w:r>
      <w:r w:rsidR="006E2A04" w:rsidRPr="006E2A04">
        <w:rPr>
          <w:sz w:val="24"/>
          <w:szCs w:val="24"/>
        </w:rPr>
        <w:t>Castor would like a transfer price of $64 because it is lower than the outside market price of $77</w:t>
      </w:r>
      <w:r>
        <w:rPr>
          <w:sz w:val="24"/>
          <w:szCs w:val="24"/>
        </w:rPr>
        <w:t>.</w:t>
      </w:r>
    </w:p>
    <w:p w:rsidR="002A62F9" w:rsidRPr="00AB6BF1" w:rsidRDefault="002A62F9" w:rsidP="0041552E">
      <w:pPr>
        <w:tabs>
          <w:tab w:val="left" w:pos="720"/>
        </w:tabs>
        <w:rPr>
          <w:sz w:val="24"/>
          <w:szCs w:val="24"/>
        </w:rPr>
      </w:pPr>
    </w:p>
    <w:p w:rsidR="00736FDE" w:rsidRDefault="002A62F9" w:rsidP="0041552E">
      <w:pPr>
        <w:tabs>
          <w:tab w:val="left" w:pos="720"/>
        </w:tabs>
        <w:rPr>
          <w:sz w:val="24"/>
          <w:szCs w:val="24"/>
        </w:rPr>
      </w:pPr>
      <w:r>
        <w:rPr>
          <w:sz w:val="24"/>
          <w:szCs w:val="24"/>
        </w:rPr>
        <w:t>3a.</w:t>
      </w:r>
      <w:r>
        <w:rPr>
          <w:sz w:val="24"/>
          <w:szCs w:val="24"/>
        </w:rPr>
        <w:tab/>
      </w:r>
      <w:r w:rsidR="00736FDE">
        <w:rPr>
          <w:sz w:val="24"/>
          <w:szCs w:val="24"/>
        </w:rPr>
        <w:t xml:space="preserve">It is easiest to see the solution to this problem if we assume a selling price for the product that </w:t>
      </w:r>
      <w:r w:rsidR="006E2A04">
        <w:rPr>
          <w:sz w:val="24"/>
          <w:szCs w:val="24"/>
        </w:rPr>
        <w:t>Castor ma</w:t>
      </w:r>
      <w:r w:rsidR="00736FDE">
        <w:rPr>
          <w:sz w:val="24"/>
          <w:szCs w:val="24"/>
        </w:rPr>
        <w:t>nufactures, for example, $</w:t>
      </w:r>
      <w:r w:rsidR="006E2A04">
        <w:rPr>
          <w:sz w:val="24"/>
          <w:szCs w:val="24"/>
        </w:rPr>
        <w:t>12</w:t>
      </w:r>
      <w:r w:rsidR="00FD08A2">
        <w:rPr>
          <w:sz w:val="24"/>
          <w:szCs w:val="24"/>
        </w:rPr>
        <w:t>0</w:t>
      </w:r>
      <w:r w:rsidR="00736FDE">
        <w:rPr>
          <w:sz w:val="24"/>
          <w:szCs w:val="24"/>
        </w:rPr>
        <w:t>. (The actual selling price you choose is irrelevant.)</w:t>
      </w:r>
    </w:p>
    <w:p w:rsidR="00736FDE" w:rsidRDefault="00736FDE" w:rsidP="002A62F9">
      <w:pPr>
        <w:ind w:left="360"/>
        <w:rPr>
          <w:sz w:val="24"/>
          <w:szCs w:val="24"/>
        </w:rPr>
      </w:pPr>
    </w:p>
    <w:p w:rsidR="002A62F9" w:rsidRDefault="002A62F9" w:rsidP="002A62F9">
      <w:pPr>
        <w:ind w:left="360"/>
        <w:rPr>
          <w:sz w:val="24"/>
          <w:szCs w:val="24"/>
        </w:rPr>
      </w:pPr>
      <w:r>
        <w:rPr>
          <w:sz w:val="24"/>
          <w:szCs w:val="24"/>
        </w:rPr>
        <w:tab/>
      </w:r>
      <w:r w:rsidR="006E2A04">
        <w:rPr>
          <w:sz w:val="24"/>
          <w:szCs w:val="24"/>
        </w:rPr>
        <w:t>Pollux’s</w:t>
      </w:r>
      <w:r>
        <w:rPr>
          <w:sz w:val="24"/>
          <w:szCs w:val="24"/>
        </w:rPr>
        <w:t xml:space="preserve"> after-tax income on each unit from accepting the special order is</w:t>
      </w:r>
      <w:r w:rsidR="009C501E">
        <w:rPr>
          <w:sz w:val="24"/>
          <w:szCs w:val="24"/>
        </w:rPr>
        <w:t xml:space="preserve"> as follows</w:t>
      </w:r>
      <w:r>
        <w:rPr>
          <w:sz w:val="24"/>
          <w:szCs w:val="24"/>
        </w:rPr>
        <w:t>:</w:t>
      </w:r>
    </w:p>
    <w:tbl>
      <w:tblPr>
        <w:tblW w:w="0" w:type="auto"/>
        <w:jc w:val="center"/>
        <w:tblLook w:val="01E0"/>
      </w:tblPr>
      <w:tblGrid>
        <w:gridCol w:w="4788"/>
        <w:gridCol w:w="1260"/>
      </w:tblGrid>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Revenue per unit</w:t>
            </w:r>
          </w:p>
        </w:tc>
        <w:tc>
          <w:tcPr>
            <w:tcW w:w="1260" w:type="dxa"/>
          </w:tcPr>
          <w:p w:rsidR="002A62F9" w:rsidRPr="00A10F3F" w:rsidRDefault="002A62F9" w:rsidP="006E2A04">
            <w:pPr>
              <w:ind w:right="288"/>
              <w:jc w:val="right"/>
              <w:rPr>
                <w:sz w:val="24"/>
                <w:szCs w:val="24"/>
              </w:rPr>
            </w:pPr>
            <w:r>
              <w:rPr>
                <w:sz w:val="24"/>
                <w:szCs w:val="24"/>
              </w:rPr>
              <w:t>$</w:t>
            </w:r>
            <w:r w:rsidR="00096E2D">
              <w:rPr>
                <w:sz w:val="24"/>
                <w:szCs w:val="24"/>
              </w:rPr>
              <w:t>6</w:t>
            </w:r>
            <w:r w:rsidR="006E2A04">
              <w:rPr>
                <w:sz w:val="24"/>
                <w:szCs w:val="24"/>
              </w:rPr>
              <w:t>2</w:t>
            </w:r>
            <w:r w:rsidRPr="00A10F3F">
              <w:rPr>
                <w:sz w:val="24"/>
                <w:szCs w:val="24"/>
              </w:rPr>
              <w:t>.00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Variable cost per unit</w:t>
            </w:r>
          </w:p>
        </w:tc>
        <w:tc>
          <w:tcPr>
            <w:tcW w:w="1260" w:type="dxa"/>
          </w:tcPr>
          <w:p w:rsidR="002A62F9" w:rsidRPr="00A10F3F" w:rsidRDefault="006E2A04" w:rsidP="006E2A04">
            <w:pPr>
              <w:ind w:right="288"/>
              <w:jc w:val="center"/>
              <w:rPr>
                <w:sz w:val="24"/>
                <w:szCs w:val="24"/>
                <w:u w:val="single"/>
              </w:rPr>
            </w:pPr>
            <w:r>
              <w:rPr>
                <w:sz w:val="24"/>
                <w:szCs w:val="24"/>
              </w:rPr>
              <w:t xml:space="preserve">  </w:t>
            </w:r>
            <w:r>
              <w:rPr>
                <w:sz w:val="24"/>
                <w:szCs w:val="24"/>
                <w:u w:val="single"/>
              </w:rPr>
              <w:t xml:space="preserve"> 56</w:t>
            </w:r>
            <w:r w:rsidR="002A62F9" w:rsidRPr="00A10F3F">
              <w:rPr>
                <w:sz w:val="24"/>
                <w:szCs w:val="24"/>
                <w:u w:val="single"/>
              </w:rPr>
              <w:t>.00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Contribution margin per unit</w:t>
            </w:r>
          </w:p>
        </w:tc>
        <w:tc>
          <w:tcPr>
            <w:tcW w:w="1260" w:type="dxa"/>
          </w:tcPr>
          <w:p w:rsidR="002A62F9" w:rsidRPr="00A10F3F" w:rsidRDefault="00096E2D" w:rsidP="00517E10">
            <w:pPr>
              <w:ind w:right="288"/>
              <w:jc w:val="right"/>
              <w:rPr>
                <w:sz w:val="24"/>
                <w:szCs w:val="24"/>
              </w:rPr>
            </w:pPr>
            <w:r>
              <w:rPr>
                <w:sz w:val="24"/>
                <w:szCs w:val="24"/>
              </w:rPr>
              <w:t>6</w:t>
            </w:r>
            <w:r w:rsidR="002A62F9" w:rsidRPr="00A10F3F">
              <w:rPr>
                <w:sz w:val="24"/>
                <w:szCs w:val="24"/>
              </w:rPr>
              <w:t>.00</w:t>
            </w:r>
          </w:p>
        </w:tc>
      </w:tr>
      <w:tr w:rsidR="002A62F9" w:rsidRPr="00A10F3F" w:rsidTr="00517E10">
        <w:trPr>
          <w:jc w:val="center"/>
        </w:trPr>
        <w:tc>
          <w:tcPr>
            <w:tcW w:w="4788" w:type="dxa"/>
          </w:tcPr>
          <w:p w:rsidR="002A62F9" w:rsidRPr="00A10F3F" w:rsidRDefault="00DF443A" w:rsidP="006E2A04">
            <w:pPr>
              <w:rPr>
                <w:sz w:val="24"/>
                <w:szCs w:val="24"/>
              </w:rPr>
            </w:pPr>
            <w:r>
              <w:rPr>
                <w:sz w:val="24"/>
                <w:szCs w:val="24"/>
              </w:rPr>
              <w:t>Income taxes (0.40</w:t>
            </w:r>
            <w:r w:rsidR="002A62F9" w:rsidRPr="00A10F3F">
              <w:rPr>
                <w:sz w:val="24"/>
                <w:szCs w:val="24"/>
              </w:rPr>
              <w:t xml:space="preserve"> × $</w:t>
            </w:r>
            <w:r w:rsidR="00096E2D">
              <w:rPr>
                <w:sz w:val="24"/>
                <w:szCs w:val="24"/>
              </w:rPr>
              <w:t>6</w:t>
            </w:r>
            <w:r w:rsidR="002A62F9" w:rsidRPr="00A10F3F">
              <w:rPr>
                <w:sz w:val="24"/>
                <w:szCs w:val="24"/>
              </w:rPr>
              <w:t>)</w:t>
            </w:r>
          </w:p>
        </w:tc>
        <w:tc>
          <w:tcPr>
            <w:tcW w:w="1260" w:type="dxa"/>
          </w:tcPr>
          <w:p w:rsidR="002A62F9" w:rsidRPr="00A10F3F" w:rsidRDefault="006E2A04" w:rsidP="00517E10">
            <w:pPr>
              <w:ind w:right="288"/>
              <w:jc w:val="right"/>
              <w:rPr>
                <w:sz w:val="24"/>
                <w:szCs w:val="24"/>
                <w:u w:val="single"/>
              </w:rPr>
            </w:pPr>
            <w:r>
              <w:rPr>
                <w:sz w:val="24"/>
                <w:szCs w:val="24"/>
                <w:u w:val="single"/>
              </w:rPr>
              <w:t xml:space="preserve">    2</w:t>
            </w:r>
            <w:r w:rsidR="002A62F9">
              <w:rPr>
                <w:sz w:val="24"/>
                <w:szCs w:val="24"/>
                <w:u w:val="single"/>
              </w:rPr>
              <w:t>.</w:t>
            </w:r>
            <w:r w:rsidR="00096E2D">
              <w:rPr>
                <w:sz w:val="24"/>
                <w:szCs w:val="24"/>
                <w:u w:val="single"/>
              </w:rPr>
              <w:t>4</w:t>
            </w:r>
            <w:r w:rsidR="00DF443A">
              <w:rPr>
                <w:sz w:val="24"/>
                <w:szCs w:val="24"/>
                <w:u w:val="single"/>
              </w:rPr>
              <w:t>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Increase in division income per unit after tax</w:t>
            </w:r>
          </w:p>
        </w:tc>
        <w:tc>
          <w:tcPr>
            <w:tcW w:w="1260" w:type="dxa"/>
          </w:tcPr>
          <w:p w:rsidR="002A62F9" w:rsidRPr="00A10F3F" w:rsidRDefault="006E2A04" w:rsidP="00517E10">
            <w:pPr>
              <w:ind w:right="288"/>
              <w:jc w:val="right"/>
              <w:rPr>
                <w:sz w:val="24"/>
                <w:szCs w:val="24"/>
                <w:u w:val="double"/>
              </w:rPr>
            </w:pPr>
            <w:r>
              <w:rPr>
                <w:sz w:val="24"/>
                <w:szCs w:val="24"/>
                <w:u w:val="double"/>
              </w:rPr>
              <w:t>$  3</w:t>
            </w:r>
            <w:r w:rsidR="002A62F9">
              <w:rPr>
                <w:sz w:val="24"/>
                <w:szCs w:val="24"/>
                <w:u w:val="double"/>
              </w:rPr>
              <w:t>.</w:t>
            </w:r>
            <w:r w:rsidR="00096E2D">
              <w:rPr>
                <w:sz w:val="24"/>
                <w:szCs w:val="24"/>
                <w:u w:val="double"/>
              </w:rPr>
              <w:t>6</w:t>
            </w:r>
            <w:r w:rsidR="00DF443A">
              <w:rPr>
                <w:sz w:val="24"/>
                <w:szCs w:val="24"/>
                <w:u w:val="double"/>
              </w:rPr>
              <w:t>0</w:t>
            </w:r>
          </w:p>
        </w:tc>
      </w:tr>
    </w:tbl>
    <w:p w:rsidR="002A62F9" w:rsidRDefault="002A62F9" w:rsidP="002A62F9">
      <w:pPr>
        <w:ind w:left="360"/>
        <w:rPr>
          <w:sz w:val="24"/>
          <w:szCs w:val="24"/>
        </w:rPr>
      </w:pPr>
    </w:p>
    <w:p w:rsidR="00736FDE" w:rsidRDefault="002A62F9" w:rsidP="00736FDE">
      <w:pPr>
        <w:ind w:left="360"/>
        <w:jc w:val="both"/>
        <w:rPr>
          <w:sz w:val="24"/>
          <w:szCs w:val="24"/>
        </w:rPr>
      </w:pPr>
      <w:r>
        <w:rPr>
          <w:sz w:val="24"/>
          <w:szCs w:val="24"/>
        </w:rPr>
        <w:tab/>
      </w:r>
      <w:r w:rsidR="006E2A04">
        <w:rPr>
          <w:sz w:val="24"/>
          <w:szCs w:val="24"/>
        </w:rPr>
        <w:t>Castor’s</w:t>
      </w:r>
      <w:r>
        <w:rPr>
          <w:sz w:val="24"/>
          <w:szCs w:val="24"/>
        </w:rPr>
        <w:t xml:space="preserve"> after-tax income on each unit if </w:t>
      </w:r>
      <w:r w:rsidR="006E2A04">
        <w:rPr>
          <w:sz w:val="24"/>
          <w:szCs w:val="24"/>
        </w:rPr>
        <w:t>Pollux</w:t>
      </w:r>
      <w:r>
        <w:rPr>
          <w:sz w:val="24"/>
          <w:szCs w:val="24"/>
        </w:rPr>
        <w:t xml:space="preserve"> acce</w:t>
      </w:r>
      <w:r w:rsidR="006E2A04">
        <w:rPr>
          <w:sz w:val="24"/>
          <w:szCs w:val="24"/>
        </w:rPr>
        <w:t>pts the special order and Castor</w:t>
      </w:r>
      <w:r>
        <w:rPr>
          <w:sz w:val="24"/>
          <w:szCs w:val="24"/>
        </w:rPr>
        <w:t xml:space="preserve"> buys the substitute product for IP-2</w:t>
      </w:r>
      <w:r w:rsidR="00096E2D">
        <w:rPr>
          <w:sz w:val="24"/>
          <w:szCs w:val="24"/>
        </w:rPr>
        <w:t>0</w:t>
      </w:r>
      <w:r w:rsidR="006E2A04">
        <w:rPr>
          <w:sz w:val="24"/>
          <w:szCs w:val="24"/>
        </w:rPr>
        <w:t>14</w:t>
      </w:r>
      <w:r w:rsidR="00096E2D">
        <w:rPr>
          <w:sz w:val="24"/>
          <w:szCs w:val="24"/>
        </w:rPr>
        <w:t xml:space="preserve"> in the United States for $</w:t>
      </w:r>
      <w:r w:rsidR="006E2A04">
        <w:rPr>
          <w:sz w:val="24"/>
          <w:szCs w:val="24"/>
        </w:rPr>
        <w:t>77</w:t>
      </w:r>
      <w:r>
        <w:rPr>
          <w:sz w:val="24"/>
          <w:szCs w:val="24"/>
        </w:rPr>
        <w:t xml:space="preserve"> per unit is</w:t>
      </w:r>
      <w:r w:rsidR="009C501E">
        <w:rPr>
          <w:sz w:val="24"/>
          <w:szCs w:val="24"/>
        </w:rPr>
        <w:t xml:space="preserve"> as follows</w:t>
      </w:r>
      <w:r>
        <w:rPr>
          <w:sz w:val="24"/>
          <w:szCs w:val="24"/>
        </w:rPr>
        <w:t>:</w:t>
      </w:r>
    </w:p>
    <w:tbl>
      <w:tblPr>
        <w:tblW w:w="0" w:type="auto"/>
        <w:jc w:val="center"/>
        <w:tblLook w:val="01E0"/>
      </w:tblPr>
      <w:tblGrid>
        <w:gridCol w:w="4788"/>
        <w:gridCol w:w="1476"/>
      </w:tblGrid>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Revenue per unit</w:t>
            </w:r>
          </w:p>
        </w:tc>
        <w:tc>
          <w:tcPr>
            <w:tcW w:w="1476" w:type="dxa"/>
          </w:tcPr>
          <w:p w:rsidR="002A62F9" w:rsidRPr="00A10F3F" w:rsidRDefault="006E2A04" w:rsidP="00517E10">
            <w:pPr>
              <w:ind w:right="288"/>
              <w:jc w:val="right"/>
              <w:rPr>
                <w:sz w:val="24"/>
                <w:szCs w:val="24"/>
              </w:rPr>
            </w:pPr>
            <w:r>
              <w:rPr>
                <w:sz w:val="24"/>
                <w:szCs w:val="24"/>
              </w:rPr>
              <w:t>$12</w:t>
            </w:r>
            <w:r w:rsidR="00096E2D">
              <w:rPr>
                <w:sz w:val="24"/>
                <w:szCs w:val="24"/>
              </w:rPr>
              <w:t>0</w:t>
            </w:r>
            <w:r w:rsidR="002A62F9">
              <w:rPr>
                <w:sz w:val="24"/>
                <w:szCs w:val="24"/>
              </w:rPr>
              <w:t>.00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Variable cost per unit</w:t>
            </w:r>
          </w:p>
        </w:tc>
        <w:tc>
          <w:tcPr>
            <w:tcW w:w="1476" w:type="dxa"/>
          </w:tcPr>
          <w:p w:rsidR="002A62F9" w:rsidRPr="00A10F3F" w:rsidRDefault="006E2A04" w:rsidP="00517E10">
            <w:pPr>
              <w:ind w:right="288"/>
              <w:jc w:val="right"/>
              <w:rPr>
                <w:sz w:val="24"/>
                <w:szCs w:val="24"/>
                <w:u w:val="single"/>
              </w:rPr>
            </w:pPr>
            <w:r>
              <w:rPr>
                <w:sz w:val="24"/>
                <w:szCs w:val="24"/>
                <w:u w:val="single"/>
              </w:rPr>
              <w:t xml:space="preserve">    77</w:t>
            </w:r>
            <w:r w:rsidR="002A62F9">
              <w:rPr>
                <w:sz w:val="24"/>
                <w:szCs w:val="24"/>
                <w:u w:val="single"/>
              </w:rPr>
              <w:t>.00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Contribution margin per unit</w:t>
            </w:r>
          </w:p>
        </w:tc>
        <w:tc>
          <w:tcPr>
            <w:tcW w:w="1476" w:type="dxa"/>
          </w:tcPr>
          <w:p w:rsidR="002A62F9" w:rsidRPr="00A10F3F" w:rsidRDefault="006E2A04" w:rsidP="006E2A04">
            <w:pPr>
              <w:ind w:right="288"/>
              <w:jc w:val="right"/>
              <w:rPr>
                <w:sz w:val="24"/>
                <w:szCs w:val="24"/>
              </w:rPr>
            </w:pPr>
            <w:r>
              <w:rPr>
                <w:sz w:val="24"/>
                <w:szCs w:val="24"/>
              </w:rPr>
              <w:t>43</w:t>
            </w:r>
            <w:r w:rsidR="002A62F9">
              <w:rPr>
                <w:sz w:val="24"/>
                <w:szCs w:val="24"/>
              </w:rPr>
              <w:t>.00</w:t>
            </w:r>
          </w:p>
        </w:tc>
      </w:tr>
      <w:tr w:rsidR="002A62F9" w:rsidRPr="00A10F3F" w:rsidTr="00517E10">
        <w:trPr>
          <w:jc w:val="center"/>
        </w:trPr>
        <w:tc>
          <w:tcPr>
            <w:tcW w:w="4788" w:type="dxa"/>
          </w:tcPr>
          <w:p w:rsidR="002A62F9" w:rsidRPr="00A10F3F" w:rsidRDefault="002A62F9" w:rsidP="006E2A04">
            <w:pPr>
              <w:rPr>
                <w:sz w:val="24"/>
                <w:szCs w:val="24"/>
              </w:rPr>
            </w:pPr>
            <w:r>
              <w:rPr>
                <w:sz w:val="24"/>
                <w:szCs w:val="24"/>
              </w:rPr>
              <w:t>Income taxes (0.30 × $</w:t>
            </w:r>
            <w:r w:rsidR="006E2A04">
              <w:rPr>
                <w:sz w:val="24"/>
                <w:szCs w:val="24"/>
              </w:rPr>
              <w:t>43</w:t>
            </w:r>
            <w:r w:rsidRPr="00A10F3F">
              <w:rPr>
                <w:sz w:val="24"/>
                <w:szCs w:val="24"/>
              </w:rPr>
              <w:t>)</w:t>
            </w:r>
          </w:p>
        </w:tc>
        <w:tc>
          <w:tcPr>
            <w:tcW w:w="1476" w:type="dxa"/>
          </w:tcPr>
          <w:p w:rsidR="002A62F9" w:rsidRPr="00A10F3F" w:rsidRDefault="006E2A04" w:rsidP="006E2A04">
            <w:pPr>
              <w:ind w:right="288"/>
              <w:jc w:val="right"/>
              <w:rPr>
                <w:sz w:val="24"/>
                <w:szCs w:val="24"/>
                <w:u w:val="single"/>
              </w:rPr>
            </w:pPr>
            <w:r>
              <w:rPr>
                <w:sz w:val="24"/>
                <w:szCs w:val="24"/>
                <w:u w:val="single"/>
              </w:rPr>
              <w:t xml:space="preserve">    12.9</w:t>
            </w:r>
            <w:r w:rsidR="002A62F9">
              <w:rPr>
                <w:sz w:val="24"/>
                <w:szCs w:val="24"/>
                <w:u w:val="single"/>
              </w:rPr>
              <w:t>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Increase in division income per unit after tax</w:t>
            </w:r>
          </w:p>
        </w:tc>
        <w:tc>
          <w:tcPr>
            <w:tcW w:w="1476" w:type="dxa"/>
          </w:tcPr>
          <w:p w:rsidR="002A62F9" w:rsidRPr="00A10F3F" w:rsidRDefault="006E2A04" w:rsidP="006E2A04">
            <w:pPr>
              <w:ind w:right="288"/>
              <w:jc w:val="right"/>
              <w:rPr>
                <w:sz w:val="24"/>
                <w:szCs w:val="24"/>
                <w:u w:val="double"/>
              </w:rPr>
            </w:pPr>
            <w:r>
              <w:rPr>
                <w:sz w:val="24"/>
                <w:szCs w:val="24"/>
                <w:u w:val="double"/>
              </w:rPr>
              <w:t>$ 30.1</w:t>
            </w:r>
            <w:r w:rsidR="002A62F9">
              <w:rPr>
                <w:sz w:val="24"/>
                <w:szCs w:val="24"/>
                <w:u w:val="double"/>
              </w:rPr>
              <w:t>0</w:t>
            </w:r>
          </w:p>
        </w:tc>
      </w:tr>
    </w:tbl>
    <w:p w:rsidR="002A62F9" w:rsidRDefault="002A62F9" w:rsidP="002A62F9">
      <w:pPr>
        <w:ind w:left="360"/>
        <w:rPr>
          <w:sz w:val="24"/>
          <w:szCs w:val="24"/>
        </w:rPr>
      </w:pPr>
    </w:p>
    <w:p w:rsidR="00DB50B2" w:rsidRDefault="002A62F9" w:rsidP="0041552E">
      <w:pPr>
        <w:tabs>
          <w:tab w:val="left" w:pos="720"/>
        </w:tabs>
        <w:rPr>
          <w:sz w:val="24"/>
          <w:szCs w:val="24"/>
        </w:rPr>
      </w:pPr>
      <w:r>
        <w:rPr>
          <w:sz w:val="24"/>
          <w:szCs w:val="24"/>
        </w:rPr>
        <w:tab/>
        <w:t>Gemini’s</w:t>
      </w:r>
      <w:r w:rsidR="00736FDE">
        <w:rPr>
          <w:sz w:val="24"/>
          <w:szCs w:val="24"/>
        </w:rPr>
        <w:t xml:space="preserve"> total</w:t>
      </w:r>
      <w:r>
        <w:rPr>
          <w:sz w:val="24"/>
          <w:szCs w:val="24"/>
        </w:rPr>
        <w:t xml:space="preserve"> net income on each unit from </w:t>
      </w:r>
      <w:r w:rsidR="006E2A04">
        <w:rPr>
          <w:sz w:val="24"/>
          <w:szCs w:val="24"/>
        </w:rPr>
        <w:t>Pollux</w:t>
      </w:r>
      <w:r>
        <w:rPr>
          <w:sz w:val="24"/>
          <w:szCs w:val="24"/>
        </w:rPr>
        <w:t xml:space="preserve"> accepting the special order is </w:t>
      </w:r>
      <w:r w:rsidR="00736FDE">
        <w:rPr>
          <w:sz w:val="24"/>
          <w:szCs w:val="24"/>
        </w:rPr>
        <w:t xml:space="preserve">therefore </w:t>
      </w:r>
      <w:r w:rsidR="006E2A04">
        <w:rPr>
          <w:sz w:val="24"/>
          <w:szCs w:val="24"/>
        </w:rPr>
        <w:t>$3</w:t>
      </w:r>
      <w:r w:rsidR="00096E2D">
        <w:rPr>
          <w:sz w:val="24"/>
          <w:szCs w:val="24"/>
        </w:rPr>
        <w:t>.6</w:t>
      </w:r>
      <w:r w:rsidR="00DF443A">
        <w:rPr>
          <w:sz w:val="24"/>
          <w:szCs w:val="24"/>
        </w:rPr>
        <w:t>0</w:t>
      </w:r>
      <w:r w:rsidR="00DB50B2">
        <w:rPr>
          <w:sz w:val="24"/>
          <w:szCs w:val="24"/>
        </w:rPr>
        <w:t xml:space="preserve"> + $</w:t>
      </w:r>
      <w:r w:rsidR="006E2A04">
        <w:rPr>
          <w:sz w:val="24"/>
          <w:szCs w:val="24"/>
        </w:rPr>
        <w:t>30.10 = $33.7</w:t>
      </w:r>
      <w:r w:rsidR="00DF443A">
        <w:rPr>
          <w:sz w:val="24"/>
          <w:szCs w:val="24"/>
        </w:rPr>
        <w:t>0</w:t>
      </w:r>
      <w:r w:rsidR="00FD7758">
        <w:rPr>
          <w:sz w:val="24"/>
          <w:szCs w:val="24"/>
        </w:rPr>
        <w:t xml:space="preserve">. </w:t>
      </w:r>
    </w:p>
    <w:p w:rsidR="00DB50B2" w:rsidRDefault="00DB50B2" w:rsidP="002A62F9">
      <w:pPr>
        <w:ind w:left="360"/>
        <w:rPr>
          <w:sz w:val="24"/>
          <w:szCs w:val="24"/>
        </w:rPr>
      </w:pPr>
    </w:p>
    <w:p w:rsidR="002A62F9" w:rsidRDefault="0041552E" w:rsidP="0041552E">
      <w:pPr>
        <w:tabs>
          <w:tab w:val="left" w:pos="720"/>
        </w:tabs>
        <w:rPr>
          <w:sz w:val="24"/>
          <w:szCs w:val="24"/>
        </w:rPr>
      </w:pPr>
      <w:r>
        <w:rPr>
          <w:sz w:val="24"/>
          <w:szCs w:val="24"/>
        </w:rPr>
        <w:lastRenderedPageBreak/>
        <w:tab/>
      </w:r>
      <w:r w:rsidR="002A62F9">
        <w:rPr>
          <w:sz w:val="24"/>
          <w:szCs w:val="24"/>
        </w:rPr>
        <w:t xml:space="preserve">If </w:t>
      </w:r>
      <w:r w:rsidR="006E2A04">
        <w:rPr>
          <w:sz w:val="24"/>
          <w:szCs w:val="24"/>
        </w:rPr>
        <w:t>Pollux</w:t>
      </w:r>
      <w:r w:rsidR="002A62F9">
        <w:rPr>
          <w:sz w:val="24"/>
          <w:szCs w:val="24"/>
        </w:rPr>
        <w:t xml:space="preserve"> rejects the special order and instead transfers the units internally to </w:t>
      </w:r>
      <w:r w:rsidR="006E2A04">
        <w:rPr>
          <w:sz w:val="24"/>
          <w:szCs w:val="24"/>
        </w:rPr>
        <w:t>Castor</w:t>
      </w:r>
      <w:r w:rsidR="002A62F9">
        <w:rPr>
          <w:sz w:val="24"/>
          <w:szCs w:val="24"/>
        </w:rPr>
        <w:t xml:space="preserve"> at $</w:t>
      </w:r>
      <w:r w:rsidR="006E2A04">
        <w:rPr>
          <w:sz w:val="24"/>
          <w:szCs w:val="24"/>
        </w:rPr>
        <w:t>64</w:t>
      </w:r>
      <w:r w:rsidR="002A62F9">
        <w:rPr>
          <w:sz w:val="24"/>
          <w:szCs w:val="24"/>
        </w:rPr>
        <w:t xml:space="preserve"> per unit, </w:t>
      </w:r>
      <w:r w:rsidR="006E2A04">
        <w:rPr>
          <w:sz w:val="24"/>
          <w:szCs w:val="24"/>
        </w:rPr>
        <w:t>Pollux</w:t>
      </w:r>
      <w:r w:rsidR="002A62F9">
        <w:rPr>
          <w:sz w:val="24"/>
          <w:szCs w:val="24"/>
        </w:rPr>
        <w:t>’s after-tax income would be</w:t>
      </w:r>
      <w:r w:rsidR="009C501E">
        <w:rPr>
          <w:sz w:val="24"/>
          <w:szCs w:val="24"/>
        </w:rPr>
        <w:t xml:space="preserve"> as follows</w:t>
      </w:r>
      <w:r w:rsidR="002A62F9">
        <w:rPr>
          <w:sz w:val="24"/>
          <w:szCs w:val="24"/>
        </w:rPr>
        <w:t>:</w:t>
      </w:r>
    </w:p>
    <w:tbl>
      <w:tblPr>
        <w:tblW w:w="0" w:type="auto"/>
        <w:jc w:val="center"/>
        <w:tblLook w:val="01E0"/>
      </w:tblPr>
      <w:tblGrid>
        <w:gridCol w:w="4788"/>
        <w:gridCol w:w="1260"/>
      </w:tblGrid>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Revenue per unit</w:t>
            </w:r>
          </w:p>
        </w:tc>
        <w:tc>
          <w:tcPr>
            <w:tcW w:w="1260" w:type="dxa"/>
          </w:tcPr>
          <w:p w:rsidR="002A62F9" w:rsidRPr="00A10F3F" w:rsidRDefault="002A62F9" w:rsidP="00096E2D">
            <w:pPr>
              <w:ind w:right="288"/>
              <w:jc w:val="right"/>
              <w:rPr>
                <w:sz w:val="24"/>
                <w:szCs w:val="24"/>
              </w:rPr>
            </w:pPr>
            <w:r>
              <w:rPr>
                <w:sz w:val="24"/>
                <w:szCs w:val="24"/>
              </w:rPr>
              <w:t>$</w:t>
            </w:r>
            <w:r w:rsidR="006E2A04">
              <w:rPr>
                <w:sz w:val="24"/>
                <w:szCs w:val="24"/>
              </w:rPr>
              <w:t>64</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Variable cost per unit</w:t>
            </w:r>
          </w:p>
        </w:tc>
        <w:tc>
          <w:tcPr>
            <w:tcW w:w="1260" w:type="dxa"/>
          </w:tcPr>
          <w:p w:rsidR="002A62F9" w:rsidRPr="00A10F3F" w:rsidRDefault="002A62F9" w:rsidP="00517E10">
            <w:pPr>
              <w:ind w:right="288"/>
              <w:jc w:val="right"/>
              <w:rPr>
                <w:sz w:val="24"/>
                <w:szCs w:val="24"/>
                <w:u w:val="single"/>
              </w:rPr>
            </w:pPr>
            <w:r>
              <w:rPr>
                <w:sz w:val="24"/>
                <w:szCs w:val="24"/>
                <w:u w:val="single"/>
              </w:rPr>
              <w:t xml:space="preserve">  </w:t>
            </w:r>
            <w:r w:rsidR="006E2A04">
              <w:rPr>
                <w:sz w:val="24"/>
                <w:szCs w:val="24"/>
                <w:u w:val="single"/>
              </w:rPr>
              <w:t>64</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Contribution margin per unit</w:t>
            </w:r>
          </w:p>
        </w:tc>
        <w:tc>
          <w:tcPr>
            <w:tcW w:w="1260" w:type="dxa"/>
          </w:tcPr>
          <w:p w:rsidR="002A62F9" w:rsidRPr="00A10F3F" w:rsidRDefault="002A62F9" w:rsidP="00517E10">
            <w:pPr>
              <w:ind w:right="288"/>
              <w:jc w:val="right"/>
              <w:rPr>
                <w:sz w:val="24"/>
                <w:szCs w:val="24"/>
              </w:rPr>
            </w:pPr>
            <w:r w:rsidRPr="00A10F3F">
              <w:rPr>
                <w:sz w:val="24"/>
                <w:szCs w:val="24"/>
              </w:rPr>
              <w:t>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 xml:space="preserve">Income taxes </w:t>
            </w:r>
          </w:p>
        </w:tc>
        <w:tc>
          <w:tcPr>
            <w:tcW w:w="1260" w:type="dxa"/>
          </w:tcPr>
          <w:p w:rsidR="002A62F9" w:rsidRPr="00A10F3F" w:rsidRDefault="002A62F9" w:rsidP="00517E10">
            <w:pPr>
              <w:ind w:right="288"/>
              <w:jc w:val="right"/>
              <w:rPr>
                <w:sz w:val="24"/>
                <w:szCs w:val="24"/>
                <w:u w:val="single"/>
              </w:rPr>
            </w:pPr>
            <w:r w:rsidRPr="00A10F3F">
              <w:rPr>
                <w:sz w:val="24"/>
                <w:szCs w:val="24"/>
                <w:u w:val="single"/>
              </w:rPr>
              <w:t xml:space="preserve">    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Increase in division income per unit after tax</w:t>
            </w:r>
          </w:p>
        </w:tc>
        <w:tc>
          <w:tcPr>
            <w:tcW w:w="1260" w:type="dxa"/>
          </w:tcPr>
          <w:p w:rsidR="002A62F9" w:rsidRPr="00A10F3F" w:rsidRDefault="002A62F9" w:rsidP="00517E10">
            <w:pPr>
              <w:ind w:right="288"/>
              <w:jc w:val="right"/>
              <w:rPr>
                <w:sz w:val="24"/>
                <w:szCs w:val="24"/>
                <w:u w:val="double"/>
              </w:rPr>
            </w:pPr>
            <w:r w:rsidRPr="00A10F3F">
              <w:rPr>
                <w:sz w:val="24"/>
                <w:szCs w:val="24"/>
                <w:u w:val="double"/>
              </w:rPr>
              <w:t>$  0</w:t>
            </w:r>
          </w:p>
        </w:tc>
      </w:tr>
    </w:tbl>
    <w:p w:rsidR="002A62F9" w:rsidRDefault="002A62F9" w:rsidP="002A62F9">
      <w:pPr>
        <w:ind w:left="360"/>
        <w:rPr>
          <w:sz w:val="24"/>
          <w:szCs w:val="24"/>
        </w:rPr>
      </w:pPr>
    </w:p>
    <w:p w:rsidR="002A62F9" w:rsidRDefault="002A62F9" w:rsidP="002A62F9">
      <w:pPr>
        <w:ind w:left="360"/>
        <w:rPr>
          <w:sz w:val="24"/>
          <w:szCs w:val="24"/>
        </w:rPr>
      </w:pPr>
      <w:r>
        <w:rPr>
          <w:sz w:val="24"/>
          <w:szCs w:val="24"/>
        </w:rPr>
        <w:tab/>
      </w:r>
      <w:r w:rsidR="006E2A04">
        <w:rPr>
          <w:sz w:val="24"/>
          <w:szCs w:val="24"/>
        </w:rPr>
        <w:t>Castor</w:t>
      </w:r>
      <w:r>
        <w:rPr>
          <w:sz w:val="24"/>
          <w:szCs w:val="24"/>
        </w:rPr>
        <w:t>’s after-tax income on each unit is</w:t>
      </w:r>
      <w:r w:rsidR="009C501E">
        <w:rPr>
          <w:sz w:val="24"/>
          <w:szCs w:val="24"/>
        </w:rPr>
        <w:t xml:space="preserve"> as follows</w:t>
      </w:r>
      <w:r>
        <w:rPr>
          <w:sz w:val="24"/>
          <w:szCs w:val="24"/>
        </w:rPr>
        <w:t>:</w:t>
      </w:r>
    </w:p>
    <w:tbl>
      <w:tblPr>
        <w:tblW w:w="0" w:type="auto"/>
        <w:jc w:val="center"/>
        <w:tblLook w:val="01E0"/>
      </w:tblPr>
      <w:tblGrid>
        <w:gridCol w:w="4788"/>
        <w:gridCol w:w="1284"/>
      </w:tblGrid>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Revenue per unit</w:t>
            </w:r>
          </w:p>
        </w:tc>
        <w:tc>
          <w:tcPr>
            <w:tcW w:w="1260" w:type="dxa"/>
          </w:tcPr>
          <w:p w:rsidR="002A62F9" w:rsidRPr="00A10F3F" w:rsidRDefault="002A62F9" w:rsidP="006E2A04">
            <w:pPr>
              <w:ind w:right="288"/>
              <w:jc w:val="right"/>
              <w:rPr>
                <w:sz w:val="24"/>
                <w:szCs w:val="24"/>
              </w:rPr>
            </w:pPr>
            <w:r>
              <w:rPr>
                <w:sz w:val="24"/>
                <w:szCs w:val="24"/>
              </w:rPr>
              <w:t>$</w:t>
            </w:r>
            <w:r w:rsidR="006E2A04">
              <w:rPr>
                <w:sz w:val="24"/>
                <w:szCs w:val="24"/>
              </w:rPr>
              <w:t>120</w:t>
            </w:r>
            <w:r w:rsidRPr="00A10F3F">
              <w:rPr>
                <w:sz w:val="24"/>
                <w:szCs w:val="24"/>
              </w:rPr>
              <w:t>.00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Variable cost per unit</w:t>
            </w:r>
          </w:p>
        </w:tc>
        <w:tc>
          <w:tcPr>
            <w:tcW w:w="1260" w:type="dxa"/>
          </w:tcPr>
          <w:p w:rsidR="002A62F9" w:rsidRPr="00A10F3F" w:rsidRDefault="006E2A04" w:rsidP="00517E10">
            <w:pPr>
              <w:ind w:right="288"/>
              <w:jc w:val="right"/>
              <w:rPr>
                <w:sz w:val="24"/>
                <w:szCs w:val="24"/>
                <w:u w:val="single"/>
              </w:rPr>
            </w:pPr>
            <w:r>
              <w:rPr>
                <w:sz w:val="24"/>
                <w:szCs w:val="24"/>
                <w:u w:val="single"/>
              </w:rPr>
              <w:t xml:space="preserve">   64</w:t>
            </w:r>
            <w:r w:rsidR="002A62F9" w:rsidRPr="00A10F3F">
              <w:rPr>
                <w:sz w:val="24"/>
                <w:szCs w:val="24"/>
                <w:u w:val="single"/>
              </w:rPr>
              <w:t>.00</w:t>
            </w:r>
            <w:r w:rsidR="00096E2D">
              <w:rPr>
                <w:sz w:val="24"/>
                <w:szCs w:val="24"/>
                <w:u w:val="single"/>
              </w:rPr>
              <w:t xml:space="preserve">  </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Contribution margin per unit</w:t>
            </w:r>
          </w:p>
        </w:tc>
        <w:tc>
          <w:tcPr>
            <w:tcW w:w="1260" w:type="dxa"/>
          </w:tcPr>
          <w:p w:rsidR="002A62F9" w:rsidRPr="00A10F3F" w:rsidRDefault="006E2A04" w:rsidP="00517E10">
            <w:pPr>
              <w:ind w:right="288"/>
              <w:jc w:val="right"/>
              <w:rPr>
                <w:sz w:val="24"/>
                <w:szCs w:val="24"/>
              </w:rPr>
            </w:pPr>
            <w:r>
              <w:rPr>
                <w:sz w:val="24"/>
                <w:szCs w:val="24"/>
              </w:rPr>
              <w:t>56</w:t>
            </w:r>
            <w:r w:rsidR="002A62F9" w:rsidRPr="00A10F3F">
              <w:rPr>
                <w:sz w:val="24"/>
                <w:szCs w:val="24"/>
              </w:rPr>
              <w:t>.00</w:t>
            </w:r>
          </w:p>
        </w:tc>
      </w:tr>
      <w:tr w:rsidR="002A62F9" w:rsidRPr="00A10F3F" w:rsidTr="00517E10">
        <w:trPr>
          <w:jc w:val="center"/>
        </w:trPr>
        <w:tc>
          <w:tcPr>
            <w:tcW w:w="4788" w:type="dxa"/>
          </w:tcPr>
          <w:p w:rsidR="002A62F9" w:rsidRPr="00A10F3F" w:rsidRDefault="002A62F9" w:rsidP="006E2A04">
            <w:pPr>
              <w:rPr>
                <w:sz w:val="24"/>
                <w:szCs w:val="24"/>
              </w:rPr>
            </w:pPr>
            <w:r>
              <w:rPr>
                <w:sz w:val="24"/>
                <w:szCs w:val="24"/>
              </w:rPr>
              <w:t>Income taxes (0.30 × $</w:t>
            </w:r>
            <w:r w:rsidR="006E2A04">
              <w:rPr>
                <w:sz w:val="24"/>
                <w:szCs w:val="24"/>
              </w:rPr>
              <w:t>56</w:t>
            </w:r>
            <w:r w:rsidRPr="00A10F3F">
              <w:rPr>
                <w:sz w:val="24"/>
                <w:szCs w:val="24"/>
              </w:rPr>
              <w:t>)</w:t>
            </w:r>
          </w:p>
        </w:tc>
        <w:tc>
          <w:tcPr>
            <w:tcW w:w="1260" w:type="dxa"/>
          </w:tcPr>
          <w:p w:rsidR="002A62F9" w:rsidRPr="00A10F3F" w:rsidRDefault="002A62F9" w:rsidP="006E2A04">
            <w:pPr>
              <w:ind w:right="288"/>
              <w:jc w:val="right"/>
              <w:rPr>
                <w:sz w:val="24"/>
                <w:szCs w:val="24"/>
                <w:u w:val="single"/>
              </w:rPr>
            </w:pPr>
            <w:r w:rsidRPr="00A10F3F">
              <w:rPr>
                <w:sz w:val="24"/>
                <w:szCs w:val="24"/>
                <w:u w:val="single"/>
              </w:rPr>
              <w:t xml:space="preserve">    </w:t>
            </w:r>
            <w:r w:rsidR="006E2A04">
              <w:rPr>
                <w:sz w:val="24"/>
                <w:szCs w:val="24"/>
                <w:u w:val="single"/>
              </w:rPr>
              <w:t>16.8</w:t>
            </w:r>
            <w:r w:rsidRPr="00A10F3F">
              <w:rPr>
                <w:sz w:val="24"/>
                <w:szCs w:val="24"/>
                <w:u w:val="single"/>
              </w:rPr>
              <w:t>0</w:t>
            </w:r>
          </w:p>
        </w:tc>
      </w:tr>
      <w:tr w:rsidR="002A62F9" w:rsidRPr="00A10F3F" w:rsidTr="00517E10">
        <w:trPr>
          <w:jc w:val="center"/>
        </w:trPr>
        <w:tc>
          <w:tcPr>
            <w:tcW w:w="4788" w:type="dxa"/>
          </w:tcPr>
          <w:p w:rsidR="002A62F9" w:rsidRPr="00A10F3F" w:rsidRDefault="002A62F9" w:rsidP="00517E10">
            <w:pPr>
              <w:rPr>
                <w:sz w:val="24"/>
                <w:szCs w:val="24"/>
              </w:rPr>
            </w:pPr>
            <w:r w:rsidRPr="00A10F3F">
              <w:rPr>
                <w:sz w:val="24"/>
                <w:szCs w:val="24"/>
              </w:rPr>
              <w:t>Increase in division income per unit after tax</w:t>
            </w:r>
          </w:p>
        </w:tc>
        <w:tc>
          <w:tcPr>
            <w:tcW w:w="1260" w:type="dxa"/>
          </w:tcPr>
          <w:p w:rsidR="002A62F9" w:rsidRPr="00A10F3F" w:rsidRDefault="006A2A02" w:rsidP="006E2A04">
            <w:pPr>
              <w:ind w:right="288"/>
              <w:jc w:val="right"/>
              <w:rPr>
                <w:sz w:val="24"/>
                <w:szCs w:val="24"/>
                <w:u w:val="double"/>
              </w:rPr>
            </w:pPr>
            <w:r>
              <w:rPr>
                <w:sz w:val="24"/>
                <w:szCs w:val="24"/>
                <w:u w:val="double"/>
              </w:rPr>
              <w:t xml:space="preserve">$  </w:t>
            </w:r>
            <w:r w:rsidR="006E2A04">
              <w:rPr>
                <w:sz w:val="24"/>
                <w:szCs w:val="24"/>
                <w:u w:val="double"/>
              </w:rPr>
              <w:t>39.2</w:t>
            </w:r>
            <w:r w:rsidR="002A62F9" w:rsidRPr="00A10F3F">
              <w:rPr>
                <w:sz w:val="24"/>
                <w:szCs w:val="24"/>
                <w:u w:val="double"/>
              </w:rPr>
              <w:t>0</w:t>
            </w:r>
          </w:p>
        </w:tc>
      </w:tr>
    </w:tbl>
    <w:p w:rsidR="002A62F9" w:rsidRDefault="002A62F9" w:rsidP="002A62F9">
      <w:pPr>
        <w:ind w:left="360"/>
        <w:rPr>
          <w:sz w:val="24"/>
          <w:szCs w:val="24"/>
        </w:rPr>
      </w:pPr>
    </w:p>
    <w:p w:rsidR="002A62F9" w:rsidRDefault="0041552E" w:rsidP="00DB50B2">
      <w:pPr>
        <w:ind w:firstLine="360"/>
        <w:jc w:val="both"/>
        <w:rPr>
          <w:sz w:val="24"/>
          <w:szCs w:val="24"/>
        </w:rPr>
      </w:pPr>
      <w:r>
        <w:rPr>
          <w:sz w:val="24"/>
          <w:szCs w:val="24"/>
        </w:rPr>
        <w:tab/>
      </w:r>
      <w:r w:rsidR="002A62F9">
        <w:rPr>
          <w:sz w:val="24"/>
          <w:szCs w:val="24"/>
        </w:rPr>
        <w:t>Gemini’s</w:t>
      </w:r>
      <w:r w:rsidR="00736FDE">
        <w:rPr>
          <w:sz w:val="24"/>
          <w:szCs w:val="24"/>
        </w:rPr>
        <w:t xml:space="preserve"> total</w:t>
      </w:r>
      <w:r w:rsidR="002A62F9">
        <w:rPr>
          <w:sz w:val="24"/>
          <w:szCs w:val="24"/>
        </w:rPr>
        <w:t xml:space="preserve"> net income on each unit as a result of </w:t>
      </w:r>
      <w:r w:rsidR="006E2A04">
        <w:rPr>
          <w:sz w:val="24"/>
          <w:szCs w:val="24"/>
        </w:rPr>
        <w:t>Pollux</w:t>
      </w:r>
      <w:r w:rsidR="002A62F9">
        <w:rPr>
          <w:sz w:val="24"/>
          <w:szCs w:val="24"/>
        </w:rPr>
        <w:t xml:space="preserve"> rejecting the special order and transferring units of IP-20</w:t>
      </w:r>
      <w:r w:rsidR="006E2A04">
        <w:rPr>
          <w:sz w:val="24"/>
          <w:szCs w:val="24"/>
        </w:rPr>
        <w:t>14</w:t>
      </w:r>
      <w:r w:rsidR="002A62F9">
        <w:rPr>
          <w:sz w:val="24"/>
          <w:szCs w:val="24"/>
        </w:rPr>
        <w:t xml:space="preserve"> to </w:t>
      </w:r>
      <w:r w:rsidR="006E2A04">
        <w:rPr>
          <w:sz w:val="24"/>
          <w:szCs w:val="24"/>
        </w:rPr>
        <w:t>Castor</w:t>
      </w:r>
      <w:r w:rsidR="002A62F9">
        <w:rPr>
          <w:sz w:val="24"/>
          <w:szCs w:val="24"/>
        </w:rPr>
        <w:t xml:space="preserve"> at $</w:t>
      </w:r>
      <w:r w:rsidR="006E2A04">
        <w:rPr>
          <w:sz w:val="24"/>
          <w:szCs w:val="24"/>
        </w:rPr>
        <w:t>64</w:t>
      </w:r>
      <w:r w:rsidR="002A62F9">
        <w:rPr>
          <w:sz w:val="24"/>
          <w:szCs w:val="24"/>
        </w:rPr>
        <w:t xml:space="preserve"> per unit is </w:t>
      </w:r>
      <w:r w:rsidR="00736FDE">
        <w:rPr>
          <w:sz w:val="24"/>
          <w:szCs w:val="24"/>
        </w:rPr>
        <w:t>the</w:t>
      </w:r>
      <w:r w:rsidR="007F3AD5">
        <w:rPr>
          <w:sz w:val="24"/>
          <w:szCs w:val="24"/>
        </w:rPr>
        <w:t>re</w:t>
      </w:r>
      <w:r w:rsidR="00736FDE">
        <w:rPr>
          <w:sz w:val="24"/>
          <w:szCs w:val="24"/>
        </w:rPr>
        <w:t xml:space="preserve">fore </w:t>
      </w:r>
      <w:r w:rsidR="002A62F9">
        <w:rPr>
          <w:sz w:val="24"/>
          <w:szCs w:val="24"/>
        </w:rPr>
        <w:t>$</w:t>
      </w:r>
      <w:r w:rsidR="006E2A04">
        <w:rPr>
          <w:sz w:val="24"/>
          <w:szCs w:val="24"/>
        </w:rPr>
        <w:t>39.2</w:t>
      </w:r>
      <w:r w:rsidR="002A62F9">
        <w:rPr>
          <w:sz w:val="24"/>
          <w:szCs w:val="24"/>
        </w:rPr>
        <w:t>0 per unit</w:t>
      </w:r>
      <w:r w:rsidR="00FD7758">
        <w:rPr>
          <w:sz w:val="24"/>
          <w:szCs w:val="24"/>
        </w:rPr>
        <w:t xml:space="preserve">. </w:t>
      </w:r>
      <w:r w:rsidR="007F3AD5">
        <w:rPr>
          <w:sz w:val="24"/>
          <w:szCs w:val="24"/>
        </w:rPr>
        <w:t>As</w:t>
      </w:r>
      <w:r w:rsidR="00DF443A">
        <w:rPr>
          <w:sz w:val="24"/>
          <w:szCs w:val="24"/>
        </w:rPr>
        <w:t xml:space="preserve"> this is higher than $</w:t>
      </w:r>
      <w:r w:rsidR="006E2A04">
        <w:rPr>
          <w:sz w:val="24"/>
          <w:szCs w:val="24"/>
        </w:rPr>
        <w:t>33.7</w:t>
      </w:r>
      <w:r w:rsidR="00DF443A">
        <w:rPr>
          <w:sz w:val="24"/>
          <w:szCs w:val="24"/>
        </w:rPr>
        <w:t>0</w:t>
      </w:r>
      <w:r w:rsidR="00736FDE">
        <w:rPr>
          <w:sz w:val="24"/>
          <w:szCs w:val="24"/>
        </w:rPr>
        <w:t>, a</w:t>
      </w:r>
      <w:r w:rsidR="002A62F9">
        <w:rPr>
          <w:sz w:val="24"/>
          <w:szCs w:val="24"/>
        </w:rPr>
        <w:t xml:space="preserve">ccepting the special order </w:t>
      </w:r>
      <w:r w:rsidR="00736FDE">
        <w:rPr>
          <w:sz w:val="24"/>
          <w:szCs w:val="24"/>
        </w:rPr>
        <w:t>does</w:t>
      </w:r>
      <w:r w:rsidR="002A62F9">
        <w:rPr>
          <w:sz w:val="24"/>
          <w:szCs w:val="24"/>
        </w:rPr>
        <w:t xml:space="preserve"> not maximize after-tax operating income</w:t>
      </w:r>
      <w:r w:rsidR="00FD7758">
        <w:rPr>
          <w:sz w:val="24"/>
          <w:szCs w:val="24"/>
        </w:rPr>
        <w:t xml:space="preserve">. </w:t>
      </w:r>
      <w:r w:rsidR="002A62F9">
        <w:rPr>
          <w:sz w:val="24"/>
          <w:szCs w:val="24"/>
        </w:rPr>
        <w:t>After-tax operating income is maximized by rejecting the special order</w:t>
      </w:r>
      <w:r w:rsidR="00FD7758">
        <w:rPr>
          <w:sz w:val="24"/>
          <w:szCs w:val="24"/>
        </w:rPr>
        <w:t xml:space="preserve">. </w:t>
      </w:r>
    </w:p>
    <w:p w:rsidR="002A62F9" w:rsidRDefault="002A62F9" w:rsidP="002A62F9">
      <w:pPr>
        <w:ind w:left="360"/>
        <w:jc w:val="both"/>
        <w:rPr>
          <w:sz w:val="24"/>
          <w:szCs w:val="24"/>
        </w:rPr>
      </w:pPr>
    </w:p>
    <w:p w:rsidR="002A62F9" w:rsidRDefault="002A62F9" w:rsidP="00DB50B2">
      <w:pPr>
        <w:jc w:val="both"/>
        <w:rPr>
          <w:sz w:val="24"/>
          <w:szCs w:val="24"/>
        </w:rPr>
      </w:pPr>
      <w:r>
        <w:rPr>
          <w:sz w:val="24"/>
        </w:rPr>
        <w:t xml:space="preserve">3b. </w:t>
      </w:r>
      <w:r w:rsidR="0041552E">
        <w:rPr>
          <w:sz w:val="24"/>
        </w:rPr>
        <w:tab/>
      </w:r>
      <w:r w:rsidR="006E2A04">
        <w:rPr>
          <w:sz w:val="24"/>
          <w:szCs w:val="24"/>
        </w:rPr>
        <w:t>Castor</w:t>
      </w:r>
      <w:r>
        <w:rPr>
          <w:sz w:val="24"/>
          <w:szCs w:val="24"/>
        </w:rPr>
        <w:t xml:space="preserve"> will not want </w:t>
      </w:r>
      <w:r w:rsidR="006E2A04">
        <w:rPr>
          <w:sz w:val="24"/>
          <w:szCs w:val="24"/>
        </w:rPr>
        <w:t>Pollux</w:t>
      </w:r>
      <w:r>
        <w:rPr>
          <w:sz w:val="24"/>
          <w:szCs w:val="24"/>
        </w:rPr>
        <w:t xml:space="preserve"> to accept the special order</w:t>
      </w:r>
      <w:r w:rsidR="00FD7758">
        <w:rPr>
          <w:sz w:val="24"/>
          <w:szCs w:val="24"/>
        </w:rPr>
        <w:t xml:space="preserve">. </w:t>
      </w:r>
      <w:r>
        <w:rPr>
          <w:sz w:val="24"/>
          <w:szCs w:val="24"/>
        </w:rPr>
        <w:t xml:space="preserve">It is more costly to buy from the external market than from </w:t>
      </w:r>
      <w:r w:rsidR="006E2A04">
        <w:rPr>
          <w:sz w:val="24"/>
          <w:szCs w:val="24"/>
        </w:rPr>
        <w:t>Pollux</w:t>
      </w:r>
      <w:r>
        <w:rPr>
          <w:sz w:val="24"/>
          <w:szCs w:val="24"/>
        </w:rPr>
        <w:t>.</w:t>
      </w:r>
    </w:p>
    <w:p w:rsidR="002A62F9" w:rsidRDefault="002A62F9" w:rsidP="002A62F9">
      <w:pPr>
        <w:ind w:left="360"/>
        <w:jc w:val="both"/>
        <w:rPr>
          <w:sz w:val="24"/>
          <w:szCs w:val="24"/>
        </w:rPr>
      </w:pPr>
    </w:p>
    <w:p w:rsidR="002A62F9" w:rsidRDefault="002A62F9" w:rsidP="00DB50B2">
      <w:pPr>
        <w:jc w:val="both"/>
        <w:rPr>
          <w:sz w:val="24"/>
          <w:szCs w:val="24"/>
        </w:rPr>
      </w:pPr>
      <w:r>
        <w:rPr>
          <w:sz w:val="24"/>
          <w:szCs w:val="24"/>
        </w:rPr>
        <w:t>3c.</w:t>
      </w:r>
      <w:r>
        <w:rPr>
          <w:sz w:val="24"/>
          <w:szCs w:val="24"/>
        </w:rPr>
        <w:tab/>
      </w:r>
      <w:r w:rsidR="006E2A04">
        <w:rPr>
          <w:sz w:val="24"/>
          <w:szCs w:val="24"/>
        </w:rPr>
        <w:t>Pollux</w:t>
      </w:r>
      <w:r>
        <w:rPr>
          <w:sz w:val="24"/>
          <w:szCs w:val="24"/>
        </w:rPr>
        <w:t xml:space="preserve"> will want to accept the special order because </w:t>
      </w:r>
      <w:r w:rsidR="006E2A04">
        <w:rPr>
          <w:sz w:val="24"/>
          <w:szCs w:val="24"/>
        </w:rPr>
        <w:t>Pollux</w:t>
      </w:r>
      <w:r>
        <w:rPr>
          <w:sz w:val="24"/>
          <w:szCs w:val="24"/>
        </w:rPr>
        <w:t>’s income per u</w:t>
      </w:r>
      <w:r w:rsidR="006A2A02">
        <w:rPr>
          <w:sz w:val="24"/>
          <w:szCs w:val="24"/>
        </w:rPr>
        <w:t>nit after-tax increases by $</w:t>
      </w:r>
      <w:r w:rsidR="006E2A04">
        <w:rPr>
          <w:sz w:val="24"/>
          <w:szCs w:val="24"/>
        </w:rPr>
        <w:t>3</w:t>
      </w:r>
      <w:r w:rsidR="006A2A02">
        <w:rPr>
          <w:sz w:val="24"/>
          <w:szCs w:val="24"/>
        </w:rPr>
        <w:t>.6</w:t>
      </w:r>
      <w:r w:rsidR="00DF443A">
        <w:rPr>
          <w:sz w:val="24"/>
          <w:szCs w:val="24"/>
        </w:rPr>
        <w:t>0</w:t>
      </w:r>
      <w:r>
        <w:rPr>
          <w:sz w:val="24"/>
          <w:szCs w:val="24"/>
        </w:rPr>
        <w:t xml:space="preserve"> per unit by accepting the special order rather than transferring IP-20</w:t>
      </w:r>
      <w:r w:rsidR="006E2A04">
        <w:rPr>
          <w:sz w:val="24"/>
          <w:szCs w:val="24"/>
        </w:rPr>
        <w:t>14</w:t>
      </w:r>
      <w:r>
        <w:rPr>
          <w:sz w:val="24"/>
          <w:szCs w:val="24"/>
        </w:rPr>
        <w:t xml:space="preserve"> to </w:t>
      </w:r>
      <w:r w:rsidR="006E2A04">
        <w:rPr>
          <w:sz w:val="24"/>
          <w:szCs w:val="24"/>
        </w:rPr>
        <w:t>Castor</w:t>
      </w:r>
      <w:r>
        <w:rPr>
          <w:sz w:val="24"/>
          <w:szCs w:val="24"/>
        </w:rPr>
        <w:t xml:space="preserve"> at $</w:t>
      </w:r>
      <w:r w:rsidR="006E2A04">
        <w:rPr>
          <w:sz w:val="24"/>
          <w:szCs w:val="24"/>
        </w:rPr>
        <w:t>64</w:t>
      </w:r>
      <w:r>
        <w:rPr>
          <w:sz w:val="24"/>
          <w:szCs w:val="24"/>
        </w:rPr>
        <w:t xml:space="preserve"> per unit and earning $0 operating income.</w:t>
      </w:r>
    </w:p>
    <w:p w:rsidR="002A62F9" w:rsidRDefault="002A62F9" w:rsidP="002A62F9">
      <w:pPr>
        <w:ind w:left="360"/>
        <w:jc w:val="both"/>
        <w:rPr>
          <w:sz w:val="24"/>
          <w:szCs w:val="24"/>
        </w:rPr>
      </w:pPr>
    </w:p>
    <w:p w:rsidR="002A62F9" w:rsidRDefault="002A62F9" w:rsidP="00DB50B2">
      <w:pPr>
        <w:jc w:val="both"/>
        <w:rPr>
          <w:sz w:val="24"/>
          <w:szCs w:val="24"/>
        </w:rPr>
      </w:pPr>
      <w:r>
        <w:rPr>
          <w:sz w:val="24"/>
          <w:szCs w:val="24"/>
        </w:rPr>
        <w:t>3d.</w:t>
      </w:r>
      <w:r>
        <w:rPr>
          <w:sz w:val="24"/>
          <w:szCs w:val="24"/>
        </w:rPr>
        <w:tab/>
        <w:t>Gemini should set the transfer price at $</w:t>
      </w:r>
      <w:r w:rsidR="006E2A04">
        <w:rPr>
          <w:sz w:val="24"/>
          <w:szCs w:val="24"/>
        </w:rPr>
        <w:t>70</w:t>
      </w:r>
      <w:r>
        <w:rPr>
          <w:sz w:val="24"/>
          <w:szCs w:val="24"/>
        </w:rPr>
        <w:t xml:space="preserve"> per unit</w:t>
      </w:r>
      <w:r w:rsidR="00FD7758">
        <w:rPr>
          <w:sz w:val="24"/>
          <w:szCs w:val="24"/>
        </w:rPr>
        <w:t xml:space="preserve">. </w:t>
      </w:r>
      <w:r>
        <w:rPr>
          <w:sz w:val="24"/>
          <w:szCs w:val="24"/>
        </w:rPr>
        <w:t xml:space="preserve">This will result in each division taking actions in its own best interest that </w:t>
      </w:r>
      <w:r w:rsidR="006E2A04">
        <w:rPr>
          <w:sz w:val="24"/>
          <w:szCs w:val="24"/>
        </w:rPr>
        <w:t>are</w:t>
      </w:r>
      <w:r>
        <w:rPr>
          <w:sz w:val="24"/>
          <w:szCs w:val="24"/>
        </w:rPr>
        <w:t xml:space="preserve"> also in the best interest of Gemini as a whole acting as a decentralized organization.</w:t>
      </w:r>
    </w:p>
    <w:p w:rsidR="002A62F9" w:rsidRDefault="002A62F9" w:rsidP="00DB50B2">
      <w:pPr>
        <w:jc w:val="both"/>
        <w:rPr>
          <w:sz w:val="24"/>
          <w:szCs w:val="24"/>
        </w:rPr>
      </w:pPr>
      <w:r>
        <w:rPr>
          <w:sz w:val="24"/>
          <w:szCs w:val="24"/>
        </w:rPr>
        <w:tab/>
        <w:t>The opportunity cost of trans</w:t>
      </w:r>
      <w:r w:rsidR="006A2A02">
        <w:rPr>
          <w:sz w:val="24"/>
          <w:szCs w:val="24"/>
        </w:rPr>
        <w:t>ferring IP-20</w:t>
      </w:r>
      <w:r w:rsidR="006E2A04">
        <w:rPr>
          <w:sz w:val="24"/>
          <w:szCs w:val="24"/>
        </w:rPr>
        <w:t>14</w:t>
      </w:r>
      <w:r w:rsidR="006A2A02">
        <w:rPr>
          <w:sz w:val="24"/>
          <w:szCs w:val="24"/>
        </w:rPr>
        <w:t xml:space="preserve"> internally is $6</w:t>
      </w:r>
      <w:r>
        <w:rPr>
          <w:sz w:val="24"/>
          <w:szCs w:val="24"/>
        </w:rPr>
        <w:t xml:space="preserve"> ($</w:t>
      </w:r>
      <w:r w:rsidR="006E2A04">
        <w:rPr>
          <w:sz w:val="24"/>
          <w:szCs w:val="24"/>
        </w:rPr>
        <w:t>62</w:t>
      </w:r>
      <w:r w:rsidR="006A2A02">
        <w:rPr>
          <w:sz w:val="24"/>
          <w:szCs w:val="24"/>
        </w:rPr>
        <w:t xml:space="preserve"> ─ $</w:t>
      </w:r>
      <w:r w:rsidR="006E2A04">
        <w:rPr>
          <w:sz w:val="24"/>
          <w:szCs w:val="24"/>
        </w:rPr>
        <w:t>56</w:t>
      </w:r>
      <w:r>
        <w:rPr>
          <w:sz w:val="24"/>
          <w:szCs w:val="24"/>
        </w:rPr>
        <w:t>) per unit for the first 8,000 units and $0 per unit thereafter.</w:t>
      </w:r>
    </w:p>
    <w:p w:rsidR="00DB50B2" w:rsidRDefault="00DB50B2" w:rsidP="002A62F9">
      <w:pPr>
        <w:ind w:left="360"/>
        <w:rPr>
          <w:sz w:val="24"/>
          <w:szCs w:val="24"/>
        </w:rPr>
      </w:pPr>
    </w:p>
    <w:p w:rsidR="002A62F9" w:rsidRPr="000D466B" w:rsidRDefault="002A62F9" w:rsidP="00DB50B2">
      <w:pPr>
        <w:ind w:left="360" w:firstLine="360"/>
        <w:rPr>
          <w:sz w:val="24"/>
          <w:szCs w:val="24"/>
        </w:rPr>
      </w:pPr>
      <w:r>
        <w:rPr>
          <w:sz w:val="24"/>
          <w:szCs w:val="24"/>
        </w:rPr>
        <w:t>Using the general guideline,</w:t>
      </w:r>
    </w:p>
    <w:p w:rsidR="002A62F9" w:rsidRDefault="002A62F9" w:rsidP="002A62F9">
      <w:pPr>
        <w:tabs>
          <w:tab w:val="left" w:pos="720"/>
          <w:tab w:val="left" w:pos="2610"/>
        </w:tabs>
        <w:jc w:val="both"/>
        <w:rPr>
          <w:sz w:val="24"/>
        </w:rPr>
      </w:pPr>
      <w:r>
        <w:rPr>
          <w:sz w:val="24"/>
        </w:rPr>
        <w:tab/>
      </w:r>
      <w:r w:rsidRPr="003A5F87">
        <w:rPr>
          <w:position w:val="-22"/>
          <w:sz w:val="24"/>
        </w:rPr>
        <w:object w:dxaOrig="1820" w:dyaOrig="560">
          <v:shape id="_x0000_i1064" type="#_x0000_t75" style="width:90.95pt;height:27.8pt" o:ole="">
            <v:imagedata r:id="rId70" o:title=""/>
          </v:shape>
          <o:OLEObject Type="Embed" ProgID="Equation.DSMT4" ShapeID="_x0000_i1064" DrawAspect="Content" ObjectID="_1458367114" r:id="rId71"/>
        </w:object>
      </w:r>
      <w:r>
        <w:rPr>
          <w:sz w:val="24"/>
        </w:rPr>
        <w:tab/>
        <w:t xml:space="preserve">= </w:t>
      </w:r>
      <w:r w:rsidRPr="003A5F87">
        <w:rPr>
          <w:position w:val="-34"/>
          <w:sz w:val="24"/>
        </w:rPr>
        <w:object w:dxaOrig="2020" w:dyaOrig="800">
          <v:shape id="_x0000_i1065" type="#_x0000_t75" style="width:101.05pt;height:39.8pt" o:ole="">
            <v:imagedata r:id="rId72" o:title=""/>
          </v:shape>
          <o:OLEObject Type="Embed" ProgID="Equation.DSMT4" ShapeID="_x0000_i1065" DrawAspect="Content" ObjectID="_1458367115" r:id="rId73"/>
        </w:object>
      </w:r>
      <w:r>
        <w:rPr>
          <w:sz w:val="24"/>
        </w:rPr>
        <w:t xml:space="preserve"> + </w:t>
      </w:r>
      <w:r w:rsidRPr="003A5F87">
        <w:rPr>
          <w:position w:val="-34"/>
          <w:sz w:val="24"/>
        </w:rPr>
        <w:object w:dxaOrig="2060" w:dyaOrig="800">
          <v:shape id="_x0000_i1066" type="#_x0000_t75" style="width:102.95pt;height:39.8pt" o:ole="">
            <v:imagedata r:id="rId74" o:title=""/>
          </v:shape>
          <o:OLEObject Type="Embed" ProgID="Equation.DSMT4" ShapeID="_x0000_i1066" DrawAspect="Content" ObjectID="_1458367116" r:id="rId75"/>
        </w:object>
      </w:r>
    </w:p>
    <w:p w:rsidR="002A62F9" w:rsidRDefault="002A62F9" w:rsidP="002A62F9">
      <w:pPr>
        <w:tabs>
          <w:tab w:val="left" w:pos="720"/>
          <w:tab w:val="left" w:pos="2610"/>
        </w:tabs>
        <w:jc w:val="both"/>
        <w:rPr>
          <w:sz w:val="24"/>
        </w:rPr>
      </w:pPr>
    </w:p>
    <w:p w:rsidR="002A62F9" w:rsidRDefault="002A62F9" w:rsidP="002A62F9">
      <w:pPr>
        <w:tabs>
          <w:tab w:val="left" w:pos="720"/>
          <w:tab w:val="left" w:pos="2610"/>
        </w:tabs>
        <w:jc w:val="both"/>
        <w:rPr>
          <w:sz w:val="24"/>
        </w:rPr>
      </w:pPr>
      <w:r>
        <w:rPr>
          <w:sz w:val="24"/>
        </w:rPr>
        <w:tab/>
      </w:r>
      <w:r w:rsidRPr="003A5F87">
        <w:rPr>
          <w:position w:val="-22"/>
          <w:sz w:val="24"/>
        </w:rPr>
        <w:object w:dxaOrig="1440" w:dyaOrig="560">
          <v:shape id="_x0000_i1067" type="#_x0000_t75" style="width:1in;height:27.8pt" o:ole="">
            <v:imagedata r:id="rId76" o:title=""/>
          </v:shape>
          <o:OLEObject Type="Embed" ProgID="Equation.DSMT4" ShapeID="_x0000_i1067" DrawAspect="Content" ObjectID="_1458367117" r:id="rId77"/>
        </w:object>
      </w:r>
      <w:r>
        <w:rPr>
          <w:sz w:val="24"/>
        </w:rPr>
        <w:tab/>
        <w:t>=   $</w:t>
      </w:r>
      <w:r w:rsidR="006E2A04">
        <w:rPr>
          <w:sz w:val="24"/>
        </w:rPr>
        <w:t>64</w:t>
      </w:r>
      <w:r w:rsidR="006A2A02">
        <w:rPr>
          <w:sz w:val="24"/>
        </w:rPr>
        <w:t xml:space="preserve"> + $6 = $</w:t>
      </w:r>
      <w:r w:rsidR="006E2A04">
        <w:rPr>
          <w:sz w:val="24"/>
        </w:rPr>
        <w:t>70</w:t>
      </w:r>
      <w:r>
        <w:rPr>
          <w:sz w:val="24"/>
        </w:rPr>
        <w:t xml:space="preserve"> per unit for the first 8,000 units</w:t>
      </w:r>
    </w:p>
    <w:p w:rsidR="002A62F9" w:rsidRDefault="002A62F9" w:rsidP="002A62F9">
      <w:pPr>
        <w:tabs>
          <w:tab w:val="left" w:pos="720"/>
          <w:tab w:val="left" w:pos="2610"/>
        </w:tabs>
        <w:jc w:val="both"/>
        <w:rPr>
          <w:sz w:val="24"/>
        </w:rPr>
      </w:pPr>
      <w:r>
        <w:rPr>
          <w:sz w:val="24"/>
        </w:rPr>
        <w:tab/>
      </w:r>
      <w:r>
        <w:rPr>
          <w:sz w:val="24"/>
        </w:rPr>
        <w:tab/>
      </w:r>
      <w:r>
        <w:rPr>
          <w:sz w:val="24"/>
        </w:rPr>
        <w:tab/>
        <w:t>$</w:t>
      </w:r>
      <w:r w:rsidR="006E2A04">
        <w:rPr>
          <w:sz w:val="24"/>
        </w:rPr>
        <w:t>64</w:t>
      </w:r>
      <w:r>
        <w:rPr>
          <w:sz w:val="24"/>
        </w:rPr>
        <w:t xml:space="preserve"> + $0 = $</w:t>
      </w:r>
      <w:r w:rsidR="006E2A04">
        <w:rPr>
          <w:sz w:val="24"/>
        </w:rPr>
        <w:t>64</w:t>
      </w:r>
      <w:r>
        <w:rPr>
          <w:sz w:val="24"/>
        </w:rPr>
        <w:t xml:space="preserve"> per unit for the next 7,000 units</w:t>
      </w:r>
    </w:p>
    <w:p w:rsidR="002A62F9" w:rsidRDefault="002A62F9" w:rsidP="002A62F9">
      <w:pPr>
        <w:tabs>
          <w:tab w:val="left" w:pos="720"/>
          <w:tab w:val="left" w:pos="2610"/>
        </w:tabs>
        <w:jc w:val="both"/>
        <w:rPr>
          <w:sz w:val="24"/>
        </w:rPr>
      </w:pPr>
    </w:p>
    <w:p w:rsidR="002A62F9" w:rsidRDefault="002A62F9" w:rsidP="00DB50B2">
      <w:pPr>
        <w:rPr>
          <w:sz w:val="24"/>
          <w:szCs w:val="24"/>
        </w:rPr>
      </w:pPr>
      <w:r>
        <w:rPr>
          <w:sz w:val="24"/>
          <w:szCs w:val="24"/>
        </w:rPr>
        <w:t xml:space="preserve">Gemini should use these minimum transfer prices because they are also </w:t>
      </w:r>
      <w:r w:rsidR="007F3AD5">
        <w:rPr>
          <w:sz w:val="24"/>
          <w:szCs w:val="24"/>
        </w:rPr>
        <w:t xml:space="preserve">(reasonably) </w:t>
      </w:r>
      <w:r>
        <w:rPr>
          <w:sz w:val="24"/>
          <w:szCs w:val="24"/>
        </w:rPr>
        <w:t>tax-efficient.</w:t>
      </w:r>
    </w:p>
    <w:p w:rsidR="002A62F9" w:rsidRDefault="002A62F9" w:rsidP="00DB50B2">
      <w:pPr>
        <w:jc w:val="both"/>
        <w:rPr>
          <w:sz w:val="24"/>
          <w:szCs w:val="24"/>
        </w:rPr>
      </w:pPr>
      <w:r>
        <w:rPr>
          <w:sz w:val="24"/>
          <w:szCs w:val="24"/>
        </w:rPr>
        <w:tab/>
        <w:t>At a transfer price of $</w:t>
      </w:r>
      <w:r w:rsidR="006E2A04">
        <w:rPr>
          <w:sz w:val="24"/>
          <w:szCs w:val="24"/>
        </w:rPr>
        <w:t>70</w:t>
      </w:r>
      <w:r>
        <w:rPr>
          <w:sz w:val="24"/>
          <w:szCs w:val="24"/>
        </w:rPr>
        <w:t xml:space="preserve"> per unit for the first 8,000 units, </w:t>
      </w:r>
      <w:r w:rsidR="006E2A04">
        <w:rPr>
          <w:sz w:val="24"/>
          <w:szCs w:val="24"/>
        </w:rPr>
        <w:t>Pollux</w:t>
      </w:r>
      <w:r>
        <w:rPr>
          <w:sz w:val="24"/>
          <w:szCs w:val="24"/>
        </w:rPr>
        <w:t xml:space="preserve"> is indifferent between accepting the special order or transferr</w:t>
      </w:r>
      <w:r w:rsidR="006A2A02">
        <w:rPr>
          <w:sz w:val="24"/>
          <w:szCs w:val="24"/>
        </w:rPr>
        <w:t>ing internally</w:t>
      </w:r>
      <w:r w:rsidR="00FD7758">
        <w:rPr>
          <w:sz w:val="24"/>
          <w:szCs w:val="24"/>
        </w:rPr>
        <w:t xml:space="preserve">. </w:t>
      </w:r>
      <w:r w:rsidR="006E2A04">
        <w:rPr>
          <w:sz w:val="24"/>
          <w:szCs w:val="24"/>
        </w:rPr>
        <w:t>Pollux earns $</w:t>
      </w:r>
      <w:r w:rsidR="006A2A02">
        <w:rPr>
          <w:sz w:val="24"/>
          <w:szCs w:val="24"/>
        </w:rPr>
        <w:t>6</w:t>
      </w:r>
      <w:r>
        <w:rPr>
          <w:sz w:val="24"/>
          <w:szCs w:val="24"/>
        </w:rPr>
        <w:t xml:space="preserve"> per unit if it accepts the </w:t>
      </w:r>
      <w:r w:rsidR="006A2A02">
        <w:rPr>
          <w:sz w:val="24"/>
          <w:szCs w:val="24"/>
        </w:rPr>
        <w:lastRenderedPageBreak/>
        <w:t>special</w:t>
      </w:r>
      <w:r w:rsidR="006E2A04">
        <w:rPr>
          <w:sz w:val="24"/>
          <w:szCs w:val="24"/>
        </w:rPr>
        <w:t xml:space="preserve"> order</w:t>
      </w:r>
      <w:r w:rsidR="00FD7758">
        <w:rPr>
          <w:sz w:val="24"/>
          <w:szCs w:val="24"/>
        </w:rPr>
        <w:t xml:space="preserve">. </w:t>
      </w:r>
      <w:r w:rsidR="006E2A04">
        <w:rPr>
          <w:sz w:val="24"/>
          <w:szCs w:val="24"/>
        </w:rPr>
        <w:t>It also earns $</w:t>
      </w:r>
      <w:r w:rsidR="006A2A02">
        <w:rPr>
          <w:sz w:val="24"/>
          <w:szCs w:val="24"/>
        </w:rPr>
        <w:t>6</w:t>
      </w:r>
      <w:r>
        <w:rPr>
          <w:sz w:val="24"/>
          <w:szCs w:val="24"/>
        </w:rPr>
        <w:t xml:space="preserve"> per unit if it transfers IP-20</w:t>
      </w:r>
      <w:r w:rsidR="006E2A04">
        <w:rPr>
          <w:sz w:val="24"/>
          <w:szCs w:val="24"/>
        </w:rPr>
        <w:t>14</w:t>
      </w:r>
      <w:r>
        <w:rPr>
          <w:sz w:val="24"/>
          <w:szCs w:val="24"/>
        </w:rPr>
        <w:t xml:space="preserve"> to </w:t>
      </w:r>
      <w:r w:rsidR="006E2A04">
        <w:rPr>
          <w:sz w:val="24"/>
          <w:szCs w:val="24"/>
        </w:rPr>
        <w:t>Castor</w:t>
      </w:r>
      <w:r>
        <w:rPr>
          <w:sz w:val="24"/>
          <w:szCs w:val="24"/>
        </w:rPr>
        <w:t xml:space="preserve"> ($</w:t>
      </w:r>
      <w:r w:rsidR="006E2A04">
        <w:rPr>
          <w:sz w:val="24"/>
          <w:szCs w:val="24"/>
        </w:rPr>
        <w:t>70</w:t>
      </w:r>
      <w:r>
        <w:rPr>
          <w:sz w:val="24"/>
          <w:szCs w:val="24"/>
        </w:rPr>
        <w:t xml:space="preserve"> - $</w:t>
      </w:r>
      <w:r w:rsidR="006E2A04">
        <w:rPr>
          <w:sz w:val="24"/>
          <w:szCs w:val="24"/>
        </w:rPr>
        <w:t>64</w:t>
      </w:r>
      <w:r>
        <w:rPr>
          <w:sz w:val="24"/>
          <w:szCs w:val="24"/>
        </w:rPr>
        <w:t xml:space="preserve"> variable cost per unit)</w:t>
      </w:r>
      <w:r w:rsidR="00FD7758">
        <w:rPr>
          <w:sz w:val="24"/>
          <w:szCs w:val="24"/>
        </w:rPr>
        <w:t xml:space="preserve">. </w:t>
      </w:r>
    </w:p>
    <w:p w:rsidR="002A62F9" w:rsidRDefault="002A62F9" w:rsidP="00DB50B2">
      <w:pPr>
        <w:jc w:val="both"/>
        <w:rPr>
          <w:sz w:val="24"/>
          <w:szCs w:val="24"/>
        </w:rPr>
      </w:pPr>
      <w:r>
        <w:rPr>
          <w:sz w:val="24"/>
          <w:szCs w:val="24"/>
        </w:rPr>
        <w:tab/>
      </w:r>
      <w:r w:rsidR="006E2A04">
        <w:rPr>
          <w:sz w:val="24"/>
          <w:szCs w:val="24"/>
        </w:rPr>
        <w:t>Castor</w:t>
      </w:r>
      <w:r>
        <w:rPr>
          <w:sz w:val="24"/>
          <w:szCs w:val="24"/>
        </w:rPr>
        <w:t xml:space="preserve"> will prefer to “buy” IP-20</w:t>
      </w:r>
      <w:r w:rsidR="006E2A04">
        <w:rPr>
          <w:sz w:val="24"/>
          <w:szCs w:val="24"/>
        </w:rPr>
        <w:t>14</w:t>
      </w:r>
      <w:r>
        <w:rPr>
          <w:sz w:val="24"/>
          <w:szCs w:val="24"/>
        </w:rPr>
        <w:t xml:space="preserve"> from </w:t>
      </w:r>
      <w:r w:rsidR="006E2A04">
        <w:rPr>
          <w:sz w:val="24"/>
          <w:szCs w:val="24"/>
        </w:rPr>
        <w:t>Pollux</w:t>
      </w:r>
      <w:r>
        <w:rPr>
          <w:sz w:val="24"/>
          <w:szCs w:val="24"/>
        </w:rPr>
        <w:t xml:space="preserve"> because the transfer price of $</w:t>
      </w:r>
      <w:r w:rsidR="006E2A04">
        <w:rPr>
          <w:sz w:val="24"/>
          <w:szCs w:val="24"/>
        </w:rPr>
        <w:t>70</w:t>
      </w:r>
      <w:r>
        <w:rPr>
          <w:sz w:val="24"/>
          <w:szCs w:val="24"/>
        </w:rPr>
        <w:t xml:space="preserve"> is less than the $</w:t>
      </w:r>
      <w:r w:rsidR="006E2A04">
        <w:rPr>
          <w:sz w:val="24"/>
          <w:szCs w:val="24"/>
        </w:rPr>
        <w:t>77</w:t>
      </w:r>
      <w:r>
        <w:rPr>
          <w:sz w:val="24"/>
          <w:szCs w:val="24"/>
        </w:rPr>
        <w:t xml:space="preserve"> price it would pay to buy a product similar to IP-20</w:t>
      </w:r>
      <w:r w:rsidR="006E2A04">
        <w:rPr>
          <w:sz w:val="24"/>
          <w:szCs w:val="24"/>
        </w:rPr>
        <w:t>14</w:t>
      </w:r>
      <w:r>
        <w:rPr>
          <w:sz w:val="24"/>
          <w:szCs w:val="24"/>
        </w:rPr>
        <w:t xml:space="preserve"> in the United States.</w:t>
      </w:r>
    </w:p>
    <w:p w:rsidR="002A62F9" w:rsidRDefault="002A62F9" w:rsidP="002A62F9">
      <w:pPr>
        <w:ind w:left="360"/>
        <w:rPr>
          <w:sz w:val="24"/>
          <w:szCs w:val="24"/>
        </w:rPr>
      </w:pPr>
    </w:p>
    <w:p w:rsidR="002A62F9" w:rsidRDefault="002A62F9" w:rsidP="0041552E">
      <w:pPr>
        <w:rPr>
          <w:sz w:val="24"/>
          <w:szCs w:val="24"/>
        </w:rPr>
      </w:pPr>
      <w:r>
        <w:rPr>
          <w:sz w:val="24"/>
          <w:szCs w:val="24"/>
        </w:rPr>
        <w:t>The increase in Gemini’s income will be as follows:</w:t>
      </w:r>
    </w:p>
    <w:tbl>
      <w:tblPr>
        <w:tblW w:w="0" w:type="auto"/>
        <w:jc w:val="center"/>
        <w:tblLook w:val="01E0"/>
      </w:tblPr>
      <w:tblGrid>
        <w:gridCol w:w="4788"/>
        <w:gridCol w:w="1440"/>
      </w:tblGrid>
      <w:tr w:rsidR="002A62F9" w:rsidTr="00517E10">
        <w:trPr>
          <w:jc w:val="center"/>
        </w:trPr>
        <w:tc>
          <w:tcPr>
            <w:tcW w:w="4788" w:type="dxa"/>
          </w:tcPr>
          <w:p w:rsidR="002A62F9" w:rsidRPr="00A10F3F" w:rsidRDefault="002A62F9" w:rsidP="00517E10">
            <w:pPr>
              <w:rPr>
                <w:sz w:val="24"/>
                <w:szCs w:val="24"/>
              </w:rPr>
            </w:pPr>
            <w:r w:rsidRPr="00A10F3F">
              <w:rPr>
                <w:sz w:val="24"/>
                <w:szCs w:val="24"/>
              </w:rPr>
              <w:t xml:space="preserve">From </w:t>
            </w:r>
            <w:r w:rsidR="006E2A04">
              <w:rPr>
                <w:sz w:val="24"/>
                <w:szCs w:val="24"/>
              </w:rPr>
              <w:t>Pollux</w:t>
            </w:r>
            <w:r w:rsidRPr="00A10F3F">
              <w:rPr>
                <w:sz w:val="24"/>
                <w:szCs w:val="24"/>
              </w:rPr>
              <w:t>:</w:t>
            </w:r>
          </w:p>
        </w:tc>
        <w:tc>
          <w:tcPr>
            <w:tcW w:w="1440" w:type="dxa"/>
          </w:tcPr>
          <w:p w:rsidR="002A62F9" w:rsidRPr="00A10F3F" w:rsidRDefault="002A62F9" w:rsidP="00517E10">
            <w:pPr>
              <w:rPr>
                <w:sz w:val="24"/>
                <w:szCs w:val="24"/>
              </w:rPr>
            </w:pP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Revenue per unit</w:t>
            </w:r>
          </w:p>
        </w:tc>
        <w:tc>
          <w:tcPr>
            <w:tcW w:w="1440" w:type="dxa"/>
            <w:vAlign w:val="bottom"/>
          </w:tcPr>
          <w:p w:rsidR="002A62F9" w:rsidRPr="00A10F3F" w:rsidRDefault="002A62F9" w:rsidP="006E2A04">
            <w:pPr>
              <w:ind w:right="288"/>
              <w:jc w:val="right"/>
              <w:rPr>
                <w:sz w:val="24"/>
                <w:szCs w:val="24"/>
              </w:rPr>
            </w:pPr>
            <w:r>
              <w:rPr>
                <w:sz w:val="24"/>
                <w:szCs w:val="24"/>
              </w:rPr>
              <w:t>$</w:t>
            </w:r>
            <w:r w:rsidR="006E2A04">
              <w:rPr>
                <w:sz w:val="24"/>
                <w:szCs w:val="24"/>
              </w:rPr>
              <w:t>70</w:t>
            </w:r>
            <w:r w:rsidRPr="00A10F3F">
              <w:rPr>
                <w:sz w:val="24"/>
                <w:szCs w:val="24"/>
              </w:rPr>
              <w:t>.00</w:t>
            </w: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Variable cost per unit</w:t>
            </w:r>
          </w:p>
        </w:tc>
        <w:tc>
          <w:tcPr>
            <w:tcW w:w="1440" w:type="dxa"/>
            <w:vAlign w:val="bottom"/>
          </w:tcPr>
          <w:p w:rsidR="002A62F9" w:rsidRPr="00A10F3F" w:rsidRDefault="006E2A04" w:rsidP="006E2A04">
            <w:pPr>
              <w:ind w:right="288"/>
              <w:jc w:val="right"/>
              <w:rPr>
                <w:sz w:val="24"/>
                <w:szCs w:val="24"/>
                <w:u w:val="single"/>
              </w:rPr>
            </w:pPr>
            <w:r>
              <w:rPr>
                <w:sz w:val="24"/>
                <w:szCs w:val="24"/>
                <w:u w:val="single"/>
              </w:rPr>
              <w:t xml:space="preserve">  64</w:t>
            </w:r>
            <w:r w:rsidR="002A62F9" w:rsidRPr="00A10F3F">
              <w:rPr>
                <w:sz w:val="24"/>
                <w:szCs w:val="24"/>
                <w:u w:val="single"/>
              </w:rPr>
              <w:t>.00</w:t>
            </w: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Contribution margin per unit</w:t>
            </w:r>
          </w:p>
        </w:tc>
        <w:tc>
          <w:tcPr>
            <w:tcW w:w="1440" w:type="dxa"/>
            <w:vAlign w:val="bottom"/>
          </w:tcPr>
          <w:p w:rsidR="002A62F9" w:rsidRPr="00A10F3F" w:rsidRDefault="00001452" w:rsidP="00517E10">
            <w:pPr>
              <w:ind w:right="288"/>
              <w:jc w:val="right"/>
              <w:rPr>
                <w:sz w:val="24"/>
                <w:szCs w:val="24"/>
              </w:rPr>
            </w:pPr>
            <w:r>
              <w:rPr>
                <w:sz w:val="24"/>
                <w:szCs w:val="24"/>
              </w:rPr>
              <w:t>6</w:t>
            </w:r>
            <w:r w:rsidR="002A62F9" w:rsidRPr="00A10F3F">
              <w:rPr>
                <w:sz w:val="24"/>
                <w:szCs w:val="24"/>
              </w:rPr>
              <w:t>.00</w:t>
            </w:r>
          </w:p>
        </w:tc>
      </w:tr>
      <w:tr w:rsidR="002A62F9" w:rsidTr="00517E10">
        <w:trPr>
          <w:jc w:val="center"/>
        </w:trPr>
        <w:tc>
          <w:tcPr>
            <w:tcW w:w="4788" w:type="dxa"/>
          </w:tcPr>
          <w:p w:rsidR="002A62F9" w:rsidRPr="00A10F3F" w:rsidRDefault="00DF443A" w:rsidP="00517E10">
            <w:pPr>
              <w:rPr>
                <w:sz w:val="24"/>
                <w:szCs w:val="24"/>
              </w:rPr>
            </w:pPr>
            <w:r>
              <w:rPr>
                <w:sz w:val="24"/>
                <w:szCs w:val="24"/>
              </w:rPr>
              <w:t>Income taxes (0.40</w:t>
            </w:r>
            <w:r w:rsidR="006E2A04">
              <w:rPr>
                <w:sz w:val="24"/>
                <w:szCs w:val="24"/>
              </w:rPr>
              <w:t xml:space="preserve"> × $</w:t>
            </w:r>
            <w:r w:rsidR="00001452">
              <w:rPr>
                <w:sz w:val="24"/>
                <w:szCs w:val="24"/>
              </w:rPr>
              <w:t>6</w:t>
            </w:r>
            <w:r w:rsidR="002A62F9" w:rsidRPr="00A10F3F">
              <w:rPr>
                <w:sz w:val="24"/>
                <w:szCs w:val="24"/>
              </w:rPr>
              <w:t>)</w:t>
            </w:r>
          </w:p>
        </w:tc>
        <w:tc>
          <w:tcPr>
            <w:tcW w:w="1440" w:type="dxa"/>
            <w:vAlign w:val="bottom"/>
          </w:tcPr>
          <w:p w:rsidR="002A62F9" w:rsidRPr="00A10F3F" w:rsidRDefault="006E2A04" w:rsidP="00517E10">
            <w:pPr>
              <w:ind w:right="288"/>
              <w:jc w:val="right"/>
              <w:rPr>
                <w:sz w:val="24"/>
                <w:szCs w:val="24"/>
                <w:u w:val="single"/>
              </w:rPr>
            </w:pPr>
            <w:r>
              <w:rPr>
                <w:sz w:val="24"/>
                <w:szCs w:val="24"/>
                <w:u w:val="single"/>
              </w:rPr>
              <w:t xml:space="preserve">    2</w:t>
            </w:r>
            <w:r w:rsidR="002A62F9">
              <w:rPr>
                <w:sz w:val="24"/>
                <w:szCs w:val="24"/>
                <w:u w:val="single"/>
              </w:rPr>
              <w:t>.</w:t>
            </w:r>
            <w:r w:rsidR="00001452">
              <w:rPr>
                <w:sz w:val="24"/>
                <w:szCs w:val="24"/>
                <w:u w:val="single"/>
              </w:rPr>
              <w:t>4</w:t>
            </w:r>
            <w:r w:rsidR="00DF443A">
              <w:rPr>
                <w:sz w:val="24"/>
                <w:szCs w:val="24"/>
                <w:u w:val="single"/>
              </w:rPr>
              <w:t>0</w:t>
            </w: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Increase in division income per unit after tax</w:t>
            </w:r>
          </w:p>
        </w:tc>
        <w:tc>
          <w:tcPr>
            <w:tcW w:w="1440" w:type="dxa"/>
            <w:vAlign w:val="bottom"/>
          </w:tcPr>
          <w:p w:rsidR="002A62F9" w:rsidRPr="00A10F3F" w:rsidRDefault="006E2A04" w:rsidP="00517E10">
            <w:pPr>
              <w:ind w:right="288"/>
              <w:jc w:val="right"/>
              <w:rPr>
                <w:sz w:val="24"/>
                <w:szCs w:val="24"/>
                <w:u w:val="double"/>
              </w:rPr>
            </w:pPr>
            <w:r>
              <w:rPr>
                <w:sz w:val="24"/>
                <w:szCs w:val="24"/>
                <w:u w:val="double"/>
              </w:rPr>
              <w:t>$  3</w:t>
            </w:r>
            <w:r w:rsidR="002A62F9">
              <w:rPr>
                <w:sz w:val="24"/>
                <w:szCs w:val="24"/>
                <w:u w:val="double"/>
              </w:rPr>
              <w:t>.</w:t>
            </w:r>
            <w:r w:rsidR="00001452">
              <w:rPr>
                <w:sz w:val="24"/>
                <w:szCs w:val="24"/>
                <w:u w:val="double"/>
              </w:rPr>
              <w:t>6</w:t>
            </w:r>
            <w:r w:rsidR="00DF443A">
              <w:rPr>
                <w:sz w:val="24"/>
                <w:szCs w:val="24"/>
                <w:u w:val="double"/>
              </w:rPr>
              <w:t>0</w:t>
            </w:r>
          </w:p>
        </w:tc>
      </w:tr>
      <w:tr w:rsidR="002A62F9" w:rsidTr="00517E10">
        <w:trPr>
          <w:jc w:val="center"/>
        </w:trPr>
        <w:tc>
          <w:tcPr>
            <w:tcW w:w="4788" w:type="dxa"/>
          </w:tcPr>
          <w:p w:rsidR="002A62F9" w:rsidRDefault="002A62F9" w:rsidP="00517E10">
            <w:pPr>
              <w:rPr>
                <w:sz w:val="24"/>
                <w:szCs w:val="24"/>
              </w:rPr>
            </w:pPr>
          </w:p>
          <w:p w:rsidR="00DB50B2" w:rsidRPr="00A10F3F" w:rsidRDefault="00DB50B2" w:rsidP="00517E10">
            <w:pPr>
              <w:rPr>
                <w:sz w:val="24"/>
                <w:szCs w:val="24"/>
              </w:rPr>
            </w:pPr>
          </w:p>
        </w:tc>
        <w:tc>
          <w:tcPr>
            <w:tcW w:w="1440" w:type="dxa"/>
            <w:vAlign w:val="bottom"/>
          </w:tcPr>
          <w:p w:rsidR="002A62F9" w:rsidRPr="00A10F3F" w:rsidRDefault="002A62F9" w:rsidP="00517E10">
            <w:pPr>
              <w:ind w:right="288"/>
              <w:jc w:val="right"/>
              <w:rPr>
                <w:sz w:val="24"/>
                <w:szCs w:val="24"/>
              </w:rPr>
            </w:pP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 xml:space="preserve">From </w:t>
            </w:r>
            <w:r w:rsidR="006E2A04">
              <w:rPr>
                <w:sz w:val="24"/>
                <w:szCs w:val="24"/>
              </w:rPr>
              <w:t>Castor</w:t>
            </w:r>
            <w:r w:rsidRPr="00A10F3F">
              <w:rPr>
                <w:sz w:val="24"/>
                <w:szCs w:val="24"/>
              </w:rPr>
              <w:t>:</w:t>
            </w:r>
          </w:p>
        </w:tc>
        <w:tc>
          <w:tcPr>
            <w:tcW w:w="1440" w:type="dxa"/>
            <w:vAlign w:val="bottom"/>
          </w:tcPr>
          <w:p w:rsidR="002A62F9" w:rsidRPr="00A10F3F" w:rsidRDefault="002A62F9" w:rsidP="00517E10">
            <w:pPr>
              <w:ind w:right="288"/>
              <w:jc w:val="right"/>
              <w:rPr>
                <w:sz w:val="24"/>
                <w:szCs w:val="24"/>
              </w:rPr>
            </w:pP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Revenue per unit</w:t>
            </w:r>
          </w:p>
        </w:tc>
        <w:tc>
          <w:tcPr>
            <w:tcW w:w="1440" w:type="dxa"/>
            <w:vAlign w:val="bottom"/>
          </w:tcPr>
          <w:p w:rsidR="002A62F9" w:rsidRPr="00A10F3F" w:rsidRDefault="002A62F9" w:rsidP="00001452">
            <w:pPr>
              <w:ind w:right="288"/>
              <w:jc w:val="right"/>
              <w:rPr>
                <w:sz w:val="24"/>
                <w:szCs w:val="24"/>
              </w:rPr>
            </w:pPr>
            <w:r>
              <w:rPr>
                <w:sz w:val="24"/>
                <w:szCs w:val="24"/>
              </w:rPr>
              <w:t>$</w:t>
            </w:r>
            <w:r w:rsidR="006E2A04">
              <w:rPr>
                <w:sz w:val="24"/>
                <w:szCs w:val="24"/>
              </w:rPr>
              <w:t>12</w:t>
            </w:r>
            <w:r w:rsidR="00001452">
              <w:rPr>
                <w:sz w:val="24"/>
                <w:szCs w:val="24"/>
              </w:rPr>
              <w:t>0</w:t>
            </w:r>
            <w:r w:rsidRPr="00A10F3F">
              <w:rPr>
                <w:sz w:val="24"/>
                <w:szCs w:val="24"/>
              </w:rPr>
              <w:t>.00</w:t>
            </w: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Transfer price per unit</w:t>
            </w:r>
          </w:p>
        </w:tc>
        <w:tc>
          <w:tcPr>
            <w:tcW w:w="1440" w:type="dxa"/>
            <w:vAlign w:val="bottom"/>
          </w:tcPr>
          <w:p w:rsidR="002A62F9" w:rsidRPr="00A10F3F" w:rsidRDefault="006E2A04" w:rsidP="00517E10">
            <w:pPr>
              <w:ind w:right="288"/>
              <w:jc w:val="right"/>
              <w:rPr>
                <w:sz w:val="24"/>
                <w:szCs w:val="24"/>
                <w:u w:val="single"/>
              </w:rPr>
            </w:pPr>
            <w:r>
              <w:rPr>
                <w:sz w:val="24"/>
                <w:szCs w:val="24"/>
                <w:u w:val="single"/>
              </w:rPr>
              <w:t xml:space="preserve">    70</w:t>
            </w:r>
            <w:r w:rsidR="002A62F9" w:rsidRPr="00A10F3F">
              <w:rPr>
                <w:sz w:val="24"/>
                <w:szCs w:val="24"/>
                <w:u w:val="single"/>
              </w:rPr>
              <w:t>.00</w:t>
            </w: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Contribution margin per unit</w:t>
            </w:r>
          </w:p>
        </w:tc>
        <w:tc>
          <w:tcPr>
            <w:tcW w:w="1440" w:type="dxa"/>
            <w:vAlign w:val="bottom"/>
          </w:tcPr>
          <w:p w:rsidR="002A62F9" w:rsidRPr="00A10F3F" w:rsidRDefault="006E2A04" w:rsidP="006E2A04">
            <w:pPr>
              <w:ind w:right="288"/>
              <w:jc w:val="right"/>
              <w:rPr>
                <w:sz w:val="24"/>
                <w:szCs w:val="24"/>
              </w:rPr>
            </w:pPr>
            <w:r>
              <w:rPr>
                <w:sz w:val="24"/>
                <w:szCs w:val="24"/>
              </w:rPr>
              <w:t>50</w:t>
            </w:r>
            <w:r w:rsidR="002A62F9" w:rsidRPr="00A10F3F">
              <w:rPr>
                <w:sz w:val="24"/>
                <w:szCs w:val="24"/>
              </w:rPr>
              <w:t>.00</w:t>
            </w:r>
          </w:p>
        </w:tc>
      </w:tr>
      <w:tr w:rsidR="002A62F9" w:rsidTr="00517E10">
        <w:trPr>
          <w:jc w:val="center"/>
        </w:trPr>
        <w:tc>
          <w:tcPr>
            <w:tcW w:w="4788" w:type="dxa"/>
          </w:tcPr>
          <w:p w:rsidR="002A62F9" w:rsidRPr="00A10F3F" w:rsidRDefault="002A62F9" w:rsidP="00001452">
            <w:pPr>
              <w:rPr>
                <w:sz w:val="24"/>
                <w:szCs w:val="24"/>
              </w:rPr>
            </w:pPr>
            <w:r>
              <w:rPr>
                <w:sz w:val="24"/>
                <w:szCs w:val="24"/>
              </w:rPr>
              <w:t>Income taxes (0.30 × $</w:t>
            </w:r>
            <w:r w:rsidR="006E2A04">
              <w:rPr>
                <w:sz w:val="24"/>
                <w:szCs w:val="24"/>
              </w:rPr>
              <w:t>50</w:t>
            </w:r>
            <w:r w:rsidRPr="00A10F3F">
              <w:rPr>
                <w:sz w:val="24"/>
                <w:szCs w:val="24"/>
              </w:rPr>
              <w:t>)</w:t>
            </w:r>
          </w:p>
        </w:tc>
        <w:tc>
          <w:tcPr>
            <w:tcW w:w="1440" w:type="dxa"/>
            <w:vAlign w:val="bottom"/>
          </w:tcPr>
          <w:p w:rsidR="002A62F9" w:rsidRPr="00A10F3F" w:rsidRDefault="006E2A04" w:rsidP="00517E10">
            <w:pPr>
              <w:ind w:right="288"/>
              <w:jc w:val="right"/>
              <w:rPr>
                <w:sz w:val="24"/>
                <w:szCs w:val="24"/>
                <w:u w:val="single"/>
              </w:rPr>
            </w:pPr>
            <w:r>
              <w:rPr>
                <w:sz w:val="24"/>
                <w:szCs w:val="24"/>
                <w:u w:val="single"/>
              </w:rPr>
              <w:t xml:space="preserve">    15.0</w:t>
            </w:r>
            <w:r w:rsidR="002A62F9" w:rsidRPr="00A10F3F">
              <w:rPr>
                <w:sz w:val="24"/>
                <w:szCs w:val="24"/>
                <w:u w:val="single"/>
              </w:rPr>
              <w:t>0</w:t>
            </w:r>
          </w:p>
        </w:tc>
      </w:tr>
      <w:tr w:rsidR="002A62F9" w:rsidTr="00517E10">
        <w:trPr>
          <w:jc w:val="center"/>
        </w:trPr>
        <w:tc>
          <w:tcPr>
            <w:tcW w:w="4788" w:type="dxa"/>
          </w:tcPr>
          <w:p w:rsidR="002A62F9" w:rsidRPr="00A10F3F" w:rsidRDefault="002A62F9" w:rsidP="00517E10">
            <w:pPr>
              <w:rPr>
                <w:sz w:val="24"/>
                <w:szCs w:val="24"/>
              </w:rPr>
            </w:pPr>
            <w:r w:rsidRPr="00A10F3F">
              <w:rPr>
                <w:sz w:val="24"/>
                <w:szCs w:val="24"/>
              </w:rPr>
              <w:t>Increase in division income per unit after tax</w:t>
            </w:r>
          </w:p>
        </w:tc>
        <w:tc>
          <w:tcPr>
            <w:tcW w:w="1440" w:type="dxa"/>
            <w:vAlign w:val="bottom"/>
          </w:tcPr>
          <w:p w:rsidR="002A62F9" w:rsidRPr="00A10F3F" w:rsidRDefault="002A62F9" w:rsidP="00001452">
            <w:pPr>
              <w:ind w:right="288"/>
              <w:jc w:val="right"/>
              <w:rPr>
                <w:sz w:val="24"/>
                <w:szCs w:val="24"/>
                <w:u w:val="double"/>
              </w:rPr>
            </w:pPr>
            <w:r>
              <w:rPr>
                <w:sz w:val="24"/>
                <w:szCs w:val="24"/>
                <w:u w:val="double"/>
              </w:rPr>
              <w:t xml:space="preserve">$  </w:t>
            </w:r>
            <w:r w:rsidR="006E2A04">
              <w:rPr>
                <w:sz w:val="24"/>
                <w:szCs w:val="24"/>
                <w:u w:val="double"/>
              </w:rPr>
              <w:t>35.0</w:t>
            </w:r>
            <w:r w:rsidRPr="00A10F3F">
              <w:rPr>
                <w:sz w:val="24"/>
                <w:szCs w:val="24"/>
                <w:u w:val="double"/>
              </w:rPr>
              <w:t>0</w:t>
            </w:r>
          </w:p>
        </w:tc>
      </w:tr>
    </w:tbl>
    <w:p w:rsidR="00DB50B2" w:rsidRDefault="00DB50B2" w:rsidP="002A62F9">
      <w:pPr>
        <w:ind w:firstLine="720"/>
        <w:rPr>
          <w:sz w:val="24"/>
          <w:szCs w:val="24"/>
        </w:rPr>
      </w:pPr>
    </w:p>
    <w:p w:rsidR="002A62F9" w:rsidRDefault="002A62F9" w:rsidP="0041552E">
      <w:pPr>
        <w:rPr>
          <w:sz w:val="24"/>
          <w:szCs w:val="24"/>
        </w:rPr>
      </w:pPr>
      <w:r>
        <w:rPr>
          <w:sz w:val="24"/>
          <w:szCs w:val="24"/>
        </w:rPr>
        <w:t>Inc</w:t>
      </w:r>
      <w:r w:rsidR="00001452">
        <w:rPr>
          <w:sz w:val="24"/>
          <w:szCs w:val="24"/>
        </w:rPr>
        <w:t>reas</w:t>
      </w:r>
      <w:r w:rsidR="006E2A04">
        <w:rPr>
          <w:sz w:val="24"/>
          <w:szCs w:val="24"/>
        </w:rPr>
        <w:t>e in Gemini’s income = $3</w:t>
      </w:r>
      <w:r w:rsidR="00001452">
        <w:rPr>
          <w:sz w:val="24"/>
          <w:szCs w:val="24"/>
        </w:rPr>
        <w:t>.6</w:t>
      </w:r>
      <w:r w:rsidR="00DF443A">
        <w:rPr>
          <w:sz w:val="24"/>
          <w:szCs w:val="24"/>
        </w:rPr>
        <w:t>0 + $</w:t>
      </w:r>
      <w:r w:rsidR="006E2A04">
        <w:rPr>
          <w:sz w:val="24"/>
          <w:szCs w:val="24"/>
        </w:rPr>
        <w:t>35.0</w:t>
      </w:r>
      <w:r w:rsidR="00DF443A">
        <w:rPr>
          <w:sz w:val="24"/>
          <w:szCs w:val="24"/>
        </w:rPr>
        <w:t>0 = $</w:t>
      </w:r>
      <w:r w:rsidR="006E2A04">
        <w:rPr>
          <w:sz w:val="24"/>
          <w:szCs w:val="24"/>
        </w:rPr>
        <w:t>38.6</w:t>
      </w:r>
      <w:r w:rsidR="00DF443A">
        <w:rPr>
          <w:sz w:val="24"/>
          <w:szCs w:val="24"/>
        </w:rPr>
        <w:t>0</w:t>
      </w:r>
    </w:p>
    <w:p w:rsidR="006E2A04" w:rsidRPr="006E2A04" w:rsidRDefault="0041552E" w:rsidP="0041552E">
      <w:pPr>
        <w:jc w:val="both"/>
        <w:rPr>
          <w:sz w:val="24"/>
          <w:szCs w:val="24"/>
        </w:rPr>
      </w:pPr>
      <w:r>
        <w:rPr>
          <w:sz w:val="24"/>
          <w:szCs w:val="24"/>
        </w:rPr>
        <w:tab/>
      </w:r>
      <w:r w:rsidR="006E2A04" w:rsidRPr="006E2A04">
        <w:rPr>
          <w:sz w:val="24"/>
          <w:szCs w:val="24"/>
        </w:rPr>
        <w:t>This net income is greater than the $33.70 net income that Gemini would earn if Pollux accepted the special order</w:t>
      </w:r>
      <w:r w:rsidR="00FD7758">
        <w:rPr>
          <w:sz w:val="24"/>
          <w:szCs w:val="24"/>
        </w:rPr>
        <w:t xml:space="preserve">. </w:t>
      </w:r>
      <w:r w:rsidR="006E2A04" w:rsidRPr="006E2A04">
        <w:rPr>
          <w:sz w:val="24"/>
          <w:szCs w:val="24"/>
        </w:rPr>
        <w:t>It is less than the $39.20 that Gemini would earn if Pollux had transferred IP-201</w:t>
      </w:r>
      <w:r w:rsidR="006D5654">
        <w:rPr>
          <w:sz w:val="24"/>
          <w:szCs w:val="24"/>
        </w:rPr>
        <w:t>4</w:t>
      </w:r>
      <w:r w:rsidR="006E2A04" w:rsidRPr="006E2A04">
        <w:rPr>
          <w:sz w:val="24"/>
          <w:szCs w:val="24"/>
        </w:rPr>
        <w:t xml:space="preserve"> at $64 per unit</w:t>
      </w:r>
      <w:r w:rsidR="00FD7758">
        <w:rPr>
          <w:sz w:val="24"/>
          <w:szCs w:val="24"/>
        </w:rPr>
        <w:t xml:space="preserve">. </w:t>
      </w:r>
      <w:r w:rsidR="006E2A04" w:rsidRPr="006E2A04">
        <w:rPr>
          <w:sz w:val="24"/>
          <w:szCs w:val="24"/>
        </w:rPr>
        <w:t>Of course, if the transfer price is set at $64 per unit, Pollux would accept the special order, which would lead to a lower net income of $33.70</w:t>
      </w:r>
      <w:r w:rsidR="00FD7758">
        <w:rPr>
          <w:sz w:val="24"/>
          <w:szCs w:val="24"/>
        </w:rPr>
        <w:t xml:space="preserve">. </w:t>
      </w:r>
      <w:r w:rsidR="006E2A04" w:rsidRPr="006E2A04">
        <w:rPr>
          <w:sz w:val="24"/>
          <w:szCs w:val="24"/>
        </w:rPr>
        <w:t>If Gemini wants to get the benefits of decentralization, it must be willing to suffer the consequences of higher taxes that Pollux would have to pay.</w:t>
      </w:r>
    </w:p>
    <w:p w:rsidR="006E2A04" w:rsidRPr="006E2A04" w:rsidRDefault="006E2A04" w:rsidP="0041552E">
      <w:pPr>
        <w:jc w:val="both"/>
        <w:rPr>
          <w:sz w:val="24"/>
          <w:szCs w:val="24"/>
        </w:rPr>
      </w:pPr>
      <w:r w:rsidRPr="006E2A04">
        <w:rPr>
          <w:sz w:val="24"/>
          <w:szCs w:val="24"/>
        </w:rPr>
        <w:tab/>
        <w:t>Note that Gemini would not want to set the transfer price any higher than $70, the minimum transfer price that would induce Pollux to transfer internally to Castor</w:t>
      </w:r>
      <w:r w:rsidR="00FD7758">
        <w:rPr>
          <w:sz w:val="24"/>
          <w:szCs w:val="24"/>
        </w:rPr>
        <w:t xml:space="preserve">. </w:t>
      </w:r>
      <w:r w:rsidRPr="006E2A04">
        <w:rPr>
          <w:sz w:val="24"/>
          <w:szCs w:val="24"/>
        </w:rPr>
        <w:t xml:space="preserve">Why?  Because setting the transfer price any higher would result in exactly the same action (transferring </w:t>
      </w:r>
      <w:r w:rsidR="006D5654">
        <w:rPr>
          <w:sz w:val="24"/>
          <w:szCs w:val="24"/>
        </w:rPr>
        <w:t>IP-2014</w:t>
      </w:r>
      <w:r w:rsidRPr="006E2A04">
        <w:rPr>
          <w:sz w:val="24"/>
          <w:szCs w:val="24"/>
        </w:rPr>
        <w:t xml:space="preserve"> internally) but at a higher cost because of the higher taxes that Pollux would have to pay in Canada</w:t>
      </w:r>
      <w:r w:rsidR="00FD7758">
        <w:rPr>
          <w:sz w:val="24"/>
          <w:szCs w:val="24"/>
        </w:rPr>
        <w:t xml:space="preserve">. </w:t>
      </w:r>
      <w:r w:rsidRPr="006E2A04">
        <w:rPr>
          <w:sz w:val="24"/>
          <w:szCs w:val="24"/>
        </w:rPr>
        <w:t>Consider for example a transfer price of $</w:t>
      </w:r>
      <w:r w:rsidR="007F3AD5">
        <w:rPr>
          <w:sz w:val="24"/>
          <w:szCs w:val="24"/>
        </w:rPr>
        <w:t>75</w:t>
      </w:r>
      <w:r w:rsidRPr="006E2A04">
        <w:rPr>
          <w:sz w:val="24"/>
          <w:szCs w:val="24"/>
        </w:rPr>
        <w:t xml:space="preserve"> per unit</w:t>
      </w:r>
      <w:r w:rsidR="00FD7758">
        <w:rPr>
          <w:sz w:val="24"/>
          <w:szCs w:val="24"/>
        </w:rPr>
        <w:t xml:space="preserve">. </w:t>
      </w:r>
      <w:r w:rsidRPr="006E2A04">
        <w:rPr>
          <w:sz w:val="24"/>
          <w:szCs w:val="24"/>
        </w:rPr>
        <w:t>The increase in Gemini’s income will be as follows:</w:t>
      </w:r>
    </w:p>
    <w:tbl>
      <w:tblPr>
        <w:tblW w:w="0" w:type="auto"/>
        <w:jc w:val="center"/>
        <w:tblLook w:val="01E0"/>
      </w:tblPr>
      <w:tblGrid>
        <w:gridCol w:w="5430"/>
        <w:gridCol w:w="1716"/>
      </w:tblGrid>
      <w:tr w:rsidR="006E2A04" w:rsidRPr="006E2A04" w:rsidTr="006E2A04">
        <w:trPr>
          <w:jc w:val="center"/>
        </w:trPr>
        <w:tc>
          <w:tcPr>
            <w:tcW w:w="5430" w:type="dxa"/>
          </w:tcPr>
          <w:p w:rsidR="006E2A04" w:rsidRPr="006E2A04" w:rsidRDefault="006E2A04" w:rsidP="006E2A04">
            <w:pPr>
              <w:ind w:left="720"/>
              <w:jc w:val="both"/>
              <w:rPr>
                <w:sz w:val="24"/>
                <w:szCs w:val="24"/>
              </w:rPr>
            </w:pPr>
          </w:p>
          <w:p w:rsidR="006E2A04" w:rsidRPr="006E2A04" w:rsidRDefault="006E2A04" w:rsidP="006E2A04">
            <w:pPr>
              <w:ind w:left="720"/>
              <w:jc w:val="both"/>
              <w:rPr>
                <w:sz w:val="24"/>
                <w:szCs w:val="24"/>
              </w:rPr>
            </w:pPr>
            <w:r w:rsidRPr="007F3AD5">
              <w:rPr>
                <w:sz w:val="24"/>
                <w:szCs w:val="24"/>
                <w:u w:val="single"/>
              </w:rPr>
              <w:t>From Pollux</w:t>
            </w:r>
            <w:r w:rsidRPr="006E2A04">
              <w:rPr>
                <w:sz w:val="24"/>
                <w:szCs w:val="24"/>
              </w:rPr>
              <w:t>:</w:t>
            </w:r>
          </w:p>
        </w:tc>
        <w:tc>
          <w:tcPr>
            <w:tcW w:w="1470" w:type="dxa"/>
          </w:tcPr>
          <w:p w:rsidR="006E2A04" w:rsidRPr="006E2A04" w:rsidRDefault="006E2A04" w:rsidP="006E2A04">
            <w:pPr>
              <w:ind w:left="720"/>
              <w:jc w:val="both"/>
              <w:rPr>
                <w:sz w:val="24"/>
                <w:szCs w:val="24"/>
              </w:rPr>
            </w:pPr>
          </w:p>
        </w:tc>
      </w:tr>
      <w:tr w:rsidR="006E2A04" w:rsidRPr="006E2A04" w:rsidTr="006E2A04">
        <w:trPr>
          <w:jc w:val="center"/>
        </w:trPr>
        <w:tc>
          <w:tcPr>
            <w:tcW w:w="5430" w:type="dxa"/>
          </w:tcPr>
          <w:p w:rsidR="006E2A04" w:rsidRPr="006E2A04" w:rsidRDefault="006E2A04" w:rsidP="006E2A04">
            <w:pPr>
              <w:ind w:left="720"/>
              <w:jc w:val="both"/>
              <w:rPr>
                <w:sz w:val="24"/>
                <w:szCs w:val="24"/>
              </w:rPr>
            </w:pPr>
            <w:r w:rsidRPr="006E2A04">
              <w:rPr>
                <w:sz w:val="24"/>
                <w:szCs w:val="24"/>
              </w:rPr>
              <w:t>Revenue per unit</w:t>
            </w:r>
          </w:p>
        </w:tc>
        <w:tc>
          <w:tcPr>
            <w:tcW w:w="1470" w:type="dxa"/>
            <w:vAlign w:val="bottom"/>
          </w:tcPr>
          <w:p w:rsidR="006E2A04" w:rsidRPr="006E2A04" w:rsidRDefault="007F3AD5" w:rsidP="007F3AD5">
            <w:pPr>
              <w:ind w:left="720"/>
              <w:jc w:val="both"/>
              <w:rPr>
                <w:sz w:val="24"/>
                <w:szCs w:val="24"/>
              </w:rPr>
            </w:pPr>
            <w:r>
              <w:rPr>
                <w:sz w:val="24"/>
                <w:szCs w:val="24"/>
              </w:rPr>
              <w:t>$75</w:t>
            </w:r>
            <w:r w:rsidR="006E2A04" w:rsidRPr="006E2A04">
              <w:rPr>
                <w:sz w:val="24"/>
                <w:szCs w:val="24"/>
              </w:rPr>
              <w:t>.00</w:t>
            </w:r>
          </w:p>
        </w:tc>
      </w:tr>
      <w:tr w:rsidR="006E2A04" w:rsidRPr="006E2A04" w:rsidTr="006E2A04">
        <w:trPr>
          <w:jc w:val="center"/>
        </w:trPr>
        <w:tc>
          <w:tcPr>
            <w:tcW w:w="5430" w:type="dxa"/>
          </w:tcPr>
          <w:p w:rsidR="006E2A04" w:rsidRPr="006E2A04" w:rsidRDefault="006E2A04" w:rsidP="006E2A04">
            <w:pPr>
              <w:ind w:left="720"/>
              <w:jc w:val="both"/>
              <w:rPr>
                <w:sz w:val="24"/>
                <w:szCs w:val="24"/>
              </w:rPr>
            </w:pPr>
            <w:r w:rsidRPr="006E2A04">
              <w:rPr>
                <w:sz w:val="24"/>
                <w:szCs w:val="24"/>
              </w:rPr>
              <w:t>Variable cost per unit</w:t>
            </w:r>
          </w:p>
        </w:tc>
        <w:tc>
          <w:tcPr>
            <w:tcW w:w="1470" w:type="dxa"/>
            <w:vAlign w:val="bottom"/>
          </w:tcPr>
          <w:p w:rsidR="006E2A04" w:rsidRPr="006E2A04" w:rsidRDefault="006E2A04" w:rsidP="006E2A04">
            <w:pPr>
              <w:ind w:left="720"/>
              <w:jc w:val="both"/>
              <w:rPr>
                <w:sz w:val="24"/>
                <w:szCs w:val="24"/>
                <w:u w:val="single"/>
              </w:rPr>
            </w:pPr>
            <w:r w:rsidRPr="006E2A04">
              <w:rPr>
                <w:sz w:val="24"/>
                <w:szCs w:val="24"/>
                <w:u w:val="single"/>
              </w:rPr>
              <w:t xml:space="preserve">  64.00</w:t>
            </w:r>
          </w:p>
        </w:tc>
      </w:tr>
      <w:tr w:rsidR="006E2A04" w:rsidRPr="006E2A04" w:rsidTr="006E2A04">
        <w:trPr>
          <w:jc w:val="center"/>
        </w:trPr>
        <w:tc>
          <w:tcPr>
            <w:tcW w:w="5430" w:type="dxa"/>
          </w:tcPr>
          <w:p w:rsidR="006E2A04" w:rsidRPr="006E2A04" w:rsidRDefault="006E2A04" w:rsidP="006E2A04">
            <w:pPr>
              <w:ind w:left="720"/>
              <w:jc w:val="both"/>
              <w:rPr>
                <w:sz w:val="24"/>
                <w:szCs w:val="24"/>
              </w:rPr>
            </w:pPr>
            <w:r w:rsidRPr="006E2A04">
              <w:rPr>
                <w:sz w:val="24"/>
                <w:szCs w:val="24"/>
              </w:rPr>
              <w:t>Contribution margin per unit</w:t>
            </w:r>
          </w:p>
        </w:tc>
        <w:tc>
          <w:tcPr>
            <w:tcW w:w="1470" w:type="dxa"/>
            <w:vAlign w:val="bottom"/>
          </w:tcPr>
          <w:p w:rsidR="006E2A04" w:rsidRPr="006E2A04" w:rsidRDefault="006E2A04" w:rsidP="006E2A04">
            <w:pPr>
              <w:ind w:left="720"/>
              <w:jc w:val="both"/>
              <w:rPr>
                <w:sz w:val="24"/>
                <w:szCs w:val="24"/>
              </w:rPr>
            </w:pPr>
            <w:r>
              <w:rPr>
                <w:sz w:val="24"/>
                <w:szCs w:val="24"/>
              </w:rPr>
              <w:t xml:space="preserve">  </w:t>
            </w:r>
            <w:r w:rsidR="007F3AD5">
              <w:rPr>
                <w:sz w:val="24"/>
                <w:szCs w:val="24"/>
              </w:rPr>
              <w:t>11</w:t>
            </w:r>
            <w:r w:rsidRPr="006E2A04">
              <w:rPr>
                <w:sz w:val="24"/>
                <w:szCs w:val="24"/>
              </w:rPr>
              <w:t>.00</w:t>
            </w:r>
          </w:p>
        </w:tc>
      </w:tr>
      <w:tr w:rsidR="006E2A04" w:rsidRPr="006E2A04" w:rsidTr="006E2A04">
        <w:trPr>
          <w:jc w:val="center"/>
        </w:trPr>
        <w:tc>
          <w:tcPr>
            <w:tcW w:w="5430" w:type="dxa"/>
          </w:tcPr>
          <w:p w:rsidR="006E2A04" w:rsidRPr="006E2A04" w:rsidRDefault="007F3AD5" w:rsidP="006E2A04">
            <w:pPr>
              <w:ind w:left="720"/>
              <w:jc w:val="both"/>
              <w:rPr>
                <w:sz w:val="24"/>
                <w:szCs w:val="24"/>
              </w:rPr>
            </w:pPr>
            <w:r>
              <w:rPr>
                <w:sz w:val="24"/>
                <w:szCs w:val="24"/>
              </w:rPr>
              <w:t>Income taxes (0.4 × $11</w:t>
            </w:r>
            <w:r w:rsidR="006E2A04" w:rsidRPr="006E2A04">
              <w:rPr>
                <w:sz w:val="24"/>
                <w:szCs w:val="24"/>
              </w:rPr>
              <w:t>)</w:t>
            </w:r>
          </w:p>
        </w:tc>
        <w:tc>
          <w:tcPr>
            <w:tcW w:w="1470" w:type="dxa"/>
            <w:vAlign w:val="bottom"/>
          </w:tcPr>
          <w:p w:rsidR="006E2A04" w:rsidRPr="006E2A04" w:rsidRDefault="007F3AD5" w:rsidP="006E2A04">
            <w:pPr>
              <w:ind w:left="720"/>
              <w:jc w:val="both"/>
              <w:rPr>
                <w:sz w:val="24"/>
                <w:szCs w:val="24"/>
                <w:u w:val="single"/>
              </w:rPr>
            </w:pPr>
            <w:r>
              <w:rPr>
                <w:sz w:val="24"/>
                <w:szCs w:val="24"/>
                <w:u w:val="single"/>
              </w:rPr>
              <w:t xml:space="preserve">    4</w:t>
            </w:r>
            <w:r w:rsidR="006E2A04" w:rsidRPr="006E2A04">
              <w:rPr>
                <w:sz w:val="24"/>
                <w:szCs w:val="24"/>
                <w:u w:val="single"/>
              </w:rPr>
              <w:t>.40</w:t>
            </w:r>
          </w:p>
        </w:tc>
      </w:tr>
      <w:tr w:rsidR="006E2A04" w:rsidRPr="006E2A04" w:rsidTr="006E2A04">
        <w:trPr>
          <w:jc w:val="center"/>
        </w:trPr>
        <w:tc>
          <w:tcPr>
            <w:tcW w:w="5430" w:type="dxa"/>
          </w:tcPr>
          <w:p w:rsidR="006E2A04" w:rsidRPr="006E2A04" w:rsidRDefault="006E2A04" w:rsidP="006E2A04">
            <w:pPr>
              <w:ind w:left="720"/>
              <w:jc w:val="both"/>
              <w:rPr>
                <w:sz w:val="24"/>
                <w:szCs w:val="24"/>
              </w:rPr>
            </w:pPr>
            <w:r w:rsidRPr="006E2A04">
              <w:rPr>
                <w:sz w:val="24"/>
                <w:szCs w:val="24"/>
              </w:rPr>
              <w:t>Increase in division income per unit after tax</w:t>
            </w:r>
          </w:p>
        </w:tc>
        <w:tc>
          <w:tcPr>
            <w:tcW w:w="1470" w:type="dxa"/>
            <w:vAlign w:val="bottom"/>
          </w:tcPr>
          <w:p w:rsidR="006E2A04" w:rsidRPr="006E2A04" w:rsidRDefault="007F3AD5" w:rsidP="006E2A04">
            <w:pPr>
              <w:ind w:left="720"/>
              <w:jc w:val="both"/>
              <w:rPr>
                <w:sz w:val="24"/>
                <w:szCs w:val="24"/>
                <w:u w:val="double"/>
              </w:rPr>
            </w:pPr>
            <w:r>
              <w:rPr>
                <w:sz w:val="24"/>
                <w:szCs w:val="24"/>
                <w:u w:val="double"/>
              </w:rPr>
              <w:t>$  6</w:t>
            </w:r>
            <w:r w:rsidR="006E2A04" w:rsidRPr="006E2A04">
              <w:rPr>
                <w:sz w:val="24"/>
                <w:szCs w:val="24"/>
                <w:u w:val="double"/>
              </w:rPr>
              <w:t>.60</w:t>
            </w:r>
          </w:p>
        </w:tc>
      </w:tr>
      <w:tr w:rsidR="006E2A04" w:rsidRPr="006E2A04" w:rsidTr="006E2A04">
        <w:trPr>
          <w:jc w:val="center"/>
        </w:trPr>
        <w:tc>
          <w:tcPr>
            <w:tcW w:w="5430" w:type="dxa"/>
          </w:tcPr>
          <w:p w:rsidR="006E2A04" w:rsidRPr="006E2A04" w:rsidRDefault="006E2A04" w:rsidP="006E2A04">
            <w:pPr>
              <w:ind w:left="720"/>
              <w:jc w:val="both"/>
              <w:rPr>
                <w:sz w:val="24"/>
                <w:szCs w:val="24"/>
              </w:rPr>
            </w:pPr>
          </w:p>
        </w:tc>
        <w:tc>
          <w:tcPr>
            <w:tcW w:w="1470" w:type="dxa"/>
            <w:vAlign w:val="bottom"/>
          </w:tcPr>
          <w:p w:rsidR="006E2A04" w:rsidRPr="006E2A04" w:rsidRDefault="006E2A04" w:rsidP="006E2A04">
            <w:pPr>
              <w:ind w:left="720"/>
              <w:jc w:val="both"/>
              <w:rPr>
                <w:sz w:val="24"/>
                <w:szCs w:val="24"/>
              </w:rPr>
            </w:pPr>
          </w:p>
        </w:tc>
      </w:tr>
      <w:tr w:rsidR="006E2A04" w:rsidRPr="006E2A04" w:rsidTr="006E2A04">
        <w:trPr>
          <w:jc w:val="center"/>
        </w:trPr>
        <w:tc>
          <w:tcPr>
            <w:tcW w:w="5430" w:type="dxa"/>
          </w:tcPr>
          <w:p w:rsidR="006E2A04" w:rsidRPr="006E2A04" w:rsidRDefault="006E2A04" w:rsidP="0041552E">
            <w:pPr>
              <w:keepNext/>
              <w:ind w:left="720"/>
              <w:jc w:val="both"/>
              <w:rPr>
                <w:sz w:val="24"/>
                <w:szCs w:val="24"/>
              </w:rPr>
            </w:pPr>
            <w:r w:rsidRPr="007F3AD5">
              <w:rPr>
                <w:sz w:val="24"/>
                <w:szCs w:val="24"/>
                <w:u w:val="single"/>
              </w:rPr>
              <w:lastRenderedPageBreak/>
              <w:t>From Castor</w:t>
            </w:r>
            <w:r w:rsidRPr="006E2A04">
              <w:rPr>
                <w:sz w:val="24"/>
                <w:szCs w:val="24"/>
              </w:rPr>
              <w:t>:</w:t>
            </w:r>
          </w:p>
        </w:tc>
        <w:tc>
          <w:tcPr>
            <w:tcW w:w="1470" w:type="dxa"/>
            <w:vAlign w:val="bottom"/>
          </w:tcPr>
          <w:p w:rsidR="006E2A04" w:rsidRPr="006E2A04" w:rsidRDefault="006E2A04" w:rsidP="0041552E">
            <w:pPr>
              <w:keepNext/>
              <w:ind w:left="720"/>
              <w:jc w:val="both"/>
              <w:rPr>
                <w:sz w:val="24"/>
                <w:szCs w:val="24"/>
              </w:rPr>
            </w:pPr>
          </w:p>
        </w:tc>
      </w:tr>
      <w:tr w:rsidR="006E2A04" w:rsidRPr="006E2A04" w:rsidTr="006E2A04">
        <w:trPr>
          <w:jc w:val="center"/>
        </w:trPr>
        <w:tc>
          <w:tcPr>
            <w:tcW w:w="5430" w:type="dxa"/>
          </w:tcPr>
          <w:p w:rsidR="006E2A04" w:rsidRPr="006E2A04" w:rsidRDefault="006E2A04" w:rsidP="0041552E">
            <w:pPr>
              <w:keepNext/>
              <w:ind w:left="720"/>
              <w:jc w:val="both"/>
              <w:rPr>
                <w:sz w:val="24"/>
                <w:szCs w:val="24"/>
              </w:rPr>
            </w:pPr>
            <w:r w:rsidRPr="006E2A04">
              <w:rPr>
                <w:sz w:val="24"/>
                <w:szCs w:val="24"/>
              </w:rPr>
              <w:t>Revenue per unit</w:t>
            </w:r>
          </w:p>
        </w:tc>
        <w:tc>
          <w:tcPr>
            <w:tcW w:w="1470" w:type="dxa"/>
            <w:vAlign w:val="bottom"/>
          </w:tcPr>
          <w:p w:rsidR="006E2A04" w:rsidRPr="006E2A04" w:rsidRDefault="006E2A04" w:rsidP="0041552E">
            <w:pPr>
              <w:keepNext/>
              <w:ind w:left="720"/>
              <w:jc w:val="both"/>
              <w:rPr>
                <w:sz w:val="24"/>
                <w:szCs w:val="24"/>
              </w:rPr>
            </w:pPr>
            <w:r w:rsidRPr="006E2A04">
              <w:rPr>
                <w:sz w:val="24"/>
                <w:szCs w:val="24"/>
              </w:rPr>
              <w:t>$120.00</w:t>
            </w:r>
          </w:p>
        </w:tc>
      </w:tr>
      <w:tr w:rsidR="006E2A04" w:rsidRPr="006E2A04" w:rsidTr="006E2A04">
        <w:trPr>
          <w:jc w:val="center"/>
        </w:trPr>
        <w:tc>
          <w:tcPr>
            <w:tcW w:w="5430" w:type="dxa"/>
          </w:tcPr>
          <w:p w:rsidR="006E2A04" w:rsidRPr="006E2A04" w:rsidRDefault="006E2A04" w:rsidP="0041552E">
            <w:pPr>
              <w:keepNext/>
              <w:ind w:left="720"/>
              <w:jc w:val="both"/>
              <w:rPr>
                <w:sz w:val="24"/>
                <w:szCs w:val="24"/>
              </w:rPr>
            </w:pPr>
            <w:r w:rsidRPr="006E2A04">
              <w:rPr>
                <w:sz w:val="24"/>
                <w:szCs w:val="24"/>
              </w:rPr>
              <w:t>Transfer price per unit</w:t>
            </w:r>
          </w:p>
        </w:tc>
        <w:tc>
          <w:tcPr>
            <w:tcW w:w="1470" w:type="dxa"/>
            <w:vAlign w:val="bottom"/>
          </w:tcPr>
          <w:p w:rsidR="006E2A04" w:rsidRPr="006E2A04" w:rsidRDefault="007F3AD5" w:rsidP="0041552E">
            <w:pPr>
              <w:keepNext/>
              <w:ind w:left="720"/>
              <w:jc w:val="both"/>
              <w:rPr>
                <w:sz w:val="24"/>
                <w:szCs w:val="24"/>
                <w:u w:val="single"/>
              </w:rPr>
            </w:pPr>
            <w:r>
              <w:rPr>
                <w:sz w:val="24"/>
                <w:szCs w:val="24"/>
                <w:u w:val="single"/>
              </w:rPr>
              <w:t xml:space="preserve">    75</w:t>
            </w:r>
            <w:r w:rsidR="006E2A04" w:rsidRPr="006E2A04">
              <w:rPr>
                <w:sz w:val="24"/>
                <w:szCs w:val="24"/>
                <w:u w:val="single"/>
              </w:rPr>
              <w:t>.00</w:t>
            </w:r>
          </w:p>
        </w:tc>
      </w:tr>
      <w:tr w:rsidR="006E2A04" w:rsidRPr="006E2A04" w:rsidTr="006E2A04">
        <w:trPr>
          <w:jc w:val="center"/>
        </w:trPr>
        <w:tc>
          <w:tcPr>
            <w:tcW w:w="5430" w:type="dxa"/>
          </w:tcPr>
          <w:p w:rsidR="006E2A04" w:rsidRPr="006E2A04" w:rsidRDefault="006E2A04" w:rsidP="0041552E">
            <w:pPr>
              <w:keepNext/>
              <w:ind w:left="720"/>
              <w:jc w:val="both"/>
              <w:rPr>
                <w:sz w:val="24"/>
                <w:szCs w:val="24"/>
              </w:rPr>
            </w:pPr>
            <w:r w:rsidRPr="006E2A04">
              <w:rPr>
                <w:sz w:val="24"/>
                <w:szCs w:val="24"/>
              </w:rPr>
              <w:t>Contribution margin per unit</w:t>
            </w:r>
          </w:p>
        </w:tc>
        <w:tc>
          <w:tcPr>
            <w:tcW w:w="1470" w:type="dxa"/>
            <w:vAlign w:val="bottom"/>
          </w:tcPr>
          <w:p w:rsidR="006E2A04" w:rsidRPr="006E2A04" w:rsidRDefault="006E2A04" w:rsidP="0041552E">
            <w:pPr>
              <w:keepNext/>
              <w:ind w:left="720"/>
              <w:jc w:val="both"/>
              <w:rPr>
                <w:sz w:val="24"/>
                <w:szCs w:val="24"/>
              </w:rPr>
            </w:pPr>
            <w:r>
              <w:rPr>
                <w:sz w:val="24"/>
                <w:szCs w:val="24"/>
              </w:rPr>
              <w:t xml:space="preserve">    </w:t>
            </w:r>
            <w:r w:rsidR="007F3AD5">
              <w:rPr>
                <w:sz w:val="24"/>
                <w:szCs w:val="24"/>
              </w:rPr>
              <w:t>45</w:t>
            </w:r>
            <w:r w:rsidRPr="006E2A04">
              <w:rPr>
                <w:sz w:val="24"/>
                <w:szCs w:val="24"/>
              </w:rPr>
              <w:t>.00</w:t>
            </w:r>
          </w:p>
        </w:tc>
      </w:tr>
      <w:tr w:rsidR="006E2A04" w:rsidRPr="006E2A04" w:rsidTr="006E2A04">
        <w:trPr>
          <w:jc w:val="center"/>
        </w:trPr>
        <w:tc>
          <w:tcPr>
            <w:tcW w:w="5430" w:type="dxa"/>
          </w:tcPr>
          <w:p w:rsidR="006E2A04" w:rsidRPr="006E2A04" w:rsidRDefault="006E2A04" w:rsidP="007F3AD5">
            <w:pPr>
              <w:ind w:left="720"/>
              <w:jc w:val="both"/>
              <w:rPr>
                <w:sz w:val="24"/>
                <w:szCs w:val="24"/>
              </w:rPr>
            </w:pPr>
            <w:r w:rsidRPr="006E2A04">
              <w:rPr>
                <w:sz w:val="24"/>
                <w:szCs w:val="24"/>
              </w:rPr>
              <w:t>Income taxes (0.30 × $4</w:t>
            </w:r>
            <w:r w:rsidR="007F3AD5">
              <w:rPr>
                <w:sz w:val="24"/>
                <w:szCs w:val="24"/>
              </w:rPr>
              <w:t>5</w:t>
            </w:r>
            <w:r w:rsidRPr="006E2A04">
              <w:rPr>
                <w:sz w:val="24"/>
                <w:szCs w:val="24"/>
              </w:rPr>
              <w:t>)</w:t>
            </w:r>
          </w:p>
        </w:tc>
        <w:tc>
          <w:tcPr>
            <w:tcW w:w="1470" w:type="dxa"/>
            <w:vAlign w:val="bottom"/>
          </w:tcPr>
          <w:p w:rsidR="006E2A04" w:rsidRPr="006E2A04" w:rsidRDefault="006E2A04" w:rsidP="007F3AD5">
            <w:pPr>
              <w:ind w:left="720"/>
              <w:jc w:val="both"/>
              <w:rPr>
                <w:sz w:val="24"/>
                <w:szCs w:val="24"/>
                <w:u w:val="single"/>
              </w:rPr>
            </w:pPr>
            <w:r w:rsidRPr="006E2A04">
              <w:rPr>
                <w:sz w:val="24"/>
                <w:szCs w:val="24"/>
                <w:u w:val="single"/>
              </w:rPr>
              <w:t xml:space="preserve">    1</w:t>
            </w:r>
            <w:r w:rsidR="007F3AD5">
              <w:rPr>
                <w:sz w:val="24"/>
                <w:szCs w:val="24"/>
                <w:u w:val="single"/>
              </w:rPr>
              <w:t>3.5</w:t>
            </w:r>
            <w:r w:rsidRPr="006E2A04">
              <w:rPr>
                <w:sz w:val="24"/>
                <w:szCs w:val="24"/>
                <w:u w:val="single"/>
              </w:rPr>
              <w:t>0</w:t>
            </w:r>
          </w:p>
        </w:tc>
      </w:tr>
      <w:tr w:rsidR="006E2A04" w:rsidRPr="006E2A04" w:rsidTr="006E2A04">
        <w:trPr>
          <w:jc w:val="center"/>
        </w:trPr>
        <w:tc>
          <w:tcPr>
            <w:tcW w:w="5430" w:type="dxa"/>
          </w:tcPr>
          <w:p w:rsidR="006E2A04" w:rsidRPr="006E2A04" w:rsidRDefault="006E2A04" w:rsidP="006E2A04">
            <w:pPr>
              <w:ind w:left="720"/>
              <w:jc w:val="both"/>
              <w:rPr>
                <w:sz w:val="24"/>
                <w:szCs w:val="24"/>
              </w:rPr>
            </w:pPr>
            <w:r w:rsidRPr="006E2A04">
              <w:rPr>
                <w:sz w:val="24"/>
                <w:szCs w:val="24"/>
              </w:rPr>
              <w:t>Increase in division income per unit after tax</w:t>
            </w:r>
          </w:p>
        </w:tc>
        <w:tc>
          <w:tcPr>
            <w:tcW w:w="1470" w:type="dxa"/>
            <w:vAlign w:val="bottom"/>
          </w:tcPr>
          <w:p w:rsidR="006E2A04" w:rsidRPr="006E2A04" w:rsidRDefault="007F3AD5" w:rsidP="006E2A04">
            <w:pPr>
              <w:ind w:left="720"/>
              <w:jc w:val="both"/>
              <w:rPr>
                <w:sz w:val="24"/>
                <w:szCs w:val="24"/>
                <w:u w:val="double"/>
              </w:rPr>
            </w:pPr>
            <w:r>
              <w:rPr>
                <w:sz w:val="24"/>
                <w:szCs w:val="24"/>
                <w:u w:val="double"/>
              </w:rPr>
              <w:t>$  31.5</w:t>
            </w:r>
            <w:r w:rsidR="006E2A04" w:rsidRPr="006E2A04">
              <w:rPr>
                <w:sz w:val="24"/>
                <w:szCs w:val="24"/>
                <w:u w:val="double"/>
              </w:rPr>
              <w:t>0</w:t>
            </w:r>
          </w:p>
        </w:tc>
      </w:tr>
    </w:tbl>
    <w:p w:rsidR="006E2A04" w:rsidRPr="006E2A04" w:rsidRDefault="006E2A04" w:rsidP="006E2A04">
      <w:pPr>
        <w:ind w:left="720"/>
        <w:jc w:val="both"/>
        <w:rPr>
          <w:b/>
          <w:sz w:val="24"/>
          <w:szCs w:val="24"/>
        </w:rPr>
      </w:pPr>
    </w:p>
    <w:p w:rsidR="0041552E" w:rsidRDefault="006E2A04" w:rsidP="009C501E">
      <w:pPr>
        <w:jc w:val="both"/>
        <w:rPr>
          <w:sz w:val="24"/>
          <w:szCs w:val="24"/>
        </w:rPr>
      </w:pPr>
      <w:r w:rsidRPr="006E2A04">
        <w:rPr>
          <w:sz w:val="24"/>
          <w:szCs w:val="24"/>
        </w:rPr>
        <w:t>Increase in Gemini’s income</w:t>
      </w:r>
      <w:r w:rsidR="006D5654">
        <w:rPr>
          <w:sz w:val="24"/>
          <w:szCs w:val="24"/>
        </w:rPr>
        <w:t xml:space="preserve"> is</w:t>
      </w:r>
      <w:r w:rsidRPr="006E2A04">
        <w:rPr>
          <w:sz w:val="24"/>
          <w:szCs w:val="24"/>
        </w:rPr>
        <w:t xml:space="preserve"> $</w:t>
      </w:r>
      <w:r w:rsidR="007F3AD5">
        <w:rPr>
          <w:sz w:val="24"/>
          <w:szCs w:val="24"/>
        </w:rPr>
        <w:t>6</w:t>
      </w:r>
      <w:r w:rsidRPr="006E2A04">
        <w:rPr>
          <w:sz w:val="24"/>
          <w:szCs w:val="24"/>
        </w:rPr>
        <w:t>.60 + $</w:t>
      </w:r>
      <w:r w:rsidR="007F3AD5">
        <w:rPr>
          <w:sz w:val="24"/>
          <w:szCs w:val="24"/>
        </w:rPr>
        <w:t>31.50 = $38.1</w:t>
      </w:r>
      <w:r w:rsidRPr="006E2A04">
        <w:rPr>
          <w:sz w:val="24"/>
          <w:szCs w:val="24"/>
        </w:rPr>
        <w:t>0, which is less than the $38.60  Gemini earns if the transfer price is set at $70 per unit</w:t>
      </w:r>
      <w:r w:rsidR="00FD7758">
        <w:rPr>
          <w:sz w:val="24"/>
          <w:szCs w:val="24"/>
        </w:rPr>
        <w:t xml:space="preserve">. </w:t>
      </w:r>
      <w:r w:rsidRPr="006E2A04">
        <w:rPr>
          <w:sz w:val="24"/>
          <w:szCs w:val="24"/>
        </w:rPr>
        <w:t>A transfer price of $70 is the most tax-efficient transfer price consistent with Gemini operating as a decentralized organization. Note also that the transfer price cannot be set above $77 per unit because then Castor would buy a product similar to IP-201</w:t>
      </w:r>
      <w:r w:rsidR="006D5654">
        <w:rPr>
          <w:sz w:val="24"/>
          <w:szCs w:val="24"/>
        </w:rPr>
        <w:t>4</w:t>
      </w:r>
      <w:r w:rsidRPr="006E2A04">
        <w:rPr>
          <w:sz w:val="24"/>
          <w:szCs w:val="24"/>
        </w:rPr>
        <w:t xml:space="preserve"> in the United States rather than from Pollux.</w:t>
      </w:r>
    </w:p>
    <w:p w:rsidR="0041552E" w:rsidRDefault="0041552E" w:rsidP="003539CB">
      <w:pPr>
        <w:tabs>
          <w:tab w:val="left" w:pos="720"/>
          <w:tab w:val="left" w:pos="1800"/>
          <w:tab w:val="left" w:pos="5580"/>
        </w:tabs>
        <w:jc w:val="both"/>
        <w:rPr>
          <w:b/>
          <w:sz w:val="24"/>
          <w:szCs w:val="24"/>
        </w:rPr>
      </w:pPr>
    </w:p>
    <w:p w:rsidR="003539CB" w:rsidRPr="009B20DD" w:rsidRDefault="003539CB" w:rsidP="003539CB">
      <w:pPr>
        <w:tabs>
          <w:tab w:val="left" w:pos="720"/>
          <w:tab w:val="left" w:pos="1800"/>
          <w:tab w:val="left" w:pos="5580"/>
        </w:tabs>
        <w:jc w:val="both"/>
        <w:rPr>
          <w:b/>
          <w:sz w:val="24"/>
          <w:szCs w:val="24"/>
        </w:rPr>
      </w:pPr>
      <w:r w:rsidRPr="009B20DD">
        <w:rPr>
          <w:b/>
          <w:sz w:val="24"/>
          <w:szCs w:val="24"/>
        </w:rPr>
        <w:t>22-3</w:t>
      </w:r>
      <w:r w:rsidR="002C4F6D">
        <w:rPr>
          <w:b/>
          <w:sz w:val="24"/>
          <w:szCs w:val="24"/>
        </w:rPr>
        <w:t>4</w:t>
      </w:r>
      <w:r>
        <w:rPr>
          <w:b/>
          <w:sz w:val="24"/>
          <w:szCs w:val="24"/>
        </w:rPr>
        <w:tab/>
      </w:r>
      <w:r w:rsidRPr="009B20DD">
        <w:rPr>
          <w:sz w:val="24"/>
          <w:szCs w:val="24"/>
        </w:rPr>
        <w:t>(20 min.)</w:t>
      </w:r>
      <w:r>
        <w:rPr>
          <w:sz w:val="24"/>
          <w:szCs w:val="24"/>
        </w:rPr>
        <w:tab/>
      </w:r>
      <w:r>
        <w:rPr>
          <w:b/>
          <w:sz w:val="24"/>
          <w:szCs w:val="24"/>
        </w:rPr>
        <w:t>T</w:t>
      </w:r>
      <w:r w:rsidRPr="009B20DD">
        <w:rPr>
          <w:b/>
          <w:sz w:val="24"/>
          <w:szCs w:val="24"/>
        </w:rPr>
        <w:t>ransfer pricing</w:t>
      </w:r>
      <w:r>
        <w:rPr>
          <w:b/>
          <w:sz w:val="24"/>
          <w:szCs w:val="24"/>
        </w:rPr>
        <w:t>, goal congruence, ethics.</w:t>
      </w:r>
    </w:p>
    <w:p w:rsidR="003539CB" w:rsidRDefault="003539CB" w:rsidP="003539CB">
      <w:pPr>
        <w:tabs>
          <w:tab w:val="left" w:pos="900"/>
          <w:tab w:val="left" w:pos="2160"/>
          <w:tab w:val="left" w:pos="5580"/>
        </w:tabs>
        <w:jc w:val="both"/>
        <w:rPr>
          <w:b/>
          <w:sz w:val="24"/>
        </w:rPr>
      </w:pPr>
    </w:p>
    <w:p w:rsidR="00BB15A9" w:rsidRPr="00BB15A9" w:rsidRDefault="00FF4B8A" w:rsidP="00BB15A9">
      <w:pPr>
        <w:rPr>
          <w:sz w:val="24"/>
        </w:rPr>
      </w:pPr>
      <w:r>
        <w:rPr>
          <w:sz w:val="24"/>
        </w:rPr>
        <w:t>1.</w:t>
      </w:r>
      <w:r>
        <w:rPr>
          <w:sz w:val="24"/>
        </w:rPr>
        <w:tab/>
      </w:r>
      <w:r w:rsidR="00BB15A9" w:rsidRPr="00BB15A9">
        <w:rPr>
          <w:sz w:val="24"/>
        </w:rPr>
        <w:t>The transfer price is 110% of the full cost per unit:</w:t>
      </w:r>
    </w:p>
    <w:p w:rsidR="00BB15A9" w:rsidRPr="00BB15A9" w:rsidRDefault="009C501E" w:rsidP="00BB15A9">
      <w:pPr>
        <w:rPr>
          <w:sz w:val="24"/>
        </w:rPr>
      </w:pPr>
      <w:r>
        <w:rPr>
          <w:sz w:val="24"/>
        </w:rPr>
        <w:tab/>
      </w:r>
      <w:r w:rsidR="00BB15A9" w:rsidRPr="00BB15A9">
        <w:rPr>
          <w:sz w:val="24"/>
        </w:rPr>
        <w:t xml:space="preserve">1.10 </w:t>
      </w:r>
      <w:r>
        <w:rPr>
          <w:sz w:val="24"/>
        </w:rPr>
        <w:t>[</w:t>
      </w:r>
      <w:r w:rsidR="00BB15A9" w:rsidRPr="00BB15A9">
        <w:rPr>
          <w:sz w:val="24"/>
        </w:rPr>
        <w:t xml:space="preserve">($0.075 </w:t>
      </w:r>
      <w:r>
        <w:rPr>
          <w:sz w:val="24"/>
        </w:rPr>
        <w:t>×</w:t>
      </w:r>
      <w:r w:rsidR="00BB15A9" w:rsidRPr="00BB15A9">
        <w:rPr>
          <w:sz w:val="24"/>
        </w:rPr>
        <w:t xml:space="preserve"> 100) + $6.35 + $2.15</w:t>
      </w:r>
      <w:r>
        <w:rPr>
          <w:sz w:val="24"/>
        </w:rPr>
        <w:t>]</w:t>
      </w:r>
      <w:r w:rsidR="00BB15A9" w:rsidRPr="00BB15A9">
        <w:rPr>
          <w:sz w:val="24"/>
        </w:rPr>
        <w:t xml:space="preserve"> = $17.60</w:t>
      </w:r>
    </w:p>
    <w:p w:rsidR="00BB15A9" w:rsidRPr="00BB15A9" w:rsidRDefault="00BB15A9" w:rsidP="00BB15A9">
      <w:pPr>
        <w:rPr>
          <w:sz w:val="24"/>
        </w:rPr>
      </w:pPr>
    </w:p>
    <w:p w:rsidR="00BB15A9" w:rsidRPr="00BB15A9" w:rsidRDefault="00BB15A9" w:rsidP="009C501E">
      <w:pPr>
        <w:jc w:val="both"/>
        <w:rPr>
          <w:sz w:val="24"/>
        </w:rPr>
      </w:pPr>
      <w:r w:rsidRPr="00BB15A9">
        <w:rPr>
          <w:sz w:val="24"/>
        </w:rPr>
        <w:t>Because $17.00 is below the transfer price of $17.60, the manufact</w:t>
      </w:r>
      <w:r w:rsidR="00CA7212">
        <w:rPr>
          <w:sz w:val="24"/>
        </w:rPr>
        <w:t>u</w:t>
      </w:r>
      <w:r w:rsidRPr="00BB15A9">
        <w:rPr>
          <w:sz w:val="24"/>
        </w:rPr>
        <w:t xml:space="preserve">ring division manager would choose to purchase the 2,000 rolls from </w:t>
      </w:r>
      <w:r>
        <w:rPr>
          <w:sz w:val="24"/>
        </w:rPr>
        <w:t>Ecofree</w:t>
      </w:r>
      <w:r w:rsidRPr="00BB15A9">
        <w:rPr>
          <w:sz w:val="24"/>
        </w:rPr>
        <w:t>.</w:t>
      </w:r>
    </w:p>
    <w:p w:rsidR="00BB15A9" w:rsidRPr="00BB15A9" w:rsidRDefault="00BB15A9" w:rsidP="009C501E">
      <w:pPr>
        <w:jc w:val="both"/>
        <w:rPr>
          <w:sz w:val="24"/>
        </w:rPr>
      </w:pPr>
    </w:p>
    <w:p w:rsidR="00BB15A9" w:rsidRPr="00BB15A9" w:rsidRDefault="00BB15A9" w:rsidP="009C501E">
      <w:pPr>
        <w:jc w:val="both"/>
        <w:rPr>
          <w:sz w:val="24"/>
        </w:rPr>
      </w:pPr>
      <w:r w:rsidRPr="00BB15A9">
        <w:rPr>
          <w:sz w:val="24"/>
        </w:rPr>
        <w:t>2</w:t>
      </w:r>
      <w:r w:rsidR="00FD7758">
        <w:rPr>
          <w:sz w:val="24"/>
        </w:rPr>
        <w:t xml:space="preserve">. </w:t>
      </w:r>
      <w:r w:rsidRPr="00BB15A9">
        <w:rPr>
          <w:sz w:val="24"/>
        </w:rPr>
        <w:tab/>
        <w:t xml:space="preserve">The purchase is not in the best interest of </w:t>
      </w:r>
      <w:r>
        <w:rPr>
          <w:sz w:val="24"/>
        </w:rPr>
        <w:t>Sustainable</w:t>
      </w:r>
      <w:r w:rsidRPr="00BB15A9">
        <w:rPr>
          <w:sz w:val="24"/>
        </w:rPr>
        <w:t xml:space="preserve"> Industries because, if produced internally, the additional 2,000 rolls would only cost the company $27,700 ($13.85 of variable cost per unit × 2,000 rolls)</w:t>
      </w:r>
      <w:r w:rsidR="00FD7758">
        <w:rPr>
          <w:sz w:val="24"/>
        </w:rPr>
        <w:t xml:space="preserve">. </w:t>
      </w:r>
      <w:r w:rsidRPr="00BB15A9">
        <w:rPr>
          <w:sz w:val="24"/>
        </w:rPr>
        <w:t>Because there is available capacity, fixed costs would be unaffected</w:t>
      </w:r>
      <w:r w:rsidR="00FD7758">
        <w:rPr>
          <w:sz w:val="24"/>
        </w:rPr>
        <w:t xml:space="preserve">. </w:t>
      </w:r>
      <w:r w:rsidRPr="00BB15A9">
        <w:rPr>
          <w:sz w:val="24"/>
        </w:rPr>
        <w:t xml:space="preserve">If purchased from </w:t>
      </w:r>
      <w:r>
        <w:rPr>
          <w:sz w:val="24"/>
        </w:rPr>
        <w:t>Ecofree</w:t>
      </w:r>
      <w:r w:rsidRPr="00BB15A9">
        <w:rPr>
          <w:sz w:val="24"/>
        </w:rPr>
        <w:t>, the paper would cost $34,000</w:t>
      </w:r>
      <w:r w:rsidR="00FD7758">
        <w:rPr>
          <w:sz w:val="24"/>
        </w:rPr>
        <w:t xml:space="preserve">. </w:t>
      </w:r>
      <w:r w:rsidRPr="00BB15A9">
        <w:rPr>
          <w:sz w:val="24"/>
        </w:rPr>
        <w:t>The cause of this goal incongruence is two-fold:  setting a transfer price based on full cost treats fixed costs as variable, and setting the price above full cost (in this case 110%) artificially inflates the cost to the purchasing division.</w:t>
      </w:r>
    </w:p>
    <w:p w:rsidR="00BB15A9" w:rsidRPr="00BB15A9" w:rsidRDefault="00BB15A9" w:rsidP="009C501E">
      <w:pPr>
        <w:jc w:val="both"/>
        <w:rPr>
          <w:sz w:val="24"/>
        </w:rPr>
      </w:pPr>
    </w:p>
    <w:p w:rsidR="00BB15A9" w:rsidRPr="00BB15A9" w:rsidRDefault="00BB15A9" w:rsidP="009C501E">
      <w:pPr>
        <w:jc w:val="both"/>
        <w:rPr>
          <w:sz w:val="24"/>
        </w:rPr>
      </w:pPr>
      <w:r w:rsidRPr="00BB15A9">
        <w:rPr>
          <w:sz w:val="24"/>
        </w:rPr>
        <w:t>3.</w:t>
      </w:r>
      <w:r w:rsidRPr="00BB15A9">
        <w:rPr>
          <w:sz w:val="24"/>
        </w:rPr>
        <w:tab/>
        <w:t>$17.00 is not a valid market price because it could not be replicated on future orders</w:t>
      </w:r>
      <w:r w:rsidR="00FD7758">
        <w:rPr>
          <w:sz w:val="24"/>
        </w:rPr>
        <w:t xml:space="preserve">. </w:t>
      </w:r>
      <w:r w:rsidRPr="00BB15A9">
        <w:rPr>
          <w:sz w:val="24"/>
        </w:rPr>
        <w:t xml:space="preserve">$18.50 is a more </w:t>
      </w:r>
      <w:r w:rsidR="00CA7212">
        <w:rPr>
          <w:sz w:val="24"/>
        </w:rPr>
        <w:t>appropriate</w:t>
      </w:r>
      <w:r w:rsidRPr="00BB15A9">
        <w:rPr>
          <w:sz w:val="24"/>
        </w:rPr>
        <w:t xml:space="preserve"> market price</w:t>
      </w:r>
      <w:r w:rsidR="00FD7758">
        <w:rPr>
          <w:sz w:val="24"/>
        </w:rPr>
        <w:t xml:space="preserve">. </w:t>
      </w:r>
      <w:r w:rsidRPr="00BB15A9">
        <w:rPr>
          <w:sz w:val="24"/>
        </w:rPr>
        <w:t xml:space="preserve">The manufacturing manager was not acting ethically in this situation because he or she was withholding pertinent information from both upper management and the recycling division manager and was even promoting a position </w:t>
      </w:r>
      <w:r w:rsidR="009C501E">
        <w:rPr>
          <w:sz w:val="24"/>
        </w:rPr>
        <w:t>known</w:t>
      </w:r>
      <w:r w:rsidRPr="00BB15A9">
        <w:rPr>
          <w:sz w:val="24"/>
        </w:rPr>
        <w:t xml:space="preserve"> to be false</w:t>
      </w:r>
      <w:r w:rsidR="00FD7758">
        <w:rPr>
          <w:sz w:val="24"/>
        </w:rPr>
        <w:t xml:space="preserve">. </w:t>
      </w:r>
      <w:r w:rsidRPr="00BB15A9">
        <w:rPr>
          <w:sz w:val="24"/>
        </w:rPr>
        <w:t>If the transfer price had been changed to $17.00, it would not have affected the company overall, but profit incentive rewards would have been shifted away from the recycling division manager and to the manufacturing manager.</w:t>
      </w:r>
    </w:p>
    <w:p w:rsidR="00CA7212" w:rsidRDefault="00CA7212">
      <w:pPr>
        <w:rPr>
          <w:b/>
          <w:sz w:val="24"/>
        </w:rPr>
      </w:pPr>
      <w:r>
        <w:rPr>
          <w:b/>
          <w:sz w:val="24"/>
        </w:rPr>
        <w:br w:type="page"/>
      </w:r>
    </w:p>
    <w:p w:rsidR="00CA7212" w:rsidRPr="009B20DD" w:rsidRDefault="00CA7212" w:rsidP="00CA7212">
      <w:pPr>
        <w:tabs>
          <w:tab w:val="left" w:pos="720"/>
          <w:tab w:val="left" w:pos="1800"/>
          <w:tab w:val="left" w:pos="5580"/>
        </w:tabs>
        <w:jc w:val="both"/>
        <w:rPr>
          <w:b/>
          <w:sz w:val="24"/>
          <w:szCs w:val="24"/>
        </w:rPr>
      </w:pPr>
      <w:r w:rsidRPr="009B20DD">
        <w:rPr>
          <w:b/>
          <w:sz w:val="24"/>
          <w:szCs w:val="24"/>
        </w:rPr>
        <w:lastRenderedPageBreak/>
        <w:t>22-3</w:t>
      </w:r>
      <w:r>
        <w:rPr>
          <w:b/>
          <w:sz w:val="24"/>
          <w:szCs w:val="24"/>
        </w:rPr>
        <w:t>5</w:t>
      </w:r>
      <w:r>
        <w:rPr>
          <w:b/>
          <w:sz w:val="24"/>
          <w:szCs w:val="24"/>
        </w:rPr>
        <w:tab/>
      </w:r>
      <w:r w:rsidRPr="009B20DD">
        <w:rPr>
          <w:sz w:val="24"/>
          <w:szCs w:val="24"/>
        </w:rPr>
        <w:t>(2</w:t>
      </w:r>
      <w:r w:rsidR="00CE7E36">
        <w:rPr>
          <w:sz w:val="24"/>
          <w:szCs w:val="24"/>
        </w:rPr>
        <w:t>5</w:t>
      </w:r>
      <w:r w:rsidRPr="009B20DD">
        <w:rPr>
          <w:sz w:val="24"/>
          <w:szCs w:val="24"/>
        </w:rPr>
        <w:t xml:space="preserve"> min.)</w:t>
      </w:r>
      <w:r>
        <w:rPr>
          <w:sz w:val="24"/>
          <w:szCs w:val="24"/>
        </w:rPr>
        <w:tab/>
      </w:r>
      <w:r>
        <w:rPr>
          <w:b/>
          <w:sz w:val="24"/>
          <w:szCs w:val="24"/>
        </w:rPr>
        <w:t>T</w:t>
      </w:r>
      <w:r w:rsidRPr="009B20DD">
        <w:rPr>
          <w:b/>
          <w:sz w:val="24"/>
          <w:szCs w:val="24"/>
        </w:rPr>
        <w:t>ransfer pricing</w:t>
      </w:r>
      <w:r>
        <w:rPr>
          <w:b/>
          <w:sz w:val="24"/>
          <w:szCs w:val="24"/>
        </w:rPr>
        <w:t>, goal congruence.</w:t>
      </w:r>
    </w:p>
    <w:p w:rsidR="00CA7212" w:rsidRDefault="00CA7212" w:rsidP="00CA7212">
      <w:pPr>
        <w:tabs>
          <w:tab w:val="left" w:pos="900"/>
          <w:tab w:val="left" w:pos="2160"/>
          <w:tab w:val="left" w:pos="5580"/>
        </w:tabs>
        <w:jc w:val="both"/>
        <w:rPr>
          <w:b/>
          <w:sz w:val="24"/>
        </w:rPr>
      </w:pPr>
    </w:p>
    <w:p w:rsidR="00CA7212" w:rsidRDefault="00CA7212" w:rsidP="00CA7212">
      <w:pPr>
        <w:rPr>
          <w:sz w:val="24"/>
        </w:rPr>
      </w:pPr>
      <w:r>
        <w:rPr>
          <w:sz w:val="24"/>
        </w:rPr>
        <w:t>1.</w:t>
      </w:r>
      <w:r>
        <w:rPr>
          <w:sz w:val="24"/>
        </w:rPr>
        <w:tab/>
      </w:r>
      <w:r w:rsidR="00323F64">
        <w:rPr>
          <w:sz w:val="24"/>
        </w:rPr>
        <w:t>For each unit sold, Hauser receives a selling price of $32 and must incur a variable cost of $12 and a transfer price of $8 for the infrared LED from Croydon</w:t>
      </w:r>
      <w:r w:rsidR="00FD7758">
        <w:rPr>
          <w:sz w:val="24"/>
        </w:rPr>
        <w:t xml:space="preserve">. </w:t>
      </w:r>
      <w:r w:rsidR="00323F64">
        <w:rPr>
          <w:sz w:val="24"/>
        </w:rPr>
        <w:t>Accordingly</w:t>
      </w:r>
      <w:r w:rsidR="009C501E">
        <w:rPr>
          <w:sz w:val="24"/>
        </w:rPr>
        <w:t>,</w:t>
      </w:r>
      <w:r w:rsidR="00323F64">
        <w:rPr>
          <w:sz w:val="24"/>
        </w:rPr>
        <w:t xml:space="preserve"> Hauser’s incremental profits from each of the possible additional levels of monthly promotional expenses are as follows:</w:t>
      </w:r>
    </w:p>
    <w:p w:rsidR="00323F64" w:rsidRDefault="00323F64" w:rsidP="00CA7212">
      <w:pPr>
        <w:rPr>
          <w:sz w:val="24"/>
        </w:rPr>
      </w:pPr>
    </w:p>
    <w:p w:rsidR="00323F64" w:rsidRDefault="00323F64" w:rsidP="00323F64">
      <w:pPr>
        <w:ind w:firstLine="720"/>
        <w:rPr>
          <w:sz w:val="24"/>
        </w:rPr>
      </w:pPr>
      <w:r>
        <w:rPr>
          <w:sz w:val="24"/>
        </w:rPr>
        <w:t xml:space="preserve">$  80,000:  (10,000 units) × ($32 </w:t>
      </w:r>
      <w:r w:rsidR="009C501E">
        <w:rPr>
          <w:sz w:val="24"/>
        </w:rPr>
        <w:t xml:space="preserve">– </w:t>
      </w:r>
      <w:r>
        <w:rPr>
          <w:sz w:val="24"/>
        </w:rPr>
        <w:t xml:space="preserve">$12 </w:t>
      </w:r>
      <w:r w:rsidR="009C501E">
        <w:rPr>
          <w:sz w:val="24"/>
        </w:rPr>
        <w:t xml:space="preserve">– </w:t>
      </w:r>
      <w:r>
        <w:rPr>
          <w:sz w:val="24"/>
        </w:rPr>
        <w:t xml:space="preserve">$8) </w:t>
      </w:r>
      <w:r w:rsidR="009C501E">
        <w:rPr>
          <w:sz w:val="24"/>
        </w:rPr>
        <w:t>–</w:t>
      </w:r>
      <w:r>
        <w:rPr>
          <w:sz w:val="24"/>
        </w:rPr>
        <w:t xml:space="preserve"> $  80,000  =  $40,000</w:t>
      </w:r>
    </w:p>
    <w:p w:rsidR="00323F64" w:rsidRDefault="00323F64" w:rsidP="00323F64">
      <w:pPr>
        <w:ind w:firstLine="720"/>
        <w:rPr>
          <w:sz w:val="24"/>
        </w:rPr>
      </w:pPr>
      <w:r>
        <w:rPr>
          <w:sz w:val="24"/>
        </w:rPr>
        <w:t xml:space="preserve">$120,000:  (15,000 units) × ($32 </w:t>
      </w:r>
      <w:r w:rsidR="009C501E">
        <w:rPr>
          <w:sz w:val="24"/>
        </w:rPr>
        <w:t>–</w:t>
      </w:r>
      <w:r>
        <w:rPr>
          <w:sz w:val="24"/>
        </w:rPr>
        <w:t xml:space="preserve"> $12 </w:t>
      </w:r>
      <w:r w:rsidR="009C501E">
        <w:rPr>
          <w:sz w:val="24"/>
        </w:rPr>
        <w:t xml:space="preserve">– </w:t>
      </w:r>
      <w:r>
        <w:rPr>
          <w:sz w:val="24"/>
        </w:rPr>
        <w:t xml:space="preserve">$8) </w:t>
      </w:r>
      <w:r w:rsidR="009C501E">
        <w:rPr>
          <w:sz w:val="24"/>
        </w:rPr>
        <w:t>–</w:t>
      </w:r>
      <w:r>
        <w:rPr>
          <w:sz w:val="24"/>
        </w:rPr>
        <w:t xml:space="preserve"> $120,000  =  $60,000</w:t>
      </w:r>
    </w:p>
    <w:p w:rsidR="00323F64" w:rsidRDefault="00323F64" w:rsidP="00323F64">
      <w:pPr>
        <w:ind w:firstLine="720"/>
        <w:rPr>
          <w:sz w:val="24"/>
        </w:rPr>
      </w:pPr>
      <w:r>
        <w:rPr>
          <w:sz w:val="24"/>
        </w:rPr>
        <w:t xml:space="preserve">$160,000:  (18,000 units) × ($32 </w:t>
      </w:r>
      <w:r w:rsidR="009C501E">
        <w:rPr>
          <w:sz w:val="24"/>
        </w:rPr>
        <w:t xml:space="preserve">– </w:t>
      </w:r>
      <w:r>
        <w:rPr>
          <w:sz w:val="24"/>
        </w:rPr>
        <w:t xml:space="preserve">$12 </w:t>
      </w:r>
      <w:r w:rsidR="009C501E">
        <w:rPr>
          <w:sz w:val="24"/>
        </w:rPr>
        <w:t xml:space="preserve">– </w:t>
      </w:r>
      <w:r>
        <w:rPr>
          <w:sz w:val="24"/>
        </w:rPr>
        <w:t xml:space="preserve">$8) </w:t>
      </w:r>
      <w:r w:rsidR="009C501E">
        <w:rPr>
          <w:sz w:val="24"/>
        </w:rPr>
        <w:t>–</w:t>
      </w:r>
      <w:r>
        <w:rPr>
          <w:sz w:val="24"/>
        </w:rPr>
        <w:t xml:space="preserve"> $160,000  =  $56,000</w:t>
      </w:r>
    </w:p>
    <w:p w:rsidR="00323F64" w:rsidRPr="00BB15A9" w:rsidRDefault="00323F64" w:rsidP="00CA7212">
      <w:pPr>
        <w:rPr>
          <w:sz w:val="24"/>
        </w:rPr>
      </w:pPr>
    </w:p>
    <w:p w:rsidR="00CA7212" w:rsidRPr="00BB15A9" w:rsidRDefault="00323F64" w:rsidP="009C501E">
      <w:pPr>
        <w:jc w:val="both"/>
        <w:rPr>
          <w:sz w:val="24"/>
        </w:rPr>
      </w:pPr>
      <w:r>
        <w:rPr>
          <w:sz w:val="24"/>
        </w:rPr>
        <w:t>It is in Hauser’s interest therefore to spend $120,000 on promotional expenses, thereby boosting profits by $60,000.</w:t>
      </w:r>
    </w:p>
    <w:p w:rsidR="00CA7212" w:rsidRPr="00BB15A9" w:rsidRDefault="00CA7212" w:rsidP="009C501E">
      <w:pPr>
        <w:jc w:val="both"/>
        <w:rPr>
          <w:sz w:val="24"/>
        </w:rPr>
      </w:pPr>
    </w:p>
    <w:p w:rsidR="00CA7212" w:rsidRPr="00BB15A9" w:rsidRDefault="007C7B29" w:rsidP="009C501E">
      <w:pPr>
        <w:jc w:val="both"/>
        <w:rPr>
          <w:sz w:val="24"/>
        </w:rPr>
      </w:pPr>
      <w:r>
        <w:rPr>
          <w:sz w:val="24"/>
        </w:rPr>
        <w:t>2</w:t>
      </w:r>
      <w:r w:rsidR="00FD7758">
        <w:rPr>
          <w:sz w:val="24"/>
        </w:rPr>
        <w:t xml:space="preserve">. </w:t>
      </w:r>
      <w:r>
        <w:rPr>
          <w:sz w:val="24"/>
        </w:rPr>
        <w:tab/>
        <w:t>For each additional unit, Croydon receives a transfer price of $8 while incurring a variable cost of $4.80 for the infrared LED</w:t>
      </w:r>
      <w:r w:rsidR="00FD7758">
        <w:rPr>
          <w:sz w:val="24"/>
        </w:rPr>
        <w:t xml:space="preserve">. </w:t>
      </w:r>
      <w:r>
        <w:rPr>
          <w:sz w:val="24"/>
        </w:rPr>
        <w:t>Given this positive margin, and because Croydon does not have to internalize the promotional expense, it is in that division’s best interest to have as high a level of output as possible</w:t>
      </w:r>
      <w:r w:rsidR="00FD7758">
        <w:rPr>
          <w:sz w:val="24"/>
        </w:rPr>
        <w:t xml:space="preserve">. </w:t>
      </w:r>
      <w:r>
        <w:rPr>
          <w:sz w:val="24"/>
        </w:rPr>
        <w:t>Therefore, Croydon’s manager would like Hauser to spend the highest amount, $160,000, on additional promotional expenses</w:t>
      </w:r>
      <w:r w:rsidR="007E14FE">
        <w:rPr>
          <w:sz w:val="24"/>
        </w:rPr>
        <w:t>, to generate additional volume of 18,000 units</w:t>
      </w:r>
      <w:r>
        <w:rPr>
          <w:sz w:val="24"/>
        </w:rPr>
        <w:t>.</w:t>
      </w:r>
    </w:p>
    <w:p w:rsidR="00CA7212" w:rsidRPr="00BB15A9" w:rsidRDefault="00CA7212" w:rsidP="009C501E">
      <w:pPr>
        <w:jc w:val="both"/>
        <w:rPr>
          <w:sz w:val="24"/>
        </w:rPr>
      </w:pPr>
    </w:p>
    <w:p w:rsidR="00C33235" w:rsidRDefault="00C33235" w:rsidP="009C501E">
      <w:pPr>
        <w:jc w:val="both"/>
        <w:rPr>
          <w:sz w:val="24"/>
        </w:rPr>
      </w:pPr>
      <w:r>
        <w:rPr>
          <w:sz w:val="24"/>
        </w:rPr>
        <w:t>3.</w:t>
      </w:r>
      <w:r>
        <w:rPr>
          <w:sz w:val="24"/>
        </w:rPr>
        <w:tab/>
        <w:t xml:space="preserve">From the company’s standpoint, </w:t>
      </w:r>
      <w:r w:rsidR="005D190F">
        <w:rPr>
          <w:sz w:val="24"/>
        </w:rPr>
        <w:t>the transfer price across the divisions is not relevant</w:t>
      </w:r>
      <w:r w:rsidR="00FD7758">
        <w:rPr>
          <w:sz w:val="24"/>
        </w:rPr>
        <w:t xml:space="preserve">. </w:t>
      </w:r>
      <w:r w:rsidR="005D190F">
        <w:rPr>
          <w:sz w:val="24"/>
        </w:rPr>
        <w:t xml:space="preserve">What matters are the external </w:t>
      </w:r>
      <w:r>
        <w:rPr>
          <w:sz w:val="24"/>
        </w:rPr>
        <w:t>selling price of $32</w:t>
      </w:r>
      <w:r w:rsidR="005D190F">
        <w:rPr>
          <w:sz w:val="24"/>
        </w:rPr>
        <w:t xml:space="preserve"> and the </w:t>
      </w:r>
      <w:r>
        <w:rPr>
          <w:sz w:val="24"/>
        </w:rPr>
        <w:t>variable cost</w:t>
      </w:r>
      <w:r w:rsidR="005D190F">
        <w:rPr>
          <w:sz w:val="24"/>
        </w:rPr>
        <w:t>s</w:t>
      </w:r>
      <w:r>
        <w:rPr>
          <w:sz w:val="24"/>
        </w:rPr>
        <w:t xml:space="preserve"> of </w:t>
      </w:r>
      <w:r w:rsidR="005D190F">
        <w:rPr>
          <w:sz w:val="24"/>
        </w:rPr>
        <w:t xml:space="preserve">$4.80 and </w:t>
      </w:r>
      <w:r>
        <w:rPr>
          <w:sz w:val="24"/>
        </w:rPr>
        <w:t>$12</w:t>
      </w:r>
      <w:r w:rsidR="005D190F">
        <w:rPr>
          <w:sz w:val="24"/>
        </w:rPr>
        <w:t xml:space="preserve"> for the two divisions</w:t>
      </w:r>
      <w:r w:rsidR="00FD7758">
        <w:rPr>
          <w:sz w:val="24"/>
        </w:rPr>
        <w:t xml:space="preserve">. </w:t>
      </w:r>
      <w:r w:rsidR="005D190F">
        <w:rPr>
          <w:sz w:val="24"/>
        </w:rPr>
        <w:t xml:space="preserve">The company’s </w:t>
      </w:r>
      <w:r>
        <w:rPr>
          <w:sz w:val="24"/>
        </w:rPr>
        <w:t>incremental profits from each of the possible additional levels of monthly promotional expenses are as follows:</w:t>
      </w:r>
    </w:p>
    <w:p w:rsidR="00C33235" w:rsidRDefault="00C33235" w:rsidP="00C33235">
      <w:pPr>
        <w:rPr>
          <w:sz w:val="24"/>
        </w:rPr>
      </w:pPr>
    </w:p>
    <w:p w:rsidR="00C33235" w:rsidRDefault="00C33235" w:rsidP="00C33235">
      <w:pPr>
        <w:ind w:firstLine="720"/>
        <w:rPr>
          <w:sz w:val="24"/>
        </w:rPr>
      </w:pPr>
      <w:r>
        <w:rPr>
          <w:sz w:val="24"/>
        </w:rPr>
        <w:t xml:space="preserve">$  80,000:  (10,000 units) × ($32 </w:t>
      </w:r>
      <w:r w:rsidR="009C501E">
        <w:rPr>
          <w:sz w:val="24"/>
        </w:rPr>
        <w:t>–</w:t>
      </w:r>
      <w:r>
        <w:rPr>
          <w:sz w:val="24"/>
        </w:rPr>
        <w:t xml:space="preserve"> $12 </w:t>
      </w:r>
      <w:r w:rsidR="009C501E">
        <w:rPr>
          <w:sz w:val="24"/>
        </w:rPr>
        <w:t>–</w:t>
      </w:r>
      <w:r>
        <w:rPr>
          <w:sz w:val="24"/>
        </w:rPr>
        <w:t xml:space="preserve"> $</w:t>
      </w:r>
      <w:r w:rsidR="005D190F">
        <w:rPr>
          <w:sz w:val="24"/>
        </w:rPr>
        <w:t>4.80)</w:t>
      </w:r>
      <w:r>
        <w:rPr>
          <w:sz w:val="24"/>
        </w:rPr>
        <w:t xml:space="preserve"> </w:t>
      </w:r>
      <w:r w:rsidR="009C501E">
        <w:rPr>
          <w:sz w:val="24"/>
        </w:rPr>
        <w:t>–</w:t>
      </w:r>
      <w:r>
        <w:rPr>
          <w:sz w:val="24"/>
        </w:rPr>
        <w:t xml:space="preserve"> $  80,000  =  $</w:t>
      </w:r>
      <w:r w:rsidR="005D190F">
        <w:rPr>
          <w:sz w:val="24"/>
        </w:rPr>
        <w:t xml:space="preserve">  72</w:t>
      </w:r>
      <w:r>
        <w:rPr>
          <w:sz w:val="24"/>
        </w:rPr>
        <w:t>,000</w:t>
      </w:r>
    </w:p>
    <w:p w:rsidR="00C33235" w:rsidRDefault="00C33235" w:rsidP="00C33235">
      <w:pPr>
        <w:ind w:firstLine="720"/>
        <w:rPr>
          <w:sz w:val="24"/>
        </w:rPr>
      </w:pPr>
      <w:r>
        <w:rPr>
          <w:sz w:val="24"/>
        </w:rPr>
        <w:t xml:space="preserve">$120,000:  (15,000 units) × ($32 </w:t>
      </w:r>
      <w:r w:rsidR="009C501E">
        <w:rPr>
          <w:sz w:val="24"/>
        </w:rPr>
        <w:t>–</w:t>
      </w:r>
      <w:r>
        <w:rPr>
          <w:sz w:val="24"/>
        </w:rPr>
        <w:t xml:space="preserve"> $12 </w:t>
      </w:r>
      <w:r w:rsidR="009C501E">
        <w:rPr>
          <w:sz w:val="24"/>
        </w:rPr>
        <w:t>–</w:t>
      </w:r>
      <w:r>
        <w:rPr>
          <w:sz w:val="24"/>
        </w:rPr>
        <w:t xml:space="preserve"> $</w:t>
      </w:r>
      <w:r w:rsidR="005D190F">
        <w:rPr>
          <w:sz w:val="24"/>
        </w:rPr>
        <w:t>4.</w:t>
      </w:r>
      <w:r>
        <w:rPr>
          <w:sz w:val="24"/>
        </w:rPr>
        <w:t>8</w:t>
      </w:r>
      <w:r w:rsidR="005D190F">
        <w:rPr>
          <w:sz w:val="24"/>
        </w:rPr>
        <w:t>0</w:t>
      </w:r>
      <w:r>
        <w:rPr>
          <w:sz w:val="24"/>
        </w:rPr>
        <w:t xml:space="preserve">) </w:t>
      </w:r>
      <w:r w:rsidR="009C501E">
        <w:rPr>
          <w:sz w:val="24"/>
        </w:rPr>
        <w:t>–</w:t>
      </w:r>
      <w:r>
        <w:rPr>
          <w:sz w:val="24"/>
        </w:rPr>
        <w:t xml:space="preserve"> $120,000  =  $</w:t>
      </w:r>
      <w:r w:rsidR="00272DC2">
        <w:rPr>
          <w:sz w:val="24"/>
        </w:rPr>
        <w:t>108</w:t>
      </w:r>
      <w:r>
        <w:rPr>
          <w:sz w:val="24"/>
        </w:rPr>
        <w:t>,000</w:t>
      </w:r>
    </w:p>
    <w:p w:rsidR="00C33235" w:rsidRDefault="00C33235" w:rsidP="00C33235">
      <w:pPr>
        <w:ind w:firstLine="720"/>
        <w:rPr>
          <w:sz w:val="24"/>
        </w:rPr>
      </w:pPr>
      <w:r>
        <w:rPr>
          <w:sz w:val="24"/>
        </w:rPr>
        <w:t xml:space="preserve">$160,000:  (18,000 units) × ($32 </w:t>
      </w:r>
      <w:r w:rsidR="009C501E">
        <w:rPr>
          <w:sz w:val="24"/>
        </w:rPr>
        <w:t>–</w:t>
      </w:r>
      <w:r>
        <w:rPr>
          <w:sz w:val="24"/>
        </w:rPr>
        <w:t xml:space="preserve"> $12 </w:t>
      </w:r>
      <w:r w:rsidR="009C501E">
        <w:rPr>
          <w:sz w:val="24"/>
        </w:rPr>
        <w:t>–</w:t>
      </w:r>
      <w:r>
        <w:rPr>
          <w:sz w:val="24"/>
        </w:rPr>
        <w:t xml:space="preserve"> $</w:t>
      </w:r>
      <w:r w:rsidR="005D190F">
        <w:rPr>
          <w:sz w:val="24"/>
        </w:rPr>
        <w:t>4.</w:t>
      </w:r>
      <w:r>
        <w:rPr>
          <w:sz w:val="24"/>
        </w:rPr>
        <w:t>8</w:t>
      </w:r>
      <w:r w:rsidR="005D190F">
        <w:rPr>
          <w:sz w:val="24"/>
        </w:rPr>
        <w:t>0</w:t>
      </w:r>
      <w:r>
        <w:rPr>
          <w:sz w:val="24"/>
        </w:rPr>
        <w:t xml:space="preserve">) </w:t>
      </w:r>
      <w:r w:rsidR="009C501E">
        <w:rPr>
          <w:sz w:val="24"/>
        </w:rPr>
        <w:t>–</w:t>
      </w:r>
      <w:r>
        <w:rPr>
          <w:sz w:val="24"/>
        </w:rPr>
        <w:t xml:space="preserve"> $160,000  =  </w:t>
      </w:r>
      <w:r w:rsidR="005D190F">
        <w:rPr>
          <w:sz w:val="24"/>
        </w:rPr>
        <w:t>$113,</w:t>
      </w:r>
      <w:r>
        <w:rPr>
          <w:sz w:val="24"/>
        </w:rPr>
        <w:t>600</w:t>
      </w:r>
    </w:p>
    <w:p w:rsidR="00C33235" w:rsidRPr="00BB15A9" w:rsidRDefault="00C33235" w:rsidP="00C33235">
      <w:pPr>
        <w:rPr>
          <w:sz w:val="24"/>
        </w:rPr>
      </w:pPr>
    </w:p>
    <w:p w:rsidR="00C33235" w:rsidRDefault="00272DC2" w:rsidP="009C501E">
      <w:pPr>
        <w:jc w:val="both"/>
        <w:rPr>
          <w:sz w:val="24"/>
        </w:rPr>
      </w:pPr>
      <w:r>
        <w:rPr>
          <w:sz w:val="24"/>
        </w:rPr>
        <w:t>The company would also like Hauser to spend the maximum amount, $160,000, on additional monthly promotional expenses.</w:t>
      </w:r>
    </w:p>
    <w:p w:rsidR="00272DC2" w:rsidRDefault="00272DC2" w:rsidP="009C501E">
      <w:pPr>
        <w:jc w:val="both"/>
        <w:rPr>
          <w:sz w:val="24"/>
        </w:rPr>
      </w:pPr>
    </w:p>
    <w:p w:rsidR="000E48E1" w:rsidRDefault="00272DC2" w:rsidP="009C501E">
      <w:pPr>
        <w:jc w:val="both"/>
        <w:rPr>
          <w:sz w:val="24"/>
        </w:rPr>
      </w:pPr>
      <w:r>
        <w:rPr>
          <w:sz w:val="24"/>
        </w:rPr>
        <w:t>4.</w:t>
      </w:r>
      <w:r>
        <w:rPr>
          <w:sz w:val="24"/>
        </w:rPr>
        <w:tab/>
        <w:t xml:space="preserve">Note that the Croydon division and the company as a whole </w:t>
      </w:r>
      <w:r w:rsidR="000E48E1">
        <w:rPr>
          <w:sz w:val="24"/>
        </w:rPr>
        <w:t>would like Hauser to spend $160,000</w:t>
      </w:r>
      <w:r w:rsidR="009C501E">
        <w:rPr>
          <w:sz w:val="24"/>
        </w:rPr>
        <w:t>,</w:t>
      </w:r>
      <w:r w:rsidR="000E48E1">
        <w:rPr>
          <w:sz w:val="24"/>
        </w:rPr>
        <w:t xml:space="preserve"> while Hauser itself benefits from spending just $120,000. To induce Hauser to increase promotional spending, it is clear that the transfer price for the infrared LED has to be lowered below $8</w:t>
      </w:r>
      <w:r w:rsidR="00FD7758">
        <w:rPr>
          <w:sz w:val="24"/>
        </w:rPr>
        <w:t xml:space="preserve">. </w:t>
      </w:r>
      <w:r w:rsidR="000E48E1">
        <w:rPr>
          <w:sz w:val="24"/>
        </w:rPr>
        <w:t xml:space="preserve">Letting the price be </w:t>
      </w:r>
      <w:r w:rsidR="000E48E1" w:rsidRPr="007E14FE">
        <w:rPr>
          <w:i/>
          <w:sz w:val="24"/>
        </w:rPr>
        <w:t>p</w:t>
      </w:r>
      <w:r w:rsidR="000E48E1">
        <w:rPr>
          <w:sz w:val="24"/>
        </w:rPr>
        <w:t xml:space="preserve">, we can identify the values of </w:t>
      </w:r>
      <w:r w:rsidR="000E48E1" w:rsidRPr="007E14FE">
        <w:rPr>
          <w:i/>
          <w:sz w:val="24"/>
        </w:rPr>
        <w:t>p</w:t>
      </w:r>
      <w:r w:rsidR="000E48E1">
        <w:rPr>
          <w:sz w:val="24"/>
        </w:rPr>
        <w:t xml:space="preserve"> for which Hauser would prefer spending $160,000 to $120,000</w:t>
      </w:r>
      <w:r w:rsidR="00FD7758">
        <w:rPr>
          <w:sz w:val="24"/>
        </w:rPr>
        <w:t xml:space="preserve">. </w:t>
      </w:r>
      <w:r w:rsidR="000E48E1">
        <w:rPr>
          <w:sz w:val="24"/>
        </w:rPr>
        <w:t>Using the calculations in requirement 1, this requires:</w:t>
      </w:r>
    </w:p>
    <w:p w:rsidR="000E48E1" w:rsidRDefault="000E48E1" w:rsidP="00272DC2">
      <w:pPr>
        <w:rPr>
          <w:sz w:val="24"/>
        </w:rPr>
      </w:pPr>
    </w:p>
    <w:p w:rsidR="000E48E1" w:rsidRDefault="000E48E1" w:rsidP="000E48E1">
      <w:pPr>
        <w:jc w:val="center"/>
        <w:rPr>
          <w:sz w:val="24"/>
        </w:rPr>
      </w:pPr>
      <w:r>
        <w:rPr>
          <w:sz w:val="24"/>
        </w:rPr>
        <w:t xml:space="preserve">(18,000 units) × ($32 </w:t>
      </w:r>
      <w:r w:rsidR="009C501E">
        <w:rPr>
          <w:sz w:val="24"/>
        </w:rPr>
        <w:t>–</w:t>
      </w:r>
      <w:r>
        <w:rPr>
          <w:sz w:val="24"/>
        </w:rPr>
        <w:t xml:space="preserve"> $12 </w:t>
      </w:r>
      <w:r w:rsidR="009C501E">
        <w:rPr>
          <w:sz w:val="24"/>
        </w:rPr>
        <w:t>–</w:t>
      </w:r>
      <w:r>
        <w:rPr>
          <w:sz w:val="24"/>
        </w:rPr>
        <w:t xml:space="preserve"> </w:t>
      </w:r>
      <w:r w:rsidRPr="007E14FE">
        <w:rPr>
          <w:i/>
          <w:sz w:val="24"/>
        </w:rPr>
        <w:t>p</w:t>
      </w:r>
      <w:r>
        <w:rPr>
          <w:sz w:val="24"/>
        </w:rPr>
        <w:t xml:space="preserve">) </w:t>
      </w:r>
      <w:r w:rsidR="009C501E">
        <w:rPr>
          <w:sz w:val="24"/>
        </w:rPr>
        <w:t>–</w:t>
      </w:r>
      <w:r>
        <w:rPr>
          <w:sz w:val="24"/>
        </w:rPr>
        <w:t xml:space="preserve"> $160,000  ≥  (15,000 units) × ($32 </w:t>
      </w:r>
      <w:r w:rsidR="009C501E">
        <w:rPr>
          <w:sz w:val="24"/>
        </w:rPr>
        <w:t>–</w:t>
      </w:r>
      <w:r>
        <w:rPr>
          <w:sz w:val="24"/>
        </w:rPr>
        <w:t xml:space="preserve"> $12 </w:t>
      </w:r>
      <w:r w:rsidR="009C501E">
        <w:rPr>
          <w:sz w:val="24"/>
        </w:rPr>
        <w:t>–</w:t>
      </w:r>
      <w:r>
        <w:rPr>
          <w:sz w:val="24"/>
        </w:rPr>
        <w:t xml:space="preserve"> </w:t>
      </w:r>
      <w:r w:rsidRPr="007E14FE">
        <w:rPr>
          <w:i/>
          <w:sz w:val="24"/>
        </w:rPr>
        <w:t>p</w:t>
      </w:r>
      <w:r>
        <w:rPr>
          <w:sz w:val="24"/>
        </w:rPr>
        <w:t xml:space="preserve">) </w:t>
      </w:r>
      <w:r w:rsidR="009C501E">
        <w:rPr>
          <w:sz w:val="24"/>
        </w:rPr>
        <w:t>–</w:t>
      </w:r>
      <w:r>
        <w:rPr>
          <w:sz w:val="24"/>
        </w:rPr>
        <w:t xml:space="preserve"> $120,000</w:t>
      </w:r>
    </w:p>
    <w:p w:rsidR="000E48E1" w:rsidRDefault="000E48E1" w:rsidP="000E48E1">
      <w:pPr>
        <w:ind w:left="720" w:firstLine="720"/>
        <w:jc w:val="both"/>
        <w:rPr>
          <w:sz w:val="24"/>
        </w:rPr>
      </w:pPr>
      <w:r>
        <w:rPr>
          <w:sz w:val="24"/>
        </w:rPr>
        <w:t xml:space="preserve">        or (3,000 units) × ($20 </w:t>
      </w:r>
      <w:r w:rsidR="009C501E">
        <w:rPr>
          <w:sz w:val="24"/>
        </w:rPr>
        <w:t>–</w:t>
      </w:r>
      <w:r>
        <w:rPr>
          <w:sz w:val="24"/>
        </w:rPr>
        <w:t xml:space="preserve"> </w:t>
      </w:r>
      <w:r w:rsidRPr="007E14FE">
        <w:rPr>
          <w:i/>
          <w:sz w:val="24"/>
        </w:rPr>
        <w:t>p</w:t>
      </w:r>
      <w:r>
        <w:rPr>
          <w:sz w:val="24"/>
        </w:rPr>
        <w:t>)  ≥  $40,000</w:t>
      </w:r>
    </w:p>
    <w:p w:rsidR="000E48E1" w:rsidRDefault="000E48E1" w:rsidP="000E48E1">
      <w:pPr>
        <w:ind w:left="3600"/>
        <w:rPr>
          <w:sz w:val="24"/>
        </w:rPr>
      </w:pPr>
      <w:r>
        <w:rPr>
          <w:sz w:val="24"/>
        </w:rPr>
        <w:t xml:space="preserve">          or </w:t>
      </w:r>
      <w:r w:rsidRPr="007E14FE">
        <w:rPr>
          <w:i/>
          <w:sz w:val="24"/>
        </w:rPr>
        <w:t>p</w:t>
      </w:r>
      <w:r>
        <w:rPr>
          <w:sz w:val="24"/>
        </w:rPr>
        <w:t xml:space="preserve"> ≤ $6.67</w:t>
      </w:r>
    </w:p>
    <w:p w:rsidR="000E48E1" w:rsidRDefault="000E48E1" w:rsidP="00272DC2">
      <w:pPr>
        <w:rPr>
          <w:sz w:val="24"/>
        </w:rPr>
      </w:pPr>
    </w:p>
    <w:p w:rsidR="000E48E1" w:rsidRDefault="000E48E1" w:rsidP="0041552E">
      <w:pPr>
        <w:keepNext/>
        <w:rPr>
          <w:sz w:val="24"/>
        </w:rPr>
      </w:pPr>
      <w:r>
        <w:rPr>
          <w:sz w:val="24"/>
        </w:rPr>
        <w:lastRenderedPageBreak/>
        <w:t xml:space="preserve">Similarly, for Hauser to prefer spending $160,000 to $80,000, </w:t>
      </w:r>
      <w:r w:rsidRPr="007E14FE">
        <w:rPr>
          <w:i/>
          <w:sz w:val="24"/>
        </w:rPr>
        <w:t>p</w:t>
      </w:r>
      <w:r>
        <w:rPr>
          <w:sz w:val="24"/>
        </w:rPr>
        <w:t xml:space="preserve"> must satisfy:</w:t>
      </w:r>
    </w:p>
    <w:p w:rsidR="008308D8" w:rsidRDefault="000E48E1" w:rsidP="0041552E">
      <w:pPr>
        <w:keepNext/>
        <w:rPr>
          <w:sz w:val="24"/>
        </w:rPr>
      </w:pPr>
      <w:r>
        <w:rPr>
          <w:sz w:val="24"/>
        </w:rPr>
        <w:t xml:space="preserve">       </w:t>
      </w:r>
    </w:p>
    <w:p w:rsidR="000E48E1" w:rsidRDefault="000E48E1" w:rsidP="0041552E">
      <w:pPr>
        <w:keepNext/>
        <w:rPr>
          <w:sz w:val="24"/>
        </w:rPr>
      </w:pPr>
      <w:r>
        <w:rPr>
          <w:sz w:val="24"/>
        </w:rPr>
        <w:t xml:space="preserve">(18,000 units) × ($32 </w:t>
      </w:r>
      <w:r w:rsidR="009C501E">
        <w:rPr>
          <w:sz w:val="24"/>
        </w:rPr>
        <w:t>–</w:t>
      </w:r>
      <w:r>
        <w:rPr>
          <w:sz w:val="24"/>
        </w:rPr>
        <w:t xml:space="preserve"> $12 </w:t>
      </w:r>
      <w:r w:rsidR="009C501E">
        <w:rPr>
          <w:sz w:val="24"/>
        </w:rPr>
        <w:t>–</w:t>
      </w:r>
      <w:r>
        <w:rPr>
          <w:sz w:val="24"/>
        </w:rPr>
        <w:t xml:space="preserve"> </w:t>
      </w:r>
      <w:r w:rsidRPr="007E14FE">
        <w:rPr>
          <w:i/>
          <w:sz w:val="24"/>
        </w:rPr>
        <w:t>p</w:t>
      </w:r>
      <w:r>
        <w:rPr>
          <w:sz w:val="24"/>
        </w:rPr>
        <w:t xml:space="preserve">) </w:t>
      </w:r>
      <w:r w:rsidR="009C501E">
        <w:rPr>
          <w:sz w:val="24"/>
        </w:rPr>
        <w:t>–</w:t>
      </w:r>
      <w:r>
        <w:rPr>
          <w:sz w:val="24"/>
        </w:rPr>
        <w:t xml:space="preserve"> $160,000  ≥  (10,000 units) × ($32 </w:t>
      </w:r>
      <w:r w:rsidR="009C501E">
        <w:rPr>
          <w:sz w:val="24"/>
        </w:rPr>
        <w:t>–</w:t>
      </w:r>
      <w:r>
        <w:rPr>
          <w:sz w:val="24"/>
        </w:rPr>
        <w:t xml:space="preserve"> $12 </w:t>
      </w:r>
      <w:r w:rsidR="009C501E">
        <w:rPr>
          <w:sz w:val="24"/>
        </w:rPr>
        <w:t>–</w:t>
      </w:r>
      <w:r>
        <w:rPr>
          <w:sz w:val="24"/>
        </w:rPr>
        <w:t xml:space="preserve"> </w:t>
      </w:r>
      <w:r w:rsidRPr="007E14FE">
        <w:rPr>
          <w:i/>
          <w:sz w:val="24"/>
        </w:rPr>
        <w:t>p</w:t>
      </w:r>
      <w:r>
        <w:rPr>
          <w:sz w:val="24"/>
        </w:rPr>
        <w:t xml:space="preserve">) </w:t>
      </w:r>
      <w:r w:rsidR="009C501E">
        <w:rPr>
          <w:sz w:val="24"/>
        </w:rPr>
        <w:t>–</w:t>
      </w:r>
      <w:r>
        <w:rPr>
          <w:sz w:val="24"/>
        </w:rPr>
        <w:t xml:space="preserve"> $80,000</w:t>
      </w:r>
    </w:p>
    <w:p w:rsidR="000E48E1" w:rsidRDefault="000E48E1" w:rsidP="0041552E">
      <w:pPr>
        <w:keepNext/>
        <w:ind w:left="720" w:firstLine="720"/>
        <w:rPr>
          <w:sz w:val="24"/>
        </w:rPr>
      </w:pPr>
      <w:r>
        <w:rPr>
          <w:sz w:val="24"/>
        </w:rPr>
        <w:t xml:space="preserve">         or (8,000 units) × ($20 </w:t>
      </w:r>
      <w:r w:rsidR="009C501E">
        <w:rPr>
          <w:sz w:val="24"/>
        </w:rPr>
        <w:t>–</w:t>
      </w:r>
      <w:r>
        <w:rPr>
          <w:sz w:val="24"/>
        </w:rPr>
        <w:t xml:space="preserve"> </w:t>
      </w:r>
      <w:r w:rsidRPr="007E14FE">
        <w:rPr>
          <w:i/>
          <w:sz w:val="24"/>
        </w:rPr>
        <w:t>p</w:t>
      </w:r>
      <w:r>
        <w:rPr>
          <w:sz w:val="24"/>
        </w:rPr>
        <w:t>)  ≥  $80,000</w:t>
      </w:r>
    </w:p>
    <w:p w:rsidR="000E48E1" w:rsidRDefault="000E48E1" w:rsidP="000E48E1">
      <w:pPr>
        <w:ind w:left="3600"/>
        <w:rPr>
          <w:sz w:val="24"/>
        </w:rPr>
      </w:pPr>
      <w:r>
        <w:rPr>
          <w:sz w:val="24"/>
        </w:rPr>
        <w:t xml:space="preserve">          or </w:t>
      </w:r>
      <w:r w:rsidRPr="007E14FE">
        <w:rPr>
          <w:i/>
          <w:sz w:val="24"/>
        </w:rPr>
        <w:t>p</w:t>
      </w:r>
      <w:r>
        <w:rPr>
          <w:sz w:val="24"/>
        </w:rPr>
        <w:t xml:space="preserve"> ≤ $10</w:t>
      </w:r>
    </w:p>
    <w:p w:rsidR="000E48E1" w:rsidRDefault="000E48E1" w:rsidP="00BB15A9">
      <w:pPr>
        <w:rPr>
          <w:sz w:val="24"/>
        </w:rPr>
      </w:pPr>
    </w:p>
    <w:p w:rsidR="0041552E" w:rsidRDefault="000E48E1" w:rsidP="00A94126">
      <w:pPr>
        <w:rPr>
          <w:sz w:val="24"/>
        </w:rPr>
      </w:pPr>
      <w:r>
        <w:rPr>
          <w:sz w:val="24"/>
        </w:rPr>
        <w:t xml:space="preserve">The maximum price that induces Hauser to act in the best interest of the firm is </w:t>
      </w:r>
      <w:r w:rsidR="007E14FE">
        <w:rPr>
          <w:sz w:val="24"/>
        </w:rPr>
        <w:t>therefore</w:t>
      </w:r>
      <w:r>
        <w:rPr>
          <w:sz w:val="24"/>
        </w:rPr>
        <w:t xml:space="preserve"> $6.67</w:t>
      </w:r>
      <w:r w:rsidR="00FD7758">
        <w:rPr>
          <w:sz w:val="24"/>
        </w:rPr>
        <w:t xml:space="preserve">. </w:t>
      </w:r>
      <w:r w:rsidR="008308D8">
        <w:rPr>
          <w:sz w:val="24"/>
        </w:rPr>
        <w:t>For any transfer price between $0 and $6.67, Hauser will invest $160,000 in additional monthly promotional expenses, and we have goal congruence.</w:t>
      </w:r>
    </w:p>
    <w:p w:rsidR="0041552E" w:rsidRDefault="0041552E" w:rsidP="000053BE">
      <w:pPr>
        <w:tabs>
          <w:tab w:val="left" w:pos="720"/>
          <w:tab w:val="left" w:pos="1800"/>
          <w:tab w:val="left" w:pos="5580"/>
        </w:tabs>
        <w:jc w:val="both"/>
        <w:rPr>
          <w:b/>
          <w:sz w:val="24"/>
        </w:rPr>
      </w:pPr>
    </w:p>
    <w:p w:rsidR="000053BE" w:rsidRPr="009B20DD" w:rsidRDefault="000053BE" w:rsidP="000053BE">
      <w:pPr>
        <w:tabs>
          <w:tab w:val="left" w:pos="720"/>
          <w:tab w:val="left" w:pos="1800"/>
          <w:tab w:val="left" w:pos="5580"/>
        </w:tabs>
        <w:jc w:val="both"/>
        <w:rPr>
          <w:b/>
          <w:sz w:val="24"/>
          <w:szCs w:val="24"/>
        </w:rPr>
      </w:pPr>
      <w:r>
        <w:rPr>
          <w:b/>
          <w:sz w:val="24"/>
          <w:szCs w:val="24"/>
        </w:rPr>
        <w:t>22-3</w:t>
      </w:r>
      <w:r w:rsidR="00A94126">
        <w:rPr>
          <w:b/>
          <w:sz w:val="24"/>
          <w:szCs w:val="24"/>
        </w:rPr>
        <w:t>6</w:t>
      </w:r>
      <w:r>
        <w:rPr>
          <w:b/>
          <w:sz w:val="24"/>
          <w:szCs w:val="24"/>
        </w:rPr>
        <w:tab/>
      </w:r>
      <w:r>
        <w:rPr>
          <w:sz w:val="24"/>
          <w:szCs w:val="24"/>
        </w:rPr>
        <w:t>(3</w:t>
      </w:r>
      <w:r w:rsidRPr="009B20DD">
        <w:rPr>
          <w:sz w:val="24"/>
          <w:szCs w:val="24"/>
        </w:rPr>
        <w:t>0</w:t>
      </w:r>
      <w:r>
        <w:rPr>
          <w:sz w:val="24"/>
          <w:szCs w:val="24"/>
        </w:rPr>
        <w:t>-35</w:t>
      </w:r>
      <w:r w:rsidRPr="009B20DD">
        <w:rPr>
          <w:sz w:val="24"/>
          <w:szCs w:val="24"/>
        </w:rPr>
        <w:t xml:space="preserve"> min.)</w:t>
      </w:r>
      <w:r>
        <w:rPr>
          <w:sz w:val="24"/>
          <w:szCs w:val="24"/>
        </w:rPr>
        <w:t xml:space="preserve">    </w:t>
      </w:r>
      <w:r>
        <w:rPr>
          <w:b/>
          <w:sz w:val="24"/>
          <w:szCs w:val="24"/>
        </w:rPr>
        <w:t>T</w:t>
      </w:r>
      <w:r w:rsidRPr="009B20DD">
        <w:rPr>
          <w:b/>
          <w:sz w:val="24"/>
          <w:szCs w:val="24"/>
        </w:rPr>
        <w:t>ransfer pricing</w:t>
      </w:r>
      <w:r>
        <w:rPr>
          <w:b/>
          <w:sz w:val="24"/>
          <w:szCs w:val="24"/>
        </w:rPr>
        <w:t>, perfect and imperfect markets.</w:t>
      </w:r>
    </w:p>
    <w:p w:rsidR="000053BE" w:rsidRDefault="000053BE" w:rsidP="000053BE">
      <w:pPr>
        <w:pStyle w:val="BodyText"/>
        <w:tabs>
          <w:tab w:val="left" w:pos="900"/>
        </w:tabs>
        <w:rPr>
          <w:b/>
        </w:rPr>
      </w:pPr>
    </w:p>
    <w:p w:rsidR="000053BE" w:rsidRPr="00CC70D7" w:rsidRDefault="000053BE" w:rsidP="000053BE">
      <w:pPr>
        <w:pStyle w:val="BodyText"/>
        <w:tabs>
          <w:tab w:val="left" w:pos="900"/>
        </w:tabs>
        <w:rPr>
          <w:b/>
        </w:rPr>
      </w:pPr>
      <w:r w:rsidRPr="00CC70D7">
        <w:rPr>
          <w:b/>
        </w:rPr>
        <w:t xml:space="preserve">SOLUTION EXHIBIT </w:t>
      </w:r>
      <w:r>
        <w:rPr>
          <w:b/>
        </w:rPr>
        <w:t>22-37a</w:t>
      </w:r>
    </w:p>
    <w:p w:rsidR="000053BE" w:rsidRDefault="000053BE" w:rsidP="000053BE">
      <w:pPr>
        <w:rPr>
          <w:sz w:val="24"/>
        </w:rPr>
      </w:pPr>
    </w:p>
    <w:tbl>
      <w:tblPr>
        <w:tblW w:w="9450" w:type="dxa"/>
        <w:tblInd w:w="108" w:type="dxa"/>
        <w:tblLayout w:type="fixed"/>
        <w:tblLook w:val="0000"/>
      </w:tblPr>
      <w:tblGrid>
        <w:gridCol w:w="4590"/>
        <w:gridCol w:w="1215"/>
        <w:gridCol w:w="1215"/>
        <w:gridCol w:w="1215"/>
        <w:gridCol w:w="1215"/>
      </w:tblGrid>
      <w:tr w:rsidR="000053BE" w:rsidRPr="006A66FD" w:rsidTr="009C501E">
        <w:trPr>
          <w:cantSplit/>
        </w:trPr>
        <w:tc>
          <w:tcPr>
            <w:tcW w:w="4590" w:type="dxa"/>
            <w:tcBorders>
              <w:top w:val="single" w:sz="6" w:space="0" w:color="auto"/>
              <w:left w:val="single" w:sz="6" w:space="0" w:color="auto"/>
              <w:bottom w:val="single" w:sz="6" w:space="0" w:color="auto"/>
              <w:right w:val="single" w:sz="6" w:space="0" w:color="auto"/>
            </w:tcBorders>
          </w:tcPr>
          <w:p w:rsidR="000053BE" w:rsidRDefault="000053BE" w:rsidP="0041552E">
            <w:pPr>
              <w:rPr>
                <w:sz w:val="24"/>
                <w:szCs w:val="24"/>
              </w:rPr>
            </w:pPr>
            <w:r w:rsidRPr="00FC12D4">
              <w:rPr>
                <w:sz w:val="24"/>
                <w:szCs w:val="24"/>
              </w:rPr>
              <w:t xml:space="preserve">Pounds of </w:t>
            </w:r>
            <w:r w:rsidR="000C598E">
              <w:rPr>
                <w:sz w:val="24"/>
                <w:szCs w:val="24"/>
              </w:rPr>
              <w:t>Ranbax</w:t>
            </w:r>
            <w:r w:rsidRPr="00FC12D4">
              <w:rPr>
                <w:sz w:val="24"/>
                <w:szCs w:val="24"/>
              </w:rPr>
              <w:t xml:space="preserve"> Processed in </w:t>
            </w:r>
            <w:r>
              <w:rPr>
                <w:sz w:val="24"/>
                <w:szCs w:val="24"/>
              </w:rPr>
              <w:t>S</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1,000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2,000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 xml:space="preserve"> 3,000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4,000</w:t>
            </w:r>
          </w:p>
        </w:tc>
      </w:tr>
      <w:tr w:rsidR="000053BE" w:rsidRPr="006A66FD" w:rsidTr="009C501E">
        <w:trPr>
          <w:cantSplit/>
        </w:trPr>
        <w:tc>
          <w:tcPr>
            <w:tcW w:w="4590" w:type="dxa"/>
            <w:tcBorders>
              <w:top w:val="single" w:sz="6" w:space="0" w:color="auto"/>
              <w:left w:val="single" w:sz="6" w:space="0" w:color="auto"/>
              <w:bottom w:val="single" w:sz="6" w:space="0" w:color="auto"/>
              <w:right w:val="single" w:sz="6" w:space="0" w:color="auto"/>
            </w:tcBorders>
          </w:tcPr>
          <w:p w:rsidR="000053BE" w:rsidRDefault="000053BE" w:rsidP="0041552E">
            <w:pPr>
              <w:rPr>
                <w:sz w:val="24"/>
                <w:szCs w:val="24"/>
              </w:rPr>
            </w:pPr>
            <w:r w:rsidRPr="00FC12D4">
              <w:rPr>
                <w:sz w:val="24"/>
                <w:szCs w:val="24"/>
              </w:rPr>
              <w:t>Total Net Revenues ($) from S</w:t>
            </w:r>
            <w:r>
              <w:rPr>
                <w:sz w:val="24"/>
                <w:szCs w:val="24"/>
              </w:rPr>
              <w:t>ale of</w:t>
            </w:r>
            <w:r w:rsidRPr="00FC12D4">
              <w:rPr>
                <w:sz w:val="24"/>
                <w:szCs w:val="24"/>
              </w:rPr>
              <w:t xml:space="preserve"> </w:t>
            </w:r>
            <w:r>
              <w:rPr>
                <w:sz w:val="24"/>
                <w:szCs w:val="24"/>
              </w:rPr>
              <w:t>Syntex</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 xml:space="preserve"> $500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 xml:space="preserve"> $850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$1,100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$1,200</w:t>
            </w:r>
          </w:p>
        </w:tc>
      </w:tr>
      <w:tr w:rsidR="000053BE" w:rsidRPr="006A66FD" w:rsidTr="009C501E">
        <w:trPr>
          <w:cantSplit/>
        </w:trPr>
        <w:tc>
          <w:tcPr>
            <w:tcW w:w="4590" w:type="dxa"/>
            <w:tcBorders>
              <w:top w:val="single" w:sz="6" w:space="0" w:color="auto"/>
              <w:left w:val="single" w:sz="6" w:space="0" w:color="auto"/>
              <w:bottom w:val="single" w:sz="6" w:space="0" w:color="auto"/>
              <w:right w:val="single" w:sz="6" w:space="0" w:color="auto"/>
            </w:tcBorders>
          </w:tcPr>
          <w:p w:rsidR="000053BE" w:rsidRPr="00FC12D4" w:rsidRDefault="000053BE" w:rsidP="0041552E">
            <w:pPr>
              <w:rPr>
                <w:sz w:val="24"/>
                <w:szCs w:val="24"/>
              </w:rPr>
            </w:pPr>
            <w:r>
              <w:rPr>
                <w:sz w:val="24"/>
                <w:szCs w:val="24"/>
              </w:rPr>
              <w:t xml:space="preserve">Incremental net revenues from processing next 1,000 pounds of </w:t>
            </w:r>
            <w:r w:rsidR="000C598E">
              <w:rPr>
                <w:sz w:val="24"/>
                <w:szCs w:val="24"/>
              </w:rPr>
              <w:t>Ranbax</w:t>
            </w:r>
            <w:r>
              <w:rPr>
                <w:sz w:val="24"/>
                <w:szCs w:val="24"/>
              </w:rPr>
              <w:t xml:space="preserve"> in S</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 xml:space="preserve"> $500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Pr>
                <w:sz w:val="24"/>
                <w:szCs w:val="24"/>
              </w:rPr>
              <w:t xml:space="preserve"> $3</w:t>
            </w:r>
            <w:r w:rsidRPr="00FC12D4">
              <w:rPr>
                <w:sz w:val="24"/>
                <w:szCs w:val="24"/>
              </w:rPr>
              <w:t>50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w:t>
            </w:r>
            <w:r>
              <w:rPr>
                <w:sz w:val="24"/>
                <w:szCs w:val="24"/>
              </w:rPr>
              <w:t>250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ind w:right="179"/>
              <w:jc w:val="right"/>
              <w:rPr>
                <w:sz w:val="24"/>
                <w:szCs w:val="24"/>
              </w:rPr>
            </w:pPr>
            <w:r w:rsidRPr="00FC12D4">
              <w:rPr>
                <w:sz w:val="24"/>
                <w:szCs w:val="24"/>
              </w:rPr>
              <w:t>$</w:t>
            </w:r>
            <w:r>
              <w:rPr>
                <w:sz w:val="24"/>
                <w:szCs w:val="24"/>
              </w:rPr>
              <w:t>100</w:t>
            </w:r>
          </w:p>
        </w:tc>
      </w:tr>
      <w:tr w:rsidR="000053BE" w:rsidRPr="006A66FD" w:rsidTr="009C501E">
        <w:trPr>
          <w:cantSplit/>
        </w:trPr>
        <w:tc>
          <w:tcPr>
            <w:tcW w:w="4590" w:type="dxa"/>
            <w:tcBorders>
              <w:top w:val="single" w:sz="6" w:space="0" w:color="auto"/>
              <w:left w:val="single" w:sz="6" w:space="0" w:color="auto"/>
              <w:bottom w:val="single" w:sz="6" w:space="0" w:color="auto"/>
              <w:right w:val="single" w:sz="6" w:space="0" w:color="auto"/>
            </w:tcBorders>
          </w:tcPr>
          <w:p w:rsidR="000053BE" w:rsidRPr="00FC12D4" w:rsidRDefault="000053BE" w:rsidP="0041552E">
            <w:pPr>
              <w:rPr>
                <w:sz w:val="24"/>
                <w:szCs w:val="24"/>
              </w:rPr>
            </w:pPr>
            <w:r>
              <w:rPr>
                <w:sz w:val="24"/>
                <w:szCs w:val="24"/>
              </w:rPr>
              <w:t xml:space="preserve">Incremental net revenues per pound from processing next 1,000 pounds of </w:t>
            </w:r>
            <w:r w:rsidR="000C598E">
              <w:rPr>
                <w:sz w:val="24"/>
                <w:szCs w:val="24"/>
              </w:rPr>
              <w:t>Ranbax</w:t>
            </w:r>
            <w:r>
              <w:rPr>
                <w:sz w:val="24"/>
                <w:szCs w:val="24"/>
              </w:rPr>
              <w:t xml:space="preserve"> in S</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ind w:right="179"/>
              <w:jc w:val="right"/>
              <w:rPr>
                <w:sz w:val="24"/>
                <w:szCs w:val="24"/>
              </w:rPr>
            </w:pPr>
            <w:r>
              <w:rPr>
                <w:sz w:val="24"/>
                <w:szCs w:val="24"/>
              </w:rPr>
              <w:t>$0.50</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ind w:right="179"/>
              <w:jc w:val="right"/>
              <w:rPr>
                <w:sz w:val="24"/>
                <w:szCs w:val="24"/>
              </w:rPr>
            </w:pPr>
            <w:r>
              <w:rPr>
                <w:sz w:val="24"/>
                <w:szCs w:val="24"/>
              </w:rPr>
              <w:t>$0.35</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ind w:right="179"/>
              <w:jc w:val="right"/>
              <w:rPr>
                <w:sz w:val="24"/>
                <w:szCs w:val="24"/>
              </w:rPr>
            </w:pPr>
            <w:r>
              <w:rPr>
                <w:sz w:val="24"/>
                <w:szCs w:val="24"/>
              </w:rPr>
              <w:t>$0.25</w:t>
            </w:r>
          </w:p>
        </w:tc>
        <w:tc>
          <w:tcPr>
            <w:tcW w:w="1215"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ind w:right="179"/>
              <w:jc w:val="right"/>
              <w:rPr>
                <w:sz w:val="24"/>
                <w:szCs w:val="24"/>
              </w:rPr>
            </w:pPr>
            <w:r>
              <w:rPr>
                <w:sz w:val="24"/>
                <w:szCs w:val="24"/>
              </w:rPr>
              <w:t>$0.10</w:t>
            </w:r>
          </w:p>
        </w:tc>
      </w:tr>
    </w:tbl>
    <w:p w:rsidR="000053BE" w:rsidRDefault="000053BE" w:rsidP="000053BE">
      <w:pPr>
        <w:pStyle w:val="BodyText"/>
        <w:tabs>
          <w:tab w:val="left" w:pos="900"/>
        </w:tabs>
        <w:rPr>
          <w:b/>
        </w:rPr>
      </w:pPr>
    </w:p>
    <w:p w:rsidR="000053BE" w:rsidRPr="00CC70D7" w:rsidRDefault="000053BE" w:rsidP="000053BE">
      <w:pPr>
        <w:pStyle w:val="BodyText"/>
        <w:tabs>
          <w:tab w:val="left" w:pos="900"/>
        </w:tabs>
        <w:rPr>
          <w:b/>
        </w:rPr>
      </w:pPr>
      <w:r w:rsidRPr="00CC70D7">
        <w:rPr>
          <w:b/>
        </w:rPr>
        <w:t xml:space="preserve">SOLUTION EXHIBIT </w:t>
      </w:r>
      <w:r>
        <w:rPr>
          <w:b/>
        </w:rPr>
        <w:t>22-37b</w:t>
      </w:r>
    </w:p>
    <w:p w:rsidR="000053BE" w:rsidRDefault="000053BE" w:rsidP="000053BE">
      <w:pPr>
        <w:rPr>
          <w:sz w:val="24"/>
          <w:szCs w:val="24"/>
        </w:rPr>
      </w:pPr>
    </w:p>
    <w:tbl>
      <w:tblPr>
        <w:tblW w:w="9990" w:type="dxa"/>
        <w:tblInd w:w="108" w:type="dxa"/>
        <w:tblLayout w:type="fixed"/>
        <w:tblLook w:val="0000"/>
      </w:tblPr>
      <w:tblGrid>
        <w:gridCol w:w="4410"/>
        <w:gridCol w:w="900"/>
        <w:gridCol w:w="900"/>
        <w:gridCol w:w="900"/>
        <w:gridCol w:w="990"/>
        <w:gridCol w:w="990"/>
        <w:gridCol w:w="900"/>
      </w:tblGrid>
      <w:tr w:rsidR="000053BE" w:rsidTr="009C501E">
        <w:trPr>
          <w:cantSplit/>
        </w:trPr>
        <w:tc>
          <w:tcPr>
            <w:tcW w:w="4410" w:type="dxa"/>
            <w:tcBorders>
              <w:top w:val="single" w:sz="6" w:space="0" w:color="auto"/>
              <w:left w:val="single" w:sz="6" w:space="0" w:color="auto"/>
              <w:bottom w:val="single" w:sz="6" w:space="0" w:color="auto"/>
              <w:right w:val="single" w:sz="6" w:space="0" w:color="auto"/>
            </w:tcBorders>
          </w:tcPr>
          <w:p w:rsidR="000053BE" w:rsidRDefault="000053BE" w:rsidP="0041552E">
            <w:pPr>
              <w:rPr>
                <w:sz w:val="24"/>
                <w:szCs w:val="24"/>
              </w:rPr>
            </w:pPr>
            <w:r w:rsidRPr="00FC12D4">
              <w:rPr>
                <w:sz w:val="24"/>
                <w:szCs w:val="24"/>
              </w:rPr>
              <w:t xml:space="preserve">Pounds of </w:t>
            </w:r>
            <w:r w:rsidR="000C598E">
              <w:rPr>
                <w:sz w:val="24"/>
                <w:szCs w:val="24"/>
              </w:rPr>
              <w:t>Ranbax</w:t>
            </w:r>
            <w:r w:rsidRPr="00FC12D4">
              <w:rPr>
                <w:sz w:val="24"/>
                <w:szCs w:val="24"/>
              </w:rPr>
              <w:t xml:space="preserve"> Processed in </w:t>
            </w:r>
            <w:r>
              <w:rPr>
                <w:sz w:val="24"/>
                <w:szCs w:val="24"/>
              </w:rPr>
              <w:t>T</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1,000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2,000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 xml:space="preserve"> 3,000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4,000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5,000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6,000</w:t>
            </w:r>
          </w:p>
        </w:tc>
      </w:tr>
      <w:tr w:rsidR="000053BE" w:rsidTr="009C501E">
        <w:trPr>
          <w:cantSplit/>
        </w:trPr>
        <w:tc>
          <w:tcPr>
            <w:tcW w:w="4410" w:type="dxa"/>
            <w:tcBorders>
              <w:top w:val="single" w:sz="6" w:space="0" w:color="auto"/>
              <w:left w:val="single" w:sz="6" w:space="0" w:color="auto"/>
              <w:bottom w:val="single" w:sz="6" w:space="0" w:color="auto"/>
              <w:right w:val="single" w:sz="6" w:space="0" w:color="auto"/>
            </w:tcBorders>
          </w:tcPr>
          <w:p w:rsidR="000053BE" w:rsidRDefault="000053BE" w:rsidP="0041552E">
            <w:pPr>
              <w:rPr>
                <w:sz w:val="24"/>
                <w:szCs w:val="24"/>
              </w:rPr>
            </w:pPr>
            <w:r w:rsidRPr="00FC12D4">
              <w:rPr>
                <w:sz w:val="24"/>
                <w:szCs w:val="24"/>
              </w:rPr>
              <w:t>Total Net Revenues ($) from S</w:t>
            </w:r>
            <w:r>
              <w:rPr>
                <w:sz w:val="24"/>
                <w:szCs w:val="24"/>
              </w:rPr>
              <w:t>ale of</w:t>
            </w:r>
            <w:r w:rsidRPr="00FC12D4">
              <w:rPr>
                <w:sz w:val="24"/>
                <w:szCs w:val="24"/>
              </w:rPr>
              <w:t xml:space="preserve"> </w:t>
            </w:r>
            <w:r>
              <w:rPr>
                <w:sz w:val="24"/>
                <w:szCs w:val="24"/>
              </w:rPr>
              <w:t>Termix</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$600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$1,200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$1,800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$2,100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$2,250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$2,350</w:t>
            </w:r>
          </w:p>
        </w:tc>
      </w:tr>
      <w:tr w:rsidR="000053BE" w:rsidTr="009C501E">
        <w:trPr>
          <w:cantSplit/>
          <w:trHeight w:val="543"/>
        </w:trPr>
        <w:tc>
          <w:tcPr>
            <w:tcW w:w="441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rPr>
                <w:sz w:val="24"/>
                <w:szCs w:val="24"/>
              </w:rPr>
            </w:pPr>
            <w:r>
              <w:rPr>
                <w:sz w:val="24"/>
                <w:szCs w:val="24"/>
              </w:rPr>
              <w:t xml:space="preserve">Incremental net revenues from processing next 1,000 pounds of </w:t>
            </w:r>
            <w:r w:rsidR="000C598E">
              <w:rPr>
                <w:sz w:val="24"/>
                <w:szCs w:val="24"/>
              </w:rPr>
              <w:t>Ranbax</w:t>
            </w:r>
            <w:r>
              <w:rPr>
                <w:sz w:val="24"/>
                <w:szCs w:val="24"/>
              </w:rPr>
              <w:t xml:space="preserve"> in T</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w:t>
            </w:r>
            <w:r>
              <w:rPr>
                <w:sz w:val="24"/>
                <w:szCs w:val="24"/>
              </w:rPr>
              <w:t>6</w:t>
            </w:r>
            <w:r w:rsidRPr="00FC12D4">
              <w:rPr>
                <w:sz w:val="24"/>
                <w:szCs w:val="24"/>
              </w:rPr>
              <w:t>00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Pr>
                <w:sz w:val="24"/>
                <w:szCs w:val="24"/>
              </w:rPr>
              <w:t>$600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w:t>
            </w:r>
            <w:r>
              <w:rPr>
                <w:sz w:val="24"/>
                <w:szCs w:val="24"/>
              </w:rPr>
              <w:t>600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sidRPr="00FC12D4">
              <w:rPr>
                <w:sz w:val="24"/>
                <w:szCs w:val="24"/>
              </w:rPr>
              <w:t>$</w:t>
            </w:r>
            <w:r>
              <w:rPr>
                <w:sz w:val="24"/>
                <w:szCs w:val="24"/>
              </w:rPr>
              <w:t>300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$150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$100</w:t>
            </w:r>
          </w:p>
        </w:tc>
      </w:tr>
      <w:tr w:rsidR="000053BE" w:rsidRPr="00FC12D4" w:rsidTr="009C501E">
        <w:trPr>
          <w:cantSplit/>
        </w:trPr>
        <w:tc>
          <w:tcPr>
            <w:tcW w:w="4410" w:type="dxa"/>
            <w:tcBorders>
              <w:top w:val="single" w:sz="6" w:space="0" w:color="auto"/>
              <w:left w:val="single" w:sz="6" w:space="0" w:color="auto"/>
              <w:bottom w:val="single" w:sz="6" w:space="0" w:color="auto"/>
              <w:right w:val="single" w:sz="6" w:space="0" w:color="auto"/>
            </w:tcBorders>
          </w:tcPr>
          <w:p w:rsidR="000053BE" w:rsidRPr="00FC12D4" w:rsidRDefault="000053BE" w:rsidP="0041552E">
            <w:pPr>
              <w:rPr>
                <w:sz w:val="24"/>
                <w:szCs w:val="24"/>
              </w:rPr>
            </w:pPr>
            <w:r>
              <w:rPr>
                <w:sz w:val="24"/>
                <w:szCs w:val="24"/>
              </w:rPr>
              <w:t xml:space="preserve">Incremental net revenues per pound </w:t>
            </w:r>
            <w:r w:rsidR="009C501E">
              <w:rPr>
                <w:sz w:val="24"/>
                <w:szCs w:val="24"/>
              </w:rPr>
              <w:br/>
            </w:r>
            <w:r>
              <w:rPr>
                <w:sz w:val="24"/>
                <w:szCs w:val="24"/>
              </w:rPr>
              <w:t xml:space="preserve">from processing next 1,000 pounds of </w:t>
            </w:r>
            <w:r w:rsidR="000C598E">
              <w:rPr>
                <w:sz w:val="24"/>
                <w:szCs w:val="24"/>
              </w:rPr>
              <w:t>Ranbax</w:t>
            </w:r>
            <w:r>
              <w:rPr>
                <w:sz w:val="24"/>
                <w:szCs w:val="24"/>
              </w:rPr>
              <w:t xml:space="preserve"> in T</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$0.60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$0.60</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$0.60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Pr="00FC12D4" w:rsidRDefault="000053BE" w:rsidP="009C501E">
            <w:pPr>
              <w:jc w:val="right"/>
              <w:rPr>
                <w:sz w:val="24"/>
                <w:szCs w:val="24"/>
              </w:rPr>
            </w:pPr>
            <w:r>
              <w:rPr>
                <w:sz w:val="24"/>
                <w:szCs w:val="24"/>
              </w:rPr>
              <w:t>$0.30</w:t>
            </w:r>
          </w:p>
        </w:tc>
        <w:tc>
          <w:tcPr>
            <w:tcW w:w="99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Pr>
                <w:sz w:val="24"/>
                <w:szCs w:val="24"/>
              </w:rPr>
              <w:t>$0.15</w:t>
            </w:r>
          </w:p>
        </w:tc>
        <w:tc>
          <w:tcPr>
            <w:tcW w:w="900" w:type="dxa"/>
            <w:tcBorders>
              <w:top w:val="single" w:sz="6" w:space="0" w:color="auto"/>
              <w:left w:val="single" w:sz="6" w:space="0" w:color="auto"/>
              <w:bottom w:val="single" w:sz="6" w:space="0" w:color="auto"/>
              <w:right w:val="single" w:sz="6" w:space="0" w:color="auto"/>
            </w:tcBorders>
            <w:vAlign w:val="bottom"/>
          </w:tcPr>
          <w:p w:rsidR="000053BE" w:rsidRDefault="000053BE" w:rsidP="009C501E">
            <w:pPr>
              <w:jc w:val="right"/>
              <w:rPr>
                <w:sz w:val="24"/>
                <w:szCs w:val="24"/>
              </w:rPr>
            </w:pPr>
            <w:r>
              <w:rPr>
                <w:sz w:val="24"/>
                <w:szCs w:val="24"/>
              </w:rPr>
              <w:t>$0.10</w:t>
            </w:r>
          </w:p>
        </w:tc>
      </w:tr>
    </w:tbl>
    <w:p w:rsidR="000053BE" w:rsidRDefault="000053BE" w:rsidP="000053BE">
      <w:pPr>
        <w:tabs>
          <w:tab w:val="left" w:pos="720"/>
          <w:tab w:val="left" w:pos="1800"/>
          <w:tab w:val="left" w:pos="5580"/>
        </w:tabs>
        <w:jc w:val="both"/>
      </w:pPr>
    </w:p>
    <w:p w:rsidR="000053BE" w:rsidRDefault="000053BE" w:rsidP="000053BE">
      <w:pPr>
        <w:tabs>
          <w:tab w:val="left" w:pos="720"/>
          <w:tab w:val="left" w:pos="1800"/>
          <w:tab w:val="left" w:pos="5580"/>
        </w:tabs>
        <w:jc w:val="both"/>
      </w:pPr>
    </w:p>
    <w:p w:rsidR="000053BE" w:rsidRDefault="000053BE" w:rsidP="000053BE">
      <w:pPr>
        <w:tabs>
          <w:tab w:val="left" w:pos="720"/>
          <w:tab w:val="left" w:pos="1800"/>
          <w:tab w:val="left" w:pos="5580"/>
        </w:tabs>
        <w:jc w:val="both"/>
        <w:rPr>
          <w:sz w:val="24"/>
          <w:szCs w:val="24"/>
        </w:rPr>
      </w:pPr>
      <w:r>
        <w:rPr>
          <w:sz w:val="24"/>
        </w:rPr>
        <w:t>1.</w:t>
      </w:r>
      <w:r>
        <w:rPr>
          <w:sz w:val="24"/>
        </w:rPr>
        <w:tab/>
      </w:r>
      <w:r>
        <w:rPr>
          <w:sz w:val="24"/>
          <w:szCs w:val="24"/>
        </w:rPr>
        <w:t xml:space="preserve">The variable cost per pound of </w:t>
      </w:r>
      <w:r w:rsidR="000C598E">
        <w:rPr>
          <w:sz w:val="24"/>
          <w:szCs w:val="24"/>
        </w:rPr>
        <w:t>Ranbax</w:t>
      </w:r>
      <w:r>
        <w:rPr>
          <w:sz w:val="24"/>
          <w:szCs w:val="24"/>
        </w:rPr>
        <w:t xml:space="preserve"> is $0.18</w:t>
      </w:r>
      <w:r w:rsidR="00FD7758">
        <w:rPr>
          <w:sz w:val="24"/>
          <w:szCs w:val="24"/>
        </w:rPr>
        <w:t xml:space="preserve">. </w:t>
      </w:r>
      <w:r>
        <w:rPr>
          <w:sz w:val="24"/>
          <w:szCs w:val="24"/>
        </w:rPr>
        <w:t xml:space="preserve">From the last row of Solution Exhibit 22-37a, it is evident that for the first </w:t>
      </w:r>
      <w:r w:rsidR="009C501E">
        <w:rPr>
          <w:sz w:val="24"/>
          <w:szCs w:val="24"/>
        </w:rPr>
        <w:t>3,000</w:t>
      </w:r>
      <w:r>
        <w:rPr>
          <w:sz w:val="24"/>
          <w:szCs w:val="24"/>
        </w:rPr>
        <w:t xml:space="preserve"> pounds of </w:t>
      </w:r>
      <w:r w:rsidR="000C598E">
        <w:rPr>
          <w:sz w:val="24"/>
          <w:szCs w:val="24"/>
        </w:rPr>
        <w:t>Ranbax</w:t>
      </w:r>
      <w:r>
        <w:rPr>
          <w:sz w:val="24"/>
          <w:szCs w:val="24"/>
        </w:rPr>
        <w:t xml:space="preserve"> processed in S, the incremental net revenue per pound exceeds $0.18</w:t>
      </w:r>
      <w:r w:rsidR="00FD7758">
        <w:rPr>
          <w:sz w:val="24"/>
          <w:szCs w:val="24"/>
        </w:rPr>
        <w:t xml:space="preserve">. </w:t>
      </w:r>
      <w:r>
        <w:rPr>
          <w:sz w:val="24"/>
          <w:szCs w:val="24"/>
        </w:rPr>
        <w:t>However, the next 1,000 pounds following that generate only $0.10 per pound when converted to Syntex, which is below the variable cost of $0.18</w:t>
      </w:r>
      <w:r w:rsidR="00FD7758">
        <w:rPr>
          <w:sz w:val="24"/>
          <w:szCs w:val="24"/>
        </w:rPr>
        <w:t xml:space="preserve">. </w:t>
      </w:r>
      <w:r>
        <w:rPr>
          <w:sz w:val="24"/>
          <w:szCs w:val="24"/>
        </w:rPr>
        <w:t xml:space="preserve">Similarly, from the last row of Solution Exhibit 22-37b, it is in </w:t>
      </w:r>
      <w:r w:rsidR="00BB15A9">
        <w:rPr>
          <w:sz w:val="24"/>
          <w:szCs w:val="24"/>
        </w:rPr>
        <w:t>Letang</w:t>
      </w:r>
      <w:r>
        <w:rPr>
          <w:sz w:val="24"/>
          <w:szCs w:val="24"/>
        </w:rPr>
        <w:t xml:space="preserve">’s interest to transfer 4,000 pounds of </w:t>
      </w:r>
      <w:r w:rsidR="000C598E">
        <w:rPr>
          <w:sz w:val="24"/>
          <w:szCs w:val="24"/>
        </w:rPr>
        <w:t>Ranbax</w:t>
      </w:r>
      <w:r>
        <w:rPr>
          <w:sz w:val="24"/>
          <w:szCs w:val="24"/>
        </w:rPr>
        <w:t xml:space="preserve"> to T to be processed into Termix</w:t>
      </w:r>
      <w:r w:rsidR="00FD7758">
        <w:rPr>
          <w:sz w:val="24"/>
          <w:szCs w:val="24"/>
        </w:rPr>
        <w:t xml:space="preserve">. </w:t>
      </w:r>
    </w:p>
    <w:p w:rsidR="000053BE" w:rsidRDefault="0041552E" w:rsidP="000053BE">
      <w:pPr>
        <w:tabs>
          <w:tab w:val="left" w:pos="720"/>
          <w:tab w:val="left" w:pos="1800"/>
          <w:tab w:val="left" w:pos="5580"/>
        </w:tabs>
        <w:jc w:val="both"/>
        <w:rPr>
          <w:sz w:val="24"/>
          <w:szCs w:val="24"/>
        </w:rPr>
      </w:pPr>
      <w:r>
        <w:rPr>
          <w:sz w:val="24"/>
          <w:szCs w:val="24"/>
        </w:rPr>
        <w:tab/>
      </w:r>
      <w:r w:rsidR="00BB15A9">
        <w:rPr>
          <w:sz w:val="24"/>
          <w:szCs w:val="24"/>
        </w:rPr>
        <w:t>Letang</w:t>
      </w:r>
      <w:r w:rsidR="000053BE">
        <w:rPr>
          <w:sz w:val="24"/>
          <w:szCs w:val="24"/>
        </w:rPr>
        <w:t xml:space="preserve"> should therefore produce 7,000 pounds of </w:t>
      </w:r>
      <w:r w:rsidR="000C598E">
        <w:rPr>
          <w:sz w:val="24"/>
          <w:szCs w:val="24"/>
        </w:rPr>
        <w:t>Ranbax</w:t>
      </w:r>
      <w:r w:rsidR="000053BE">
        <w:rPr>
          <w:sz w:val="24"/>
          <w:szCs w:val="24"/>
        </w:rPr>
        <w:t xml:space="preserve"> overall and send 3,000 pounds to S and 4,000 pounds to T.</w:t>
      </w:r>
    </w:p>
    <w:p w:rsidR="000053BE" w:rsidRDefault="000053BE" w:rsidP="000053BE">
      <w:pPr>
        <w:rPr>
          <w:sz w:val="24"/>
          <w:szCs w:val="24"/>
        </w:rPr>
      </w:pPr>
    </w:p>
    <w:p w:rsidR="000053BE" w:rsidRDefault="000053BE" w:rsidP="000053BE">
      <w:pPr>
        <w:rPr>
          <w:sz w:val="24"/>
          <w:szCs w:val="24"/>
        </w:rPr>
      </w:pPr>
      <w:r>
        <w:rPr>
          <w:sz w:val="24"/>
          <w:szCs w:val="24"/>
        </w:rPr>
        <w:t>2</w:t>
      </w:r>
      <w:r w:rsidR="00FD7758">
        <w:rPr>
          <w:sz w:val="24"/>
          <w:szCs w:val="24"/>
        </w:rPr>
        <w:t xml:space="preserve">. </w:t>
      </w:r>
      <w:r>
        <w:rPr>
          <w:sz w:val="24"/>
          <w:szCs w:val="24"/>
        </w:rPr>
        <w:tab/>
        <w:t xml:space="preserve">Division R will produce and ship </w:t>
      </w:r>
      <w:r w:rsidR="000C598E">
        <w:rPr>
          <w:sz w:val="24"/>
          <w:szCs w:val="24"/>
        </w:rPr>
        <w:t>Ranbax</w:t>
      </w:r>
      <w:r>
        <w:rPr>
          <w:sz w:val="24"/>
          <w:szCs w:val="24"/>
        </w:rPr>
        <w:t xml:space="preserve"> of any quantity up to its capacity of 10,000 pounds provided it gets a price not lower than its variable cost of $0.18 per pound</w:t>
      </w:r>
      <w:r w:rsidR="00FD7758">
        <w:rPr>
          <w:sz w:val="24"/>
          <w:szCs w:val="24"/>
        </w:rPr>
        <w:t xml:space="preserve">. </w:t>
      </w:r>
    </w:p>
    <w:p w:rsidR="000053BE" w:rsidRDefault="0041552E" w:rsidP="000053BE">
      <w:pPr>
        <w:rPr>
          <w:sz w:val="24"/>
          <w:szCs w:val="24"/>
        </w:rPr>
      </w:pPr>
      <w:r>
        <w:rPr>
          <w:sz w:val="24"/>
          <w:szCs w:val="24"/>
        </w:rPr>
        <w:tab/>
      </w:r>
      <w:r w:rsidR="000053BE">
        <w:rPr>
          <w:sz w:val="24"/>
          <w:szCs w:val="24"/>
        </w:rPr>
        <w:t xml:space="preserve">From Solution Exhibit 22-37a, Division S will be motivated to acquire exactly 3,000 pounds of </w:t>
      </w:r>
      <w:r w:rsidR="000C598E">
        <w:rPr>
          <w:sz w:val="24"/>
          <w:szCs w:val="24"/>
        </w:rPr>
        <w:t>Ranbax</w:t>
      </w:r>
      <w:r w:rsidR="000053BE">
        <w:rPr>
          <w:sz w:val="24"/>
          <w:szCs w:val="24"/>
        </w:rPr>
        <w:t xml:space="preserve"> if the transfer price lies between $0.10 and $0.25 per pound.</w:t>
      </w:r>
    </w:p>
    <w:p w:rsidR="000053BE" w:rsidRDefault="0041552E" w:rsidP="000053BE">
      <w:pPr>
        <w:rPr>
          <w:sz w:val="24"/>
          <w:szCs w:val="24"/>
        </w:rPr>
      </w:pPr>
      <w:r>
        <w:rPr>
          <w:sz w:val="24"/>
          <w:szCs w:val="24"/>
        </w:rPr>
        <w:lastRenderedPageBreak/>
        <w:tab/>
      </w:r>
      <w:r w:rsidR="000053BE">
        <w:rPr>
          <w:sz w:val="24"/>
          <w:szCs w:val="24"/>
        </w:rPr>
        <w:t xml:space="preserve">From Solution Exhibit 22-37b, Division T will be motivated to acquire exactly 4,000 pounds of </w:t>
      </w:r>
      <w:r w:rsidR="000C598E">
        <w:rPr>
          <w:sz w:val="24"/>
          <w:szCs w:val="24"/>
        </w:rPr>
        <w:t>Ranbax</w:t>
      </w:r>
      <w:r w:rsidR="000053BE">
        <w:rPr>
          <w:sz w:val="24"/>
          <w:szCs w:val="24"/>
        </w:rPr>
        <w:t xml:space="preserve"> if the transfer price lies between $0.15 and $0.30 per pound.</w:t>
      </w:r>
    </w:p>
    <w:p w:rsidR="000053BE" w:rsidRDefault="0041552E" w:rsidP="000053BE">
      <w:pPr>
        <w:rPr>
          <w:sz w:val="24"/>
          <w:szCs w:val="24"/>
        </w:rPr>
      </w:pPr>
      <w:r>
        <w:rPr>
          <w:sz w:val="24"/>
          <w:szCs w:val="24"/>
        </w:rPr>
        <w:tab/>
      </w:r>
      <w:r w:rsidR="000053BE">
        <w:rPr>
          <w:sz w:val="24"/>
          <w:szCs w:val="24"/>
        </w:rPr>
        <w:t xml:space="preserve">The set of transfer prices that will induce all three divisions to implement the plan found to be optimal in </w:t>
      </w:r>
      <w:r w:rsidR="009C501E">
        <w:rPr>
          <w:sz w:val="24"/>
          <w:szCs w:val="24"/>
        </w:rPr>
        <w:t>r</w:t>
      </w:r>
      <w:r w:rsidR="000053BE">
        <w:rPr>
          <w:sz w:val="24"/>
          <w:szCs w:val="24"/>
        </w:rPr>
        <w:t>equirement 1 is given by the intersection of these three ranges</w:t>
      </w:r>
      <w:r w:rsidR="00FD7758">
        <w:rPr>
          <w:sz w:val="24"/>
          <w:szCs w:val="24"/>
        </w:rPr>
        <w:t xml:space="preserve">. </w:t>
      </w:r>
      <w:r w:rsidR="000053BE">
        <w:rPr>
          <w:sz w:val="24"/>
          <w:szCs w:val="24"/>
        </w:rPr>
        <w:t xml:space="preserve">In other words, the transfer price must lie between $0.18 and $0.25 per pound of </w:t>
      </w:r>
      <w:r w:rsidR="000C598E">
        <w:rPr>
          <w:sz w:val="24"/>
          <w:szCs w:val="24"/>
        </w:rPr>
        <w:t>Ranbax</w:t>
      </w:r>
      <w:r w:rsidR="000053BE">
        <w:rPr>
          <w:sz w:val="24"/>
          <w:szCs w:val="24"/>
        </w:rPr>
        <w:t>.</w:t>
      </w:r>
    </w:p>
    <w:p w:rsidR="000053BE" w:rsidRDefault="000053BE" w:rsidP="000053BE">
      <w:pPr>
        <w:rPr>
          <w:sz w:val="24"/>
          <w:szCs w:val="24"/>
        </w:rPr>
      </w:pPr>
    </w:p>
    <w:p w:rsidR="000053BE" w:rsidRDefault="000053BE" w:rsidP="000053BE">
      <w:pPr>
        <w:rPr>
          <w:sz w:val="24"/>
          <w:szCs w:val="24"/>
        </w:rPr>
      </w:pPr>
      <w:r>
        <w:rPr>
          <w:sz w:val="24"/>
          <w:szCs w:val="24"/>
        </w:rPr>
        <w:t>3.</w:t>
      </w:r>
      <w:r>
        <w:rPr>
          <w:sz w:val="24"/>
          <w:szCs w:val="24"/>
        </w:rPr>
        <w:tab/>
        <w:t xml:space="preserve">If R can sell any quantity of </w:t>
      </w:r>
      <w:r w:rsidR="000C598E">
        <w:rPr>
          <w:sz w:val="24"/>
          <w:szCs w:val="24"/>
        </w:rPr>
        <w:t>Ranbax</w:t>
      </w:r>
      <w:r>
        <w:rPr>
          <w:sz w:val="24"/>
          <w:szCs w:val="24"/>
        </w:rPr>
        <w:t xml:space="preserve"> in a competitive market for $0.33 per pound, </w:t>
      </w:r>
      <w:r w:rsidR="00BB15A9">
        <w:rPr>
          <w:sz w:val="24"/>
          <w:szCs w:val="24"/>
        </w:rPr>
        <w:t>Letang</w:t>
      </w:r>
      <w:r>
        <w:rPr>
          <w:sz w:val="24"/>
          <w:szCs w:val="24"/>
        </w:rPr>
        <w:t xml:space="preserve"> will choose to have </w:t>
      </w:r>
      <w:r w:rsidR="000C598E">
        <w:rPr>
          <w:sz w:val="24"/>
          <w:szCs w:val="24"/>
        </w:rPr>
        <w:t>Ranbax</w:t>
      </w:r>
      <w:r>
        <w:rPr>
          <w:sz w:val="24"/>
          <w:szCs w:val="24"/>
        </w:rPr>
        <w:t xml:space="preserve"> processed further into Syntex or Termix only to the extent the incremental net revenue per pound exceeds $0.33</w:t>
      </w:r>
      <w:r w:rsidR="00FD7758">
        <w:rPr>
          <w:sz w:val="24"/>
          <w:szCs w:val="24"/>
        </w:rPr>
        <w:t xml:space="preserve">. </w:t>
      </w:r>
    </w:p>
    <w:p w:rsidR="000053BE" w:rsidRDefault="0041552E" w:rsidP="000053BE">
      <w:pPr>
        <w:rPr>
          <w:sz w:val="24"/>
          <w:szCs w:val="24"/>
        </w:rPr>
      </w:pPr>
      <w:r>
        <w:rPr>
          <w:sz w:val="24"/>
          <w:szCs w:val="24"/>
        </w:rPr>
        <w:tab/>
      </w:r>
      <w:r w:rsidR="000053BE">
        <w:rPr>
          <w:sz w:val="24"/>
          <w:szCs w:val="24"/>
        </w:rPr>
        <w:t xml:space="preserve">From Solution Exhibits 22-37a and 22-37b, </w:t>
      </w:r>
      <w:r w:rsidR="00BB15A9">
        <w:rPr>
          <w:sz w:val="24"/>
          <w:szCs w:val="24"/>
        </w:rPr>
        <w:t>Letang</w:t>
      </w:r>
      <w:r w:rsidR="000053BE">
        <w:rPr>
          <w:sz w:val="24"/>
          <w:szCs w:val="24"/>
        </w:rPr>
        <w:t xml:space="preserve"> would therefore like to process 2,000 pounds of </w:t>
      </w:r>
      <w:r w:rsidR="000C598E">
        <w:rPr>
          <w:sz w:val="24"/>
          <w:szCs w:val="24"/>
        </w:rPr>
        <w:t>Ranbax</w:t>
      </w:r>
      <w:r w:rsidR="000053BE">
        <w:rPr>
          <w:sz w:val="24"/>
          <w:szCs w:val="24"/>
        </w:rPr>
        <w:t xml:space="preserve"> into Syntex and 3,000 pounds of </w:t>
      </w:r>
      <w:r w:rsidR="000C598E">
        <w:rPr>
          <w:sz w:val="24"/>
          <w:szCs w:val="24"/>
        </w:rPr>
        <w:t>Ranbax</w:t>
      </w:r>
      <w:r w:rsidR="000053BE">
        <w:rPr>
          <w:sz w:val="24"/>
          <w:szCs w:val="24"/>
        </w:rPr>
        <w:t xml:space="preserve"> into Termix</w:t>
      </w:r>
      <w:r w:rsidR="00FD7758">
        <w:rPr>
          <w:sz w:val="24"/>
          <w:szCs w:val="24"/>
        </w:rPr>
        <w:t xml:space="preserve">. </w:t>
      </w:r>
    </w:p>
    <w:p w:rsidR="000053BE" w:rsidRDefault="0041552E" w:rsidP="000053BE">
      <w:pPr>
        <w:rPr>
          <w:sz w:val="24"/>
          <w:szCs w:val="24"/>
        </w:rPr>
      </w:pPr>
      <w:r>
        <w:rPr>
          <w:sz w:val="24"/>
          <w:szCs w:val="24"/>
        </w:rPr>
        <w:tab/>
      </w:r>
      <w:r w:rsidR="009C501E">
        <w:rPr>
          <w:sz w:val="24"/>
          <w:szCs w:val="24"/>
        </w:rPr>
        <w:t xml:space="preserve">Because </w:t>
      </w:r>
      <w:r w:rsidR="000053BE">
        <w:rPr>
          <w:sz w:val="24"/>
          <w:szCs w:val="24"/>
        </w:rPr>
        <w:t xml:space="preserve">the variable cost of producing </w:t>
      </w:r>
      <w:r w:rsidR="000C598E">
        <w:rPr>
          <w:sz w:val="24"/>
          <w:szCs w:val="24"/>
        </w:rPr>
        <w:t>Ranbax</w:t>
      </w:r>
      <w:r w:rsidR="000053BE">
        <w:rPr>
          <w:sz w:val="24"/>
          <w:szCs w:val="24"/>
        </w:rPr>
        <w:t xml:space="preserve"> is $0.18 less than the market price of $0.33, </w:t>
      </w:r>
      <w:r w:rsidR="00BB15A9">
        <w:rPr>
          <w:sz w:val="24"/>
          <w:szCs w:val="24"/>
        </w:rPr>
        <w:t>Letang</w:t>
      </w:r>
      <w:r w:rsidR="000053BE">
        <w:rPr>
          <w:sz w:val="24"/>
          <w:szCs w:val="24"/>
        </w:rPr>
        <w:t xml:space="preserve"> will now choose to have Division R operate at capacity</w:t>
      </w:r>
      <w:r w:rsidR="00FD7758">
        <w:rPr>
          <w:sz w:val="24"/>
          <w:szCs w:val="24"/>
        </w:rPr>
        <w:t xml:space="preserve">. </w:t>
      </w:r>
      <w:r w:rsidR="000053BE">
        <w:rPr>
          <w:sz w:val="24"/>
          <w:szCs w:val="24"/>
        </w:rPr>
        <w:t xml:space="preserve">The final 5,000 pounds of </w:t>
      </w:r>
      <w:r w:rsidR="000C598E">
        <w:rPr>
          <w:sz w:val="24"/>
          <w:szCs w:val="24"/>
        </w:rPr>
        <w:t>Ranbax</w:t>
      </w:r>
      <w:r w:rsidR="000053BE">
        <w:rPr>
          <w:sz w:val="24"/>
          <w:szCs w:val="24"/>
        </w:rPr>
        <w:t xml:space="preserve"> will then be sold in the external market.</w:t>
      </w:r>
    </w:p>
    <w:p w:rsidR="000053BE" w:rsidRDefault="000053BE" w:rsidP="000053BE">
      <w:pPr>
        <w:rPr>
          <w:sz w:val="24"/>
          <w:szCs w:val="24"/>
        </w:rPr>
      </w:pPr>
    </w:p>
    <w:p w:rsidR="000053BE" w:rsidRDefault="000053BE" w:rsidP="000053BE">
      <w:pPr>
        <w:rPr>
          <w:sz w:val="24"/>
          <w:szCs w:val="24"/>
        </w:rPr>
      </w:pPr>
      <w:r>
        <w:rPr>
          <w:sz w:val="24"/>
          <w:szCs w:val="24"/>
        </w:rPr>
        <w:t>4.</w:t>
      </w:r>
      <w:r>
        <w:rPr>
          <w:sz w:val="24"/>
          <w:szCs w:val="24"/>
        </w:rPr>
        <w:tab/>
        <w:t>The presence of a competitive external market with a price higher than $0.18 implies that Division R will operate at capacity. Further, R must receive a transfer price of at least $0.33 per pound in order to transfer any units internally</w:t>
      </w:r>
      <w:r w:rsidR="00FD7758">
        <w:rPr>
          <w:sz w:val="24"/>
          <w:szCs w:val="24"/>
        </w:rPr>
        <w:t xml:space="preserve">. </w:t>
      </w:r>
      <w:r>
        <w:rPr>
          <w:sz w:val="24"/>
          <w:szCs w:val="24"/>
        </w:rPr>
        <w:t xml:space="preserve"> </w:t>
      </w:r>
    </w:p>
    <w:p w:rsidR="000053BE" w:rsidRDefault="0041552E" w:rsidP="000053BE">
      <w:pPr>
        <w:rPr>
          <w:sz w:val="24"/>
          <w:szCs w:val="24"/>
        </w:rPr>
      </w:pPr>
      <w:r>
        <w:rPr>
          <w:sz w:val="24"/>
          <w:szCs w:val="24"/>
        </w:rPr>
        <w:tab/>
      </w:r>
      <w:r w:rsidR="000053BE">
        <w:rPr>
          <w:sz w:val="24"/>
          <w:szCs w:val="24"/>
        </w:rPr>
        <w:t xml:space="preserve">From Solution Exhibit 22-37a, Division S will be motivated to acquire exactly 2,000 pounds of </w:t>
      </w:r>
      <w:r w:rsidR="000C598E">
        <w:rPr>
          <w:sz w:val="24"/>
          <w:szCs w:val="24"/>
        </w:rPr>
        <w:t>Ranbax</w:t>
      </w:r>
      <w:r w:rsidR="000053BE">
        <w:rPr>
          <w:sz w:val="24"/>
          <w:szCs w:val="24"/>
        </w:rPr>
        <w:t xml:space="preserve"> if the transfer price lies between $0.25 and $0.35 per pound.</w:t>
      </w:r>
    </w:p>
    <w:p w:rsidR="000053BE" w:rsidRDefault="0041552E" w:rsidP="000053BE">
      <w:pPr>
        <w:rPr>
          <w:sz w:val="24"/>
          <w:szCs w:val="24"/>
        </w:rPr>
      </w:pPr>
      <w:r>
        <w:rPr>
          <w:sz w:val="24"/>
          <w:szCs w:val="24"/>
        </w:rPr>
        <w:tab/>
      </w:r>
      <w:r w:rsidR="000053BE">
        <w:rPr>
          <w:sz w:val="24"/>
          <w:szCs w:val="24"/>
        </w:rPr>
        <w:t xml:space="preserve">From Solution Exhibit 22-37b, Division T will be motivated to acquire exactly 3,000 pounds of </w:t>
      </w:r>
      <w:r w:rsidR="000C598E">
        <w:rPr>
          <w:sz w:val="24"/>
          <w:szCs w:val="24"/>
        </w:rPr>
        <w:t>Ranbax</w:t>
      </w:r>
      <w:r w:rsidR="000053BE">
        <w:rPr>
          <w:sz w:val="24"/>
          <w:szCs w:val="24"/>
        </w:rPr>
        <w:t xml:space="preserve"> if the transfer price lies between $0.30 and $0.60 per pound.</w:t>
      </w:r>
    </w:p>
    <w:p w:rsidR="000053BE" w:rsidRDefault="0041552E" w:rsidP="000053BE">
      <w:pPr>
        <w:rPr>
          <w:sz w:val="24"/>
          <w:szCs w:val="24"/>
        </w:rPr>
      </w:pPr>
      <w:r>
        <w:rPr>
          <w:sz w:val="24"/>
          <w:szCs w:val="24"/>
        </w:rPr>
        <w:tab/>
      </w:r>
      <w:r w:rsidR="000053BE">
        <w:rPr>
          <w:sz w:val="24"/>
          <w:szCs w:val="24"/>
        </w:rPr>
        <w:t>The set of transfer prices that will induce all three divisions to implement the plan found to be optimal in Requirement 3 is given by the intersection of these three ranges</w:t>
      </w:r>
      <w:r w:rsidR="00FD7758">
        <w:rPr>
          <w:sz w:val="24"/>
          <w:szCs w:val="24"/>
        </w:rPr>
        <w:t xml:space="preserve">. </w:t>
      </w:r>
      <w:r w:rsidR="000053BE">
        <w:rPr>
          <w:sz w:val="24"/>
          <w:szCs w:val="24"/>
        </w:rPr>
        <w:t xml:space="preserve">This implies that the transfer price must lie between $0.33 and $0.35 per pound of </w:t>
      </w:r>
      <w:r w:rsidR="000C598E">
        <w:rPr>
          <w:sz w:val="24"/>
          <w:szCs w:val="24"/>
        </w:rPr>
        <w:t>Ranbax</w:t>
      </w:r>
      <w:r w:rsidR="000053BE">
        <w:rPr>
          <w:sz w:val="24"/>
          <w:szCs w:val="24"/>
        </w:rPr>
        <w:t>.</w:t>
      </w:r>
    </w:p>
    <w:p w:rsidR="006D3DB4" w:rsidRDefault="0041552E">
      <w:pPr>
        <w:rPr>
          <w:sz w:val="24"/>
          <w:szCs w:val="24"/>
        </w:rPr>
      </w:pPr>
      <w:r>
        <w:rPr>
          <w:sz w:val="24"/>
          <w:szCs w:val="24"/>
        </w:rPr>
        <w:tab/>
      </w:r>
      <w:r w:rsidR="000053BE">
        <w:rPr>
          <w:sz w:val="24"/>
          <w:szCs w:val="24"/>
        </w:rPr>
        <w:t xml:space="preserve">Of course, if the market is truly competitive, in </w:t>
      </w:r>
      <w:r w:rsidR="00E67998">
        <w:rPr>
          <w:sz w:val="24"/>
          <w:szCs w:val="24"/>
        </w:rPr>
        <w:t>the sense that</w:t>
      </w:r>
      <w:r w:rsidR="000053BE">
        <w:rPr>
          <w:sz w:val="24"/>
          <w:szCs w:val="24"/>
        </w:rPr>
        <w:t xml:space="preserve"> Divisions S and T can also </w:t>
      </w:r>
      <w:r w:rsidR="000053BE">
        <w:rPr>
          <w:i/>
          <w:sz w:val="24"/>
          <w:szCs w:val="24"/>
        </w:rPr>
        <w:t xml:space="preserve">purchase </w:t>
      </w:r>
      <w:r w:rsidR="000C598E">
        <w:rPr>
          <w:sz w:val="24"/>
          <w:szCs w:val="24"/>
        </w:rPr>
        <w:t>Ranbax</w:t>
      </w:r>
      <w:r w:rsidR="000053BE">
        <w:rPr>
          <w:sz w:val="24"/>
          <w:szCs w:val="24"/>
        </w:rPr>
        <w:t xml:space="preserve"> externally for $0.33 per pound, then there is a unique optimal transfer price, given by the market price of $0.33 per pound!</w:t>
      </w:r>
    </w:p>
    <w:sectPr w:rsidR="006D3DB4" w:rsidSect="00D74CEA">
      <w:headerReference w:type="even" r:id="rId78"/>
      <w:headerReference w:type="default" r:id="rId79"/>
      <w:footerReference w:type="even" r:id="rId80"/>
      <w:footerReference w:type="default" r:id="rId81"/>
      <w:headerReference w:type="first" r:id="rId82"/>
      <w:footerReference w:type="first" r:id="rId83"/>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788" w:rsidRDefault="00427788">
      <w:r>
        <w:separator/>
      </w:r>
    </w:p>
  </w:endnote>
  <w:endnote w:type="continuationSeparator" w:id="0">
    <w:p w:rsidR="00427788" w:rsidRDefault="00427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lk Univers 75">
    <w:altName w:val="Cambria"/>
    <w:panose1 w:val="00000000000000000000"/>
    <w:charset w:val="00"/>
    <w:family w:val="auto"/>
    <w:notTrueType/>
    <w:pitch w:val="default"/>
    <w:sig w:usb0="00000003" w:usb1="00000000" w:usb2="00000000" w:usb3="00000000" w:csb0="00000001" w:csb1="00000000"/>
  </w:font>
  <w:font w:name="C Univers 57 Condense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09" w:rsidRDefault="00D648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09" w:rsidRDefault="00D64809">
    <w:pPr>
      <w:pStyle w:val="Footer"/>
      <w:jc w:val="center"/>
      <w:rPr>
        <w:rFonts w:ascii="Times New Roman" w:hAnsi="Times New Roman"/>
      </w:rPr>
    </w:pPr>
    <w:r>
      <w:rPr>
        <w:rFonts w:ascii="Times New Roman" w:hAnsi="Times New Roman"/>
      </w:rPr>
      <w:t>22-</w:t>
    </w:r>
    <w:r>
      <w:rPr>
        <w:rFonts w:ascii="Times New Roman" w:hAnsi="Times New Roman"/>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09" w:rsidRDefault="00D64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788" w:rsidRDefault="00427788">
      <w:r>
        <w:separator/>
      </w:r>
    </w:p>
  </w:footnote>
  <w:footnote w:type="continuationSeparator" w:id="0">
    <w:p w:rsidR="00427788" w:rsidRDefault="00427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09" w:rsidRDefault="00D648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09" w:rsidRDefault="00D648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09" w:rsidRDefault="00D648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1015"/>
    <w:multiLevelType w:val="hybridMultilevel"/>
    <w:tmpl w:val="31F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A7837"/>
    <w:multiLevelType w:val="multilevel"/>
    <w:tmpl w:val="F59C1CE4"/>
    <w:lvl w:ilvl="0">
      <w:start w:val="22"/>
      <w:numFmt w:val="decimal"/>
      <w:lvlText w:val="%1"/>
      <w:lvlJc w:val="left"/>
      <w:pPr>
        <w:tabs>
          <w:tab w:val="num" w:pos="795"/>
        </w:tabs>
        <w:ind w:left="795" w:hanging="795"/>
      </w:pPr>
      <w:rPr>
        <w:rFonts w:hint="default"/>
      </w:rPr>
    </w:lvl>
    <w:lvl w:ilvl="1">
      <w:start w:val="23"/>
      <w:numFmt w:val="decimal"/>
      <w:lvlText w:val="%1-%2"/>
      <w:lvlJc w:val="left"/>
      <w:pPr>
        <w:tabs>
          <w:tab w:val="num" w:pos="795"/>
        </w:tabs>
        <w:ind w:left="795" w:hanging="795"/>
      </w:pPr>
      <w:rPr>
        <w:rFonts w:hint="default"/>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C82E71"/>
    <w:multiLevelType w:val="singleLevel"/>
    <w:tmpl w:val="D8C205B6"/>
    <w:lvl w:ilvl="0">
      <w:start w:val="2"/>
      <w:numFmt w:val="lowerLetter"/>
      <w:lvlText w:val="%1."/>
      <w:lvlJc w:val="left"/>
      <w:pPr>
        <w:tabs>
          <w:tab w:val="num" w:pos="540"/>
        </w:tabs>
        <w:ind w:left="540" w:hanging="495"/>
      </w:pPr>
      <w:rPr>
        <w:rFonts w:hint="default"/>
      </w:rPr>
    </w:lvl>
  </w:abstractNum>
  <w:abstractNum w:abstractNumId="3">
    <w:nsid w:val="05F11986"/>
    <w:multiLevelType w:val="hybridMultilevel"/>
    <w:tmpl w:val="DCBA55BA"/>
    <w:lvl w:ilvl="0" w:tplc="4ED0DBE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DF5261"/>
    <w:multiLevelType w:val="multilevel"/>
    <w:tmpl w:val="723259AC"/>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8D59B4"/>
    <w:multiLevelType w:val="singleLevel"/>
    <w:tmpl w:val="36A84DA6"/>
    <w:lvl w:ilvl="0">
      <w:start w:val="1"/>
      <w:numFmt w:val="decimal"/>
      <w:lvlText w:val="%1."/>
      <w:lvlJc w:val="left"/>
      <w:pPr>
        <w:tabs>
          <w:tab w:val="num" w:pos="900"/>
        </w:tabs>
        <w:ind w:left="900" w:hanging="540"/>
      </w:pPr>
      <w:rPr>
        <w:rFonts w:hint="default"/>
        <w:b/>
      </w:rPr>
    </w:lvl>
  </w:abstractNum>
  <w:abstractNum w:abstractNumId="6">
    <w:nsid w:val="088A4333"/>
    <w:multiLevelType w:val="multilevel"/>
    <w:tmpl w:val="DCBA55BA"/>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294CEA"/>
    <w:multiLevelType w:val="hybridMultilevel"/>
    <w:tmpl w:val="F22644D8"/>
    <w:lvl w:ilvl="0" w:tplc="10DC1560">
      <w:start w:val="1"/>
      <w:numFmt w:val="lowerLetter"/>
      <w:lvlText w:val="%1."/>
      <w:lvlJc w:val="left"/>
      <w:pPr>
        <w:tabs>
          <w:tab w:val="num" w:pos="1170"/>
        </w:tabs>
        <w:ind w:left="117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D796C"/>
    <w:multiLevelType w:val="hybridMultilevel"/>
    <w:tmpl w:val="D904EF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B6620B"/>
    <w:multiLevelType w:val="singleLevel"/>
    <w:tmpl w:val="1834E240"/>
    <w:lvl w:ilvl="0">
      <w:start w:val="1"/>
      <w:numFmt w:val="lowerLetter"/>
      <w:lvlText w:val="%1."/>
      <w:lvlJc w:val="left"/>
      <w:pPr>
        <w:tabs>
          <w:tab w:val="num" w:pos="420"/>
        </w:tabs>
        <w:ind w:left="420" w:hanging="420"/>
      </w:pPr>
      <w:rPr>
        <w:rFonts w:hint="default"/>
      </w:rPr>
    </w:lvl>
  </w:abstractNum>
  <w:abstractNum w:abstractNumId="10">
    <w:nsid w:val="157B44D1"/>
    <w:multiLevelType w:val="singleLevel"/>
    <w:tmpl w:val="A790E70C"/>
    <w:lvl w:ilvl="0">
      <w:start w:val="1"/>
      <w:numFmt w:val="lowerLetter"/>
      <w:lvlText w:val="%1."/>
      <w:lvlJc w:val="left"/>
      <w:pPr>
        <w:tabs>
          <w:tab w:val="num" w:pos="810"/>
        </w:tabs>
        <w:ind w:left="810" w:hanging="360"/>
      </w:pPr>
      <w:rPr>
        <w:rFonts w:hint="default"/>
      </w:rPr>
    </w:lvl>
  </w:abstractNum>
  <w:abstractNum w:abstractNumId="11">
    <w:nsid w:val="19BB43B8"/>
    <w:multiLevelType w:val="singleLevel"/>
    <w:tmpl w:val="B762D4EE"/>
    <w:lvl w:ilvl="0">
      <w:start w:val="1"/>
      <w:numFmt w:val="lowerLetter"/>
      <w:lvlText w:val="%1."/>
      <w:lvlJc w:val="left"/>
      <w:pPr>
        <w:tabs>
          <w:tab w:val="num" w:pos="810"/>
        </w:tabs>
        <w:ind w:left="810" w:hanging="450"/>
      </w:pPr>
      <w:rPr>
        <w:rFonts w:hint="default"/>
        <w:b w:val="0"/>
        <w:i w:val="0"/>
      </w:rPr>
    </w:lvl>
  </w:abstractNum>
  <w:abstractNum w:abstractNumId="12">
    <w:nsid w:val="1BB17B7F"/>
    <w:multiLevelType w:val="hybridMultilevel"/>
    <w:tmpl w:val="CC149BCE"/>
    <w:lvl w:ilvl="0" w:tplc="EFAAF0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A75049"/>
    <w:multiLevelType w:val="hybridMultilevel"/>
    <w:tmpl w:val="0A04BA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2A500D"/>
    <w:multiLevelType w:val="singleLevel"/>
    <w:tmpl w:val="82FA1F7A"/>
    <w:lvl w:ilvl="0">
      <w:start w:val="2"/>
      <w:numFmt w:val="lowerLetter"/>
      <w:lvlText w:val="%1."/>
      <w:lvlJc w:val="left"/>
      <w:pPr>
        <w:tabs>
          <w:tab w:val="num" w:pos="450"/>
        </w:tabs>
        <w:ind w:left="450" w:hanging="390"/>
      </w:pPr>
      <w:rPr>
        <w:rFonts w:hint="default"/>
      </w:rPr>
    </w:lvl>
  </w:abstractNum>
  <w:abstractNum w:abstractNumId="15">
    <w:nsid w:val="269E3E3E"/>
    <w:multiLevelType w:val="multilevel"/>
    <w:tmpl w:val="103AEFE6"/>
    <w:lvl w:ilvl="0">
      <w:start w:val="22"/>
      <w:numFmt w:val="decimal"/>
      <w:lvlText w:val="%1"/>
      <w:lvlJc w:val="left"/>
      <w:pPr>
        <w:tabs>
          <w:tab w:val="num" w:pos="810"/>
        </w:tabs>
        <w:ind w:left="810" w:hanging="810"/>
      </w:pPr>
      <w:rPr>
        <w:rFonts w:hint="default"/>
      </w:rPr>
    </w:lvl>
    <w:lvl w:ilvl="1">
      <w:start w:val="3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0B548A0"/>
    <w:multiLevelType w:val="singleLevel"/>
    <w:tmpl w:val="F12CDCDA"/>
    <w:lvl w:ilvl="0">
      <w:start w:val="3"/>
      <w:numFmt w:val="lowerLetter"/>
      <w:lvlText w:val="%1."/>
      <w:lvlJc w:val="left"/>
      <w:pPr>
        <w:tabs>
          <w:tab w:val="num" w:pos="360"/>
        </w:tabs>
        <w:ind w:left="360" w:hanging="360"/>
      </w:pPr>
      <w:rPr>
        <w:rFonts w:hint="default"/>
      </w:rPr>
    </w:lvl>
  </w:abstractNum>
  <w:abstractNum w:abstractNumId="17">
    <w:nsid w:val="33F44CCF"/>
    <w:multiLevelType w:val="multilevel"/>
    <w:tmpl w:val="DF960350"/>
    <w:lvl w:ilvl="0">
      <w:start w:val="22"/>
      <w:numFmt w:val="decimal"/>
      <w:lvlText w:val="%1"/>
      <w:lvlJc w:val="left"/>
      <w:pPr>
        <w:tabs>
          <w:tab w:val="num" w:pos="675"/>
        </w:tabs>
        <w:ind w:left="675" w:hanging="675"/>
      </w:pPr>
      <w:rPr>
        <w:rFonts w:hint="default"/>
      </w:rPr>
    </w:lvl>
    <w:lvl w:ilvl="1">
      <w:start w:val="29"/>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3522B5"/>
    <w:multiLevelType w:val="singleLevel"/>
    <w:tmpl w:val="6878378A"/>
    <w:lvl w:ilvl="0">
      <w:start w:val="1"/>
      <w:numFmt w:val="decimal"/>
      <w:lvlText w:val="%1."/>
      <w:lvlJc w:val="left"/>
      <w:pPr>
        <w:tabs>
          <w:tab w:val="num" w:pos="450"/>
        </w:tabs>
        <w:ind w:left="450" w:hanging="450"/>
      </w:pPr>
      <w:rPr>
        <w:rFonts w:hint="default"/>
      </w:rPr>
    </w:lvl>
  </w:abstractNum>
  <w:abstractNum w:abstractNumId="19">
    <w:nsid w:val="35024FFF"/>
    <w:multiLevelType w:val="singleLevel"/>
    <w:tmpl w:val="41BE70B4"/>
    <w:lvl w:ilvl="0">
      <w:start w:val="1"/>
      <w:numFmt w:val="decimal"/>
      <w:lvlText w:val="%1."/>
      <w:lvlJc w:val="left"/>
      <w:pPr>
        <w:tabs>
          <w:tab w:val="num" w:pos="540"/>
        </w:tabs>
        <w:ind w:left="540" w:hanging="540"/>
      </w:pPr>
      <w:rPr>
        <w:rFonts w:hint="default"/>
      </w:rPr>
    </w:lvl>
  </w:abstractNum>
  <w:abstractNum w:abstractNumId="20">
    <w:nsid w:val="35F0705F"/>
    <w:multiLevelType w:val="singleLevel"/>
    <w:tmpl w:val="690080EA"/>
    <w:lvl w:ilvl="0">
      <w:start w:val="1"/>
      <w:numFmt w:val="decimal"/>
      <w:lvlText w:val="%1."/>
      <w:lvlJc w:val="left"/>
      <w:pPr>
        <w:tabs>
          <w:tab w:val="num" w:pos="360"/>
        </w:tabs>
        <w:ind w:left="360" w:hanging="360"/>
      </w:pPr>
      <w:rPr>
        <w:rFonts w:hint="default"/>
        <w:b/>
      </w:rPr>
    </w:lvl>
  </w:abstractNum>
  <w:abstractNum w:abstractNumId="21">
    <w:nsid w:val="37806A3F"/>
    <w:multiLevelType w:val="hybridMultilevel"/>
    <w:tmpl w:val="723259AC"/>
    <w:lvl w:ilvl="0" w:tplc="35C8A2C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7D3D9F"/>
    <w:multiLevelType w:val="multilevel"/>
    <w:tmpl w:val="26EA4590"/>
    <w:lvl w:ilvl="0">
      <w:start w:val="1"/>
      <w:numFmt w:val="lowerLetter"/>
      <w:lvlText w:val="%1."/>
      <w:lvlJc w:val="left"/>
      <w:pPr>
        <w:tabs>
          <w:tab w:val="num" w:pos="1170"/>
        </w:tabs>
        <w:ind w:left="1170" w:hanging="450"/>
      </w:pPr>
      <w:rPr>
        <w:rFonts w:hint="default"/>
        <w:b w:val="0"/>
        <w:i w:val="0"/>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CA13EC1"/>
    <w:multiLevelType w:val="multilevel"/>
    <w:tmpl w:val="CED69C22"/>
    <w:lvl w:ilvl="0">
      <w:start w:val="22"/>
      <w:numFmt w:val="decimal"/>
      <w:lvlText w:val="%1"/>
      <w:lvlJc w:val="left"/>
      <w:pPr>
        <w:tabs>
          <w:tab w:val="num" w:pos="555"/>
        </w:tabs>
        <w:ind w:left="555" w:hanging="555"/>
      </w:pPr>
      <w:rPr>
        <w:rFonts w:hint="default"/>
        <w:b w:val="0"/>
        <w:sz w:val="24"/>
      </w:rPr>
    </w:lvl>
    <w:lvl w:ilvl="1">
      <w:start w:val="30"/>
      <w:numFmt w:val="decimal"/>
      <w:lvlText w:val="%1-%2"/>
      <w:lvlJc w:val="left"/>
      <w:pPr>
        <w:tabs>
          <w:tab w:val="num" w:pos="720"/>
        </w:tabs>
        <w:ind w:left="720" w:hanging="720"/>
      </w:pPr>
      <w:rPr>
        <w:rFonts w:hint="default"/>
        <w:b/>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24">
    <w:nsid w:val="3DF17E79"/>
    <w:multiLevelType w:val="multilevel"/>
    <w:tmpl w:val="5448D290"/>
    <w:lvl w:ilvl="0">
      <w:start w:val="22"/>
      <w:numFmt w:val="decimal"/>
      <w:lvlText w:val="%1"/>
      <w:lvlJc w:val="left"/>
      <w:pPr>
        <w:tabs>
          <w:tab w:val="num" w:pos="675"/>
        </w:tabs>
        <w:ind w:left="675" w:hanging="675"/>
      </w:pPr>
      <w:rPr>
        <w:rFonts w:hint="default"/>
        <w:sz w:val="28"/>
      </w:rPr>
    </w:lvl>
    <w:lvl w:ilvl="1">
      <w:start w:val="29"/>
      <w:numFmt w:val="decimal"/>
      <w:lvlText w:val="%1-%2"/>
      <w:lvlJc w:val="left"/>
      <w:pPr>
        <w:tabs>
          <w:tab w:val="num" w:pos="675"/>
        </w:tabs>
        <w:ind w:left="675" w:hanging="67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5">
    <w:nsid w:val="43F84874"/>
    <w:multiLevelType w:val="hybridMultilevel"/>
    <w:tmpl w:val="C192AE40"/>
    <w:lvl w:ilvl="0" w:tplc="10DC1560">
      <w:start w:val="1"/>
      <w:numFmt w:val="lowerLetter"/>
      <w:lvlText w:val="%1."/>
      <w:lvlJc w:val="left"/>
      <w:pPr>
        <w:tabs>
          <w:tab w:val="num" w:pos="1170"/>
        </w:tabs>
        <w:ind w:left="117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F04596"/>
    <w:multiLevelType w:val="multilevel"/>
    <w:tmpl w:val="0046B5DE"/>
    <w:lvl w:ilvl="0">
      <w:start w:val="22"/>
      <w:numFmt w:val="decimal"/>
      <w:lvlText w:val="%1"/>
      <w:lvlJc w:val="left"/>
      <w:pPr>
        <w:tabs>
          <w:tab w:val="num" w:pos="555"/>
        </w:tabs>
        <w:ind w:left="555" w:hanging="555"/>
      </w:pPr>
      <w:rPr>
        <w:rFonts w:hint="default"/>
        <w:b w:val="0"/>
        <w:sz w:val="24"/>
      </w:rPr>
    </w:lvl>
    <w:lvl w:ilvl="1">
      <w:start w:val="34"/>
      <w:numFmt w:val="decimal"/>
      <w:lvlText w:val="%1-%2"/>
      <w:lvlJc w:val="left"/>
      <w:pPr>
        <w:tabs>
          <w:tab w:val="num" w:pos="720"/>
        </w:tabs>
        <w:ind w:left="720" w:hanging="720"/>
      </w:pPr>
      <w:rPr>
        <w:rFonts w:hint="default"/>
        <w:b/>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27">
    <w:nsid w:val="46892B59"/>
    <w:multiLevelType w:val="hybridMultilevel"/>
    <w:tmpl w:val="66FAE58A"/>
    <w:lvl w:ilvl="0" w:tplc="DC7E55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FA0873"/>
    <w:multiLevelType w:val="hybridMultilevel"/>
    <w:tmpl w:val="9064F6AE"/>
    <w:lvl w:ilvl="0" w:tplc="10DC1560">
      <w:start w:val="1"/>
      <w:numFmt w:val="lowerLetter"/>
      <w:lvlText w:val="%1."/>
      <w:lvlJc w:val="left"/>
      <w:pPr>
        <w:tabs>
          <w:tab w:val="num" w:pos="1170"/>
        </w:tabs>
        <w:ind w:left="117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646E4C"/>
    <w:multiLevelType w:val="hybridMultilevel"/>
    <w:tmpl w:val="9342B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4B58D2"/>
    <w:multiLevelType w:val="multilevel"/>
    <w:tmpl w:val="FDAC3508"/>
    <w:lvl w:ilvl="0">
      <w:start w:val="22"/>
      <w:numFmt w:val="decimal"/>
      <w:lvlText w:val="%1"/>
      <w:lvlJc w:val="left"/>
      <w:pPr>
        <w:tabs>
          <w:tab w:val="num" w:pos="975"/>
        </w:tabs>
        <w:ind w:left="975" w:hanging="975"/>
      </w:pPr>
      <w:rPr>
        <w:rFonts w:hint="default"/>
        <w:b/>
        <w:sz w:val="28"/>
      </w:rPr>
    </w:lvl>
    <w:lvl w:ilvl="1">
      <w:start w:val="9"/>
      <w:numFmt w:val="decimal"/>
      <w:lvlText w:val="%1-%2"/>
      <w:lvlJc w:val="left"/>
      <w:pPr>
        <w:tabs>
          <w:tab w:val="num" w:pos="975"/>
        </w:tabs>
        <w:ind w:left="975" w:hanging="975"/>
      </w:pPr>
      <w:rPr>
        <w:rFonts w:hint="default"/>
        <w:b/>
        <w:sz w:val="24"/>
        <w:szCs w:val="24"/>
      </w:rPr>
    </w:lvl>
    <w:lvl w:ilvl="2">
      <w:start w:val="1"/>
      <w:numFmt w:val="decimal"/>
      <w:lvlText w:val="%1-%2.%3"/>
      <w:lvlJc w:val="left"/>
      <w:pPr>
        <w:tabs>
          <w:tab w:val="num" w:pos="975"/>
        </w:tabs>
        <w:ind w:left="975" w:hanging="975"/>
      </w:pPr>
      <w:rPr>
        <w:rFonts w:hint="default"/>
        <w:b/>
        <w:sz w:val="28"/>
      </w:rPr>
    </w:lvl>
    <w:lvl w:ilvl="3">
      <w:start w:val="1"/>
      <w:numFmt w:val="decimal"/>
      <w:lvlText w:val="%1-%2.%3.%4"/>
      <w:lvlJc w:val="left"/>
      <w:pPr>
        <w:tabs>
          <w:tab w:val="num" w:pos="975"/>
        </w:tabs>
        <w:ind w:left="975" w:hanging="975"/>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31">
    <w:nsid w:val="5ADE3B88"/>
    <w:multiLevelType w:val="hybridMultilevel"/>
    <w:tmpl w:val="23584056"/>
    <w:lvl w:ilvl="0" w:tplc="10DC1560">
      <w:start w:val="1"/>
      <w:numFmt w:val="lowerLetter"/>
      <w:lvlText w:val="%1."/>
      <w:lvlJc w:val="left"/>
      <w:pPr>
        <w:tabs>
          <w:tab w:val="num" w:pos="1170"/>
        </w:tabs>
        <w:ind w:left="1170" w:hanging="45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035485"/>
    <w:multiLevelType w:val="multilevel"/>
    <w:tmpl w:val="64826692"/>
    <w:lvl w:ilvl="0">
      <w:start w:val="22"/>
      <w:numFmt w:val="decimal"/>
      <w:lvlText w:val="%1"/>
      <w:lvlJc w:val="left"/>
      <w:pPr>
        <w:tabs>
          <w:tab w:val="num" w:pos="720"/>
        </w:tabs>
        <w:ind w:left="720" w:hanging="720"/>
      </w:pPr>
      <w:rPr>
        <w:rFonts w:hint="default"/>
        <w:b/>
      </w:rPr>
    </w:lvl>
    <w:lvl w:ilvl="1">
      <w:start w:val="1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B2C73CC"/>
    <w:multiLevelType w:val="hybridMultilevel"/>
    <w:tmpl w:val="948654A4"/>
    <w:lvl w:ilvl="0" w:tplc="0409000F">
      <w:start w:val="1"/>
      <w:numFmt w:val="decimal"/>
      <w:lvlText w:val="%1."/>
      <w:lvlJc w:val="left"/>
      <w:pPr>
        <w:tabs>
          <w:tab w:val="num" w:pos="720"/>
        </w:tabs>
        <w:ind w:left="720" w:hanging="360"/>
      </w:pPr>
      <w:rPr>
        <w:rFonts w:hint="default"/>
      </w:rPr>
    </w:lvl>
    <w:lvl w:ilvl="1" w:tplc="A5EA7D5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1E0357"/>
    <w:multiLevelType w:val="hybridMultilevel"/>
    <w:tmpl w:val="DE46BDCE"/>
    <w:lvl w:ilvl="0" w:tplc="0409000F">
      <w:start w:val="1"/>
      <w:numFmt w:val="decimal"/>
      <w:lvlText w:val="%1."/>
      <w:lvlJc w:val="left"/>
      <w:pPr>
        <w:tabs>
          <w:tab w:val="num" w:pos="720"/>
        </w:tabs>
        <w:ind w:left="720" w:hanging="360"/>
      </w:pPr>
      <w:rPr>
        <w:rFonts w:hint="default"/>
      </w:rPr>
    </w:lvl>
    <w:lvl w:ilvl="1" w:tplc="2A8A57C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A17D1D"/>
    <w:multiLevelType w:val="multilevel"/>
    <w:tmpl w:val="5030A808"/>
    <w:lvl w:ilvl="0">
      <w:start w:val="1"/>
      <w:numFmt w:val="decimal"/>
      <w:lvlText w:val="%1."/>
      <w:lvlJc w:val="left"/>
      <w:pPr>
        <w:tabs>
          <w:tab w:val="num" w:pos="1080"/>
        </w:tabs>
        <w:ind w:left="1080" w:hanging="720"/>
      </w:pPr>
      <w:rPr>
        <w:rFonts w:hint="default"/>
      </w:rPr>
    </w:lvl>
    <w:lvl w:ilvl="1">
      <w:start w:val="2"/>
      <w:numFmt w:val="lowerLetter"/>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A8A7824"/>
    <w:multiLevelType w:val="singleLevel"/>
    <w:tmpl w:val="99BC580E"/>
    <w:lvl w:ilvl="0">
      <w:start w:val="3"/>
      <w:numFmt w:val="decimal"/>
      <w:lvlText w:val="%1."/>
      <w:lvlJc w:val="left"/>
      <w:pPr>
        <w:tabs>
          <w:tab w:val="num" w:pos="540"/>
        </w:tabs>
        <w:ind w:left="540" w:hanging="540"/>
      </w:pPr>
      <w:rPr>
        <w:rFonts w:hint="default"/>
      </w:rPr>
    </w:lvl>
  </w:abstractNum>
  <w:abstractNum w:abstractNumId="37">
    <w:nsid w:val="6AD7199B"/>
    <w:multiLevelType w:val="hybridMultilevel"/>
    <w:tmpl w:val="A224AB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BAE4A32"/>
    <w:multiLevelType w:val="singleLevel"/>
    <w:tmpl w:val="246A5518"/>
    <w:lvl w:ilvl="0">
      <w:start w:val="4"/>
      <w:numFmt w:val="decimal"/>
      <w:lvlText w:val="%1."/>
      <w:lvlJc w:val="left"/>
      <w:pPr>
        <w:tabs>
          <w:tab w:val="num" w:pos="540"/>
        </w:tabs>
        <w:ind w:left="540" w:hanging="540"/>
      </w:pPr>
      <w:rPr>
        <w:rFonts w:hint="default"/>
      </w:rPr>
    </w:lvl>
  </w:abstractNum>
  <w:abstractNum w:abstractNumId="39">
    <w:nsid w:val="711E5C26"/>
    <w:multiLevelType w:val="multilevel"/>
    <w:tmpl w:val="C882D850"/>
    <w:lvl w:ilvl="0">
      <w:start w:val="22"/>
      <w:numFmt w:val="decimal"/>
      <w:lvlText w:val="%1"/>
      <w:lvlJc w:val="left"/>
      <w:pPr>
        <w:tabs>
          <w:tab w:val="num" w:pos="810"/>
        </w:tabs>
        <w:ind w:left="810" w:hanging="810"/>
      </w:pPr>
      <w:rPr>
        <w:rFonts w:hint="default"/>
        <w:sz w:val="28"/>
      </w:rPr>
    </w:lvl>
    <w:lvl w:ilvl="1">
      <w:start w:val="16"/>
      <w:numFmt w:val="decimal"/>
      <w:lvlText w:val="%1-%2"/>
      <w:lvlJc w:val="left"/>
      <w:pPr>
        <w:tabs>
          <w:tab w:val="num" w:pos="810"/>
        </w:tabs>
        <w:ind w:left="810" w:hanging="810"/>
      </w:pPr>
      <w:rPr>
        <w:rFonts w:hint="default"/>
        <w:sz w:val="24"/>
        <w:szCs w:val="24"/>
      </w:rPr>
    </w:lvl>
    <w:lvl w:ilvl="2">
      <w:start w:val="1"/>
      <w:numFmt w:val="decimal"/>
      <w:lvlText w:val="%1-%2.%3"/>
      <w:lvlJc w:val="left"/>
      <w:pPr>
        <w:tabs>
          <w:tab w:val="num" w:pos="810"/>
        </w:tabs>
        <w:ind w:left="810" w:hanging="810"/>
      </w:pPr>
      <w:rPr>
        <w:rFonts w:hint="default"/>
        <w:sz w:val="28"/>
      </w:rPr>
    </w:lvl>
    <w:lvl w:ilvl="3">
      <w:start w:val="1"/>
      <w:numFmt w:val="decimal"/>
      <w:lvlText w:val="%1-%2.%3.%4"/>
      <w:lvlJc w:val="left"/>
      <w:pPr>
        <w:tabs>
          <w:tab w:val="num" w:pos="810"/>
        </w:tabs>
        <w:ind w:left="810" w:hanging="81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40">
    <w:nsid w:val="730C73C5"/>
    <w:multiLevelType w:val="hybridMultilevel"/>
    <w:tmpl w:val="833CF3BC"/>
    <w:lvl w:ilvl="0" w:tplc="0409000F">
      <w:start w:val="1"/>
      <w:numFmt w:val="decimal"/>
      <w:lvlText w:val="%1."/>
      <w:lvlJc w:val="left"/>
      <w:pPr>
        <w:tabs>
          <w:tab w:val="num" w:pos="720"/>
        </w:tabs>
        <w:ind w:left="720" w:hanging="360"/>
      </w:pPr>
      <w:rPr>
        <w:rFonts w:hint="default"/>
      </w:rPr>
    </w:lvl>
    <w:lvl w:ilvl="1" w:tplc="3D94C68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FA42DE"/>
    <w:multiLevelType w:val="singleLevel"/>
    <w:tmpl w:val="0409000F"/>
    <w:lvl w:ilvl="0">
      <w:start w:val="2"/>
      <w:numFmt w:val="decimal"/>
      <w:lvlText w:val="%1."/>
      <w:lvlJc w:val="left"/>
      <w:pPr>
        <w:tabs>
          <w:tab w:val="num" w:pos="360"/>
        </w:tabs>
        <w:ind w:left="360" w:hanging="360"/>
      </w:pPr>
      <w:rPr>
        <w:rFonts w:hint="default"/>
      </w:rPr>
    </w:lvl>
  </w:abstractNum>
  <w:num w:numId="1">
    <w:abstractNumId w:val="17"/>
  </w:num>
  <w:num w:numId="2">
    <w:abstractNumId w:val="41"/>
  </w:num>
  <w:num w:numId="3">
    <w:abstractNumId w:val="5"/>
  </w:num>
  <w:num w:numId="4">
    <w:abstractNumId w:val="24"/>
  </w:num>
  <w:num w:numId="5">
    <w:abstractNumId w:val="20"/>
  </w:num>
  <w:num w:numId="6">
    <w:abstractNumId w:val="11"/>
  </w:num>
  <w:num w:numId="7">
    <w:abstractNumId w:val="22"/>
  </w:num>
  <w:num w:numId="8">
    <w:abstractNumId w:val="18"/>
  </w:num>
  <w:num w:numId="9">
    <w:abstractNumId w:val="19"/>
  </w:num>
  <w:num w:numId="10">
    <w:abstractNumId w:val="10"/>
  </w:num>
  <w:num w:numId="11">
    <w:abstractNumId w:val="16"/>
  </w:num>
  <w:num w:numId="12">
    <w:abstractNumId w:val="14"/>
  </w:num>
  <w:num w:numId="13">
    <w:abstractNumId w:val="2"/>
  </w:num>
  <w:num w:numId="14">
    <w:abstractNumId w:val="35"/>
  </w:num>
  <w:num w:numId="15">
    <w:abstractNumId w:val="36"/>
  </w:num>
  <w:num w:numId="16">
    <w:abstractNumId w:val="15"/>
  </w:num>
  <w:num w:numId="17">
    <w:abstractNumId w:val="1"/>
  </w:num>
  <w:num w:numId="18">
    <w:abstractNumId w:val="30"/>
  </w:num>
  <w:num w:numId="19">
    <w:abstractNumId w:val="38"/>
  </w:num>
  <w:num w:numId="20">
    <w:abstractNumId w:val="23"/>
  </w:num>
  <w:num w:numId="21">
    <w:abstractNumId w:val="26"/>
  </w:num>
  <w:num w:numId="22">
    <w:abstractNumId w:val="39"/>
  </w:num>
  <w:num w:numId="23">
    <w:abstractNumId w:val="37"/>
  </w:num>
  <w:num w:numId="24">
    <w:abstractNumId w:val="31"/>
  </w:num>
  <w:num w:numId="25">
    <w:abstractNumId w:val="21"/>
  </w:num>
  <w:num w:numId="26">
    <w:abstractNumId w:val="4"/>
  </w:num>
  <w:num w:numId="27">
    <w:abstractNumId w:val="7"/>
  </w:num>
  <w:num w:numId="28">
    <w:abstractNumId w:val="28"/>
  </w:num>
  <w:num w:numId="29">
    <w:abstractNumId w:val="3"/>
  </w:num>
  <w:num w:numId="30">
    <w:abstractNumId w:val="6"/>
  </w:num>
  <w:num w:numId="31">
    <w:abstractNumId w:val="25"/>
  </w:num>
  <w:num w:numId="32">
    <w:abstractNumId w:val="27"/>
  </w:num>
  <w:num w:numId="33">
    <w:abstractNumId w:val="32"/>
  </w:num>
  <w:num w:numId="34">
    <w:abstractNumId w:val="8"/>
  </w:num>
  <w:num w:numId="35">
    <w:abstractNumId w:val="40"/>
  </w:num>
  <w:num w:numId="36">
    <w:abstractNumId w:val="34"/>
  </w:num>
  <w:num w:numId="37">
    <w:abstractNumId w:val="29"/>
  </w:num>
  <w:num w:numId="38">
    <w:abstractNumId w:val="13"/>
  </w:num>
  <w:num w:numId="39">
    <w:abstractNumId w:val="33"/>
  </w:num>
  <w:num w:numId="40">
    <w:abstractNumId w:val="9"/>
  </w:num>
  <w:num w:numId="41">
    <w:abstractNumId w:val="12"/>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mirrorMargins/>
  <w:stylePaneFormatFilter w:val="3F0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PWAFNeedToUniquify" w:val="false"/>
    <w:docVar w:name="APWAFVersion" w:val="5.0"/>
    <w:docVar w:name="ShapeAltTextReset" w:val="True"/>
  </w:docVars>
  <w:rsids>
    <w:rsidRoot w:val="005B6AB2"/>
    <w:rsid w:val="00001452"/>
    <w:rsid w:val="0000231F"/>
    <w:rsid w:val="00004257"/>
    <w:rsid w:val="000053BE"/>
    <w:rsid w:val="0000625B"/>
    <w:rsid w:val="000278C7"/>
    <w:rsid w:val="00036DD1"/>
    <w:rsid w:val="000442DD"/>
    <w:rsid w:val="00046773"/>
    <w:rsid w:val="0005563D"/>
    <w:rsid w:val="0006168E"/>
    <w:rsid w:val="00073D29"/>
    <w:rsid w:val="000744F0"/>
    <w:rsid w:val="0007645C"/>
    <w:rsid w:val="000835A9"/>
    <w:rsid w:val="000862E9"/>
    <w:rsid w:val="00096E2D"/>
    <w:rsid w:val="000B1D03"/>
    <w:rsid w:val="000B409C"/>
    <w:rsid w:val="000C598E"/>
    <w:rsid w:val="000D466B"/>
    <w:rsid w:val="000D56D4"/>
    <w:rsid w:val="000E48E1"/>
    <w:rsid w:val="000F09F0"/>
    <w:rsid w:val="000F1D9E"/>
    <w:rsid w:val="000F1EE0"/>
    <w:rsid w:val="000F6AB6"/>
    <w:rsid w:val="001002A6"/>
    <w:rsid w:val="001004BA"/>
    <w:rsid w:val="00101E65"/>
    <w:rsid w:val="001022D3"/>
    <w:rsid w:val="00102CA9"/>
    <w:rsid w:val="00104352"/>
    <w:rsid w:val="00111CF6"/>
    <w:rsid w:val="00112CD9"/>
    <w:rsid w:val="00126866"/>
    <w:rsid w:val="001271A6"/>
    <w:rsid w:val="001322FE"/>
    <w:rsid w:val="00136DD5"/>
    <w:rsid w:val="001404B6"/>
    <w:rsid w:val="00140DC9"/>
    <w:rsid w:val="00144C89"/>
    <w:rsid w:val="00151CA4"/>
    <w:rsid w:val="00161522"/>
    <w:rsid w:val="0016207F"/>
    <w:rsid w:val="00184E45"/>
    <w:rsid w:val="001926EA"/>
    <w:rsid w:val="001A6AAF"/>
    <w:rsid w:val="001B29A1"/>
    <w:rsid w:val="001C6DDA"/>
    <w:rsid w:val="001D234E"/>
    <w:rsid w:val="001D31A8"/>
    <w:rsid w:val="001E1FDB"/>
    <w:rsid w:val="001E5318"/>
    <w:rsid w:val="00200173"/>
    <w:rsid w:val="0021365B"/>
    <w:rsid w:val="00224DFD"/>
    <w:rsid w:val="0023011E"/>
    <w:rsid w:val="00234EA1"/>
    <w:rsid w:val="0023706E"/>
    <w:rsid w:val="00240D96"/>
    <w:rsid w:val="002475C8"/>
    <w:rsid w:val="00251CDC"/>
    <w:rsid w:val="00252AC9"/>
    <w:rsid w:val="00252D8A"/>
    <w:rsid w:val="00260BCD"/>
    <w:rsid w:val="00265211"/>
    <w:rsid w:val="00271C18"/>
    <w:rsid w:val="00272DC2"/>
    <w:rsid w:val="00274803"/>
    <w:rsid w:val="0027716B"/>
    <w:rsid w:val="0028152D"/>
    <w:rsid w:val="00284BEA"/>
    <w:rsid w:val="002864CA"/>
    <w:rsid w:val="002A2267"/>
    <w:rsid w:val="002A62F9"/>
    <w:rsid w:val="002B1496"/>
    <w:rsid w:val="002B1BA7"/>
    <w:rsid w:val="002C2D3A"/>
    <w:rsid w:val="002C4F6D"/>
    <w:rsid w:val="002C71C1"/>
    <w:rsid w:val="002C7F19"/>
    <w:rsid w:val="002D0FC8"/>
    <w:rsid w:val="002D1E8A"/>
    <w:rsid w:val="002D31CB"/>
    <w:rsid w:val="002D3F2C"/>
    <w:rsid w:val="002F1A4A"/>
    <w:rsid w:val="003020D6"/>
    <w:rsid w:val="00305308"/>
    <w:rsid w:val="00314D09"/>
    <w:rsid w:val="00315F4E"/>
    <w:rsid w:val="00323B84"/>
    <w:rsid w:val="00323F64"/>
    <w:rsid w:val="0032680D"/>
    <w:rsid w:val="00330881"/>
    <w:rsid w:val="00331431"/>
    <w:rsid w:val="00335F92"/>
    <w:rsid w:val="0035255D"/>
    <w:rsid w:val="0035334A"/>
    <w:rsid w:val="003539CB"/>
    <w:rsid w:val="00354509"/>
    <w:rsid w:val="00356ABA"/>
    <w:rsid w:val="003576F4"/>
    <w:rsid w:val="003663D0"/>
    <w:rsid w:val="00372657"/>
    <w:rsid w:val="0038173F"/>
    <w:rsid w:val="003A0032"/>
    <w:rsid w:val="003A5F87"/>
    <w:rsid w:val="003B0279"/>
    <w:rsid w:val="003B08A2"/>
    <w:rsid w:val="003B37AE"/>
    <w:rsid w:val="003C00D5"/>
    <w:rsid w:val="003C17DE"/>
    <w:rsid w:val="003C482D"/>
    <w:rsid w:val="003C515E"/>
    <w:rsid w:val="003D2A90"/>
    <w:rsid w:val="003D2C88"/>
    <w:rsid w:val="003D52D3"/>
    <w:rsid w:val="003E29C0"/>
    <w:rsid w:val="003E3D6B"/>
    <w:rsid w:val="003F1A92"/>
    <w:rsid w:val="003F642A"/>
    <w:rsid w:val="003F70D8"/>
    <w:rsid w:val="004007B0"/>
    <w:rsid w:val="0040207C"/>
    <w:rsid w:val="0041552E"/>
    <w:rsid w:val="0041577D"/>
    <w:rsid w:val="00422341"/>
    <w:rsid w:val="00427788"/>
    <w:rsid w:val="0043291B"/>
    <w:rsid w:val="0043325A"/>
    <w:rsid w:val="00435BDD"/>
    <w:rsid w:val="00444A43"/>
    <w:rsid w:val="00451990"/>
    <w:rsid w:val="00452FF6"/>
    <w:rsid w:val="00454B5B"/>
    <w:rsid w:val="00455839"/>
    <w:rsid w:val="00463790"/>
    <w:rsid w:val="00463E59"/>
    <w:rsid w:val="004645F7"/>
    <w:rsid w:val="0047145A"/>
    <w:rsid w:val="00475255"/>
    <w:rsid w:val="00475327"/>
    <w:rsid w:val="00476250"/>
    <w:rsid w:val="00480F27"/>
    <w:rsid w:val="00484D2F"/>
    <w:rsid w:val="00484DFD"/>
    <w:rsid w:val="004851C9"/>
    <w:rsid w:val="004A4B3E"/>
    <w:rsid w:val="004A7A92"/>
    <w:rsid w:val="004B3C1E"/>
    <w:rsid w:val="004B5212"/>
    <w:rsid w:val="004B61F0"/>
    <w:rsid w:val="004D0B0E"/>
    <w:rsid w:val="004D0FCB"/>
    <w:rsid w:val="004E3516"/>
    <w:rsid w:val="004F7140"/>
    <w:rsid w:val="004F7DE2"/>
    <w:rsid w:val="00504CC6"/>
    <w:rsid w:val="00506792"/>
    <w:rsid w:val="005114EC"/>
    <w:rsid w:val="005172FD"/>
    <w:rsid w:val="00517E10"/>
    <w:rsid w:val="00517EDF"/>
    <w:rsid w:val="005204E9"/>
    <w:rsid w:val="00525C43"/>
    <w:rsid w:val="00527210"/>
    <w:rsid w:val="0053221E"/>
    <w:rsid w:val="00544669"/>
    <w:rsid w:val="005521F2"/>
    <w:rsid w:val="00563217"/>
    <w:rsid w:val="00565A97"/>
    <w:rsid w:val="0058474C"/>
    <w:rsid w:val="00587613"/>
    <w:rsid w:val="005A4AB8"/>
    <w:rsid w:val="005A569F"/>
    <w:rsid w:val="005B4F62"/>
    <w:rsid w:val="005B6205"/>
    <w:rsid w:val="005B6AB2"/>
    <w:rsid w:val="005D190F"/>
    <w:rsid w:val="005E4795"/>
    <w:rsid w:val="005E7C49"/>
    <w:rsid w:val="005F185A"/>
    <w:rsid w:val="005F3149"/>
    <w:rsid w:val="005F7094"/>
    <w:rsid w:val="00601215"/>
    <w:rsid w:val="00602679"/>
    <w:rsid w:val="00604CE4"/>
    <w:rsid w:val="006054D2"/>
    <w:rsid w:val="00610259"/>
    <w:rsid w:val="006105D6"/>
    <w:rsid w:val="00623363"/>
    <w:rsid w:val="00624388"/>
    <w:rsid w:val="0063203E"/>
    <w:rsid w:val="006325CB"/>
    <w:rsid w:val="00635193"/>
    <w:rsid w:val="00663C19"/>
    <w:rsid w:val="00664D30"/>
    <w:rsid w:val="00666C51"/>
    <w:rsid w:val="00680B1F"/>
    <w:rsid w:val="006829BF"/>
    <w:rsid w:val="0068309F"/>
    <w:rsid w:val="00687532"/>
    <w:rsid w:val="006919BE"/>
    <w:rsid w:val="006963F2"/>
    <w:rsid w:val="006A0BC5"/>
    <w:rsid w:val="006A2A02"/>
    <w:rsid w:val="006A663C"/>
    <w:rsid w:val="006B0EA4"/>
    <w:rsid w:val="006B32C1"/>
    <w:rsid w:val="006B6C93"/>
    <w:rsid w:val="006B6E7B"/>
    <w:rsid w:val="006C331C"/>
    <w:rsid w:val="006C4550"/>
    <w:rsid w:val="006C568F"/>
    <w:rsid w:val="006D29F0"/>
    <w:rsid w:val="006D3DB4"/>
    <w:rsid w:val="006D5654"/>
    <w:rsid w:val="006E2A04"/>
    <w:rsid w:val="006E4B41"/>
    <w:rsid w:val="006F1D10"/>
    <w:rsid w:val="006F20E0"/>
    <w:rsid w:val="006F520C"/>
    <w:rsid w:val="0070580D"/>
    <w:rsid w:val="0070602B"/>
    <w:rsid w:val="00711CAC"/>
    <w:rsid w:val="007123C7"/>
    <w:rsid w:val="00715038"/>
    <w:rsid w:val="0072029B"/>
    <w:rsid w:val="007275EB"/>
    <w:rsid w:val="007302A7"/>
    <w:rsid w:val="00735945"/>
    <w:rsid w:val="00736FDE"/>
    <w:rsid w:val="00737D19"/>
    <w:rsid w:val="00741C2E"/>
    <w:rsid w:val="00742590"/>
    <w:rsid w:val="0074311A"/>
    <w:rsid w:val="0074446E"/>
    <w:rsid w:val="007516FC"/>
    <w:rsid w:val="007567DC"/>
    <w:rsid w:val="00760B05"/>
    <w:rsid w:val="00762302"/>
    <w:rsid w:val="00767BBC"/>
    <w:rsid w:val="0077251A"/>
    <w:rsid w:val="00772EE5"/>
    <w:rsid w:val="007744AE"/>
    <w:rsid w:val="007875F9"/>
    <w:rsid w:val="00790045"/>
    <w:rsid w:val="00796879"/>
    <w:rsid w:val="007A1EA0"/>
    <w:rsid w:val="007A3173"/>
    <w:rsid w:val="007C3C40"/>
    <w:rsid w:val="007C7B29"/>
    <w:rsid w:val="007D1B4D"/>
    <w:rsid w:val="007D514A"/>
    <w:rsid w:val="007D7371"/>
    <w:rsid w:val="007E14FE"/>
    <w:rsid w:val="007E2CBD"/>
    <w:rsid w:val="007E47F4"/>
    <w:rsid w:val="007F1A66"/>
    <w:rsid w:val="007F258E"/>
    <w:rsid w:val="007F3AD5"/>
    <w:rsid w:val="007F4758"/>
    <w:rsid w:val="007F77D6"/>
    <w:rsid w:val="0080158D"/>
    <w:rsid w:val="008043E1"/>
    <w:rsid w:val="0080547B"/>
    <w:rsid w:val="008201FD"/>
    <w:rsid w:val="008308D8"/>
    <w:rsid w:val="00833504"/>
    <w:rsid w:val="00833D7C"/>
    <w:rsid w:val="00836837"/>
    <w:rsid w:val="00845783"/>
    <w:rsid w:val="00857C37"/>
    <w:rsid w:val="00867B9F"/>
    <w:rsid w:val="0088544A"/>
    <w:rsid w:val="0089096E"/>
    <w:rsid w:val="008A34E7"/>
    <w:rsid w:val="008A6BDF"/>
    <w:rsid w:val="008C2FFF"/>
    <w:rsid w:val="008E1091"/>
    <w:rsid w:val="008E23AE"/>
    <w:rsid w:val="008E4B06"/>
    <w:rsid w:val="008E760C"/>
    <w:rsid w:val="008F11E0"/>
    <w:rsid w:val="008F6FF5"/>
    <w:rsid w:val="00901FA5"/>
    <w:rsid w:val="00902647"/>
    <w:rsid w:val="009055C5"/>
    <w:rsid w:val="009221A8"/>
    <w:rsid w:val="00924AEF"/>
    <w:rsid w:val="00934C09"/>
    <w:rsid w:val="00941B47"/>
    <w:rsid w:val="00942D32"/>
    <w:rsid w:val="0094707E"/>
    <w:rsid w:val="00950B8E"/>
    <w:rsid w:val="009540A2"/>
    <w:rsid w:val="0095766C"/>
    <w:rsid w:val="00963721"/>
    <w:rsid w:val="0096401E"/>
    <w:rsid w:val="009722F3"/>
    <w:rsid w:val="00973651"/>
    <w:rsid w:val="00976EDD"/>
    <w:rsid w:val="00990BD3"/>
    <w:rsid w:val="009A123D"/>
    <w:rsid w:val="009B20DD"/>
    <w:rsid w:val="009B2871"/>
    <w:rsid w:val="009C1CB8"/>
    <w:rsid w:val="009C501E"/>
    <w:rsid w:val="009D7406"/>
    <w:rsid w:val="009E6D49"/>
    <w:rsid w:val="009F5455"/>
    <w:rsid w:val="009F6877"/>
    <w:rsid w:val="00A00B50"/>
    <w:rsid w:val="00A05775"/>
    <w:rsid w:val="00A07305"/>
    <w:rsid w:val="00A11645"/>
    <w:rsid w:val="00A130C9"/>
    <w:rsid w:val="00A16711"/>
    <w:rsid w:val="00A24F60"/>
    <w:rsid w:val="00A337BE"/>
    <w:rsid w:val="00A36A11"/>
    <w:rsid w:val="00A464DB"/>
    <w:rsid w:val="00A47C7D"/>
    <w:rsid w:val="00A57593"/>
    <w:rsid w:val="00A64C6F"/>
    <w:rsid w:val="00A6614D"/>
    <w:rsid w:val="00A71D6C"/>
    <w:rsid w:val="00A75A79"/>
    <w:rsid w:val="00A864DD"/>
    <w:rsid w:val="00A931C6"/>
    <w:rsid w:val="00A94126"/>
    <w:rsid w:val="00A953BF"/>
    <w:rsid w:val="00A9658D"/>
    <w:rsid w:val="00A96D6D"/>
    <w:rsid w:val="00AA24AF"/>
    <w:rsid w:val="00AA26D9"/>
    <w:rsid w:val="00AA2D82"/>
    <w:rsid w:val="00AA4671"/>
    <w:rsid w:val="00AA790C"/>
    <w:rsid w:val="00AB279B"/>
    <w:rsid w:val="00AB6BF1"/>
    <w:rsid w:val="00AC0429"/>
    <w:rsid w:val="00AC0D88"/>
    <w:rsid w:val="00AC34A3"/>
    <w:rsid w:val="00AC47FB"/>
    <w:rsid w:val="00AC7183"/>
    <w:rsid w:val="00AD5259"/>
    <w:rsid w:val="00AE0A3A"/>
    <w:rsid w:val="00AE1042"/>
    <w:rsid w:val="00AE50FC"/>
    <w:rsid w:val="00AE5F79"/>
    <w:rsid w:val="00AF1F67"/>
    <w:rsid w:val="00AF721D"/>
    <w:rsid w:val="00B00BC1"/>
    <w:rsid w:val="00B010CC"/>
    <w:rsid w:val="00B0258D"/>
    <w:rsid w:val="00B0645B"/>
    <w:rsid w:val="00B11CC7"/>
    <w:rsid w:val="00B12907"/>
    <w:rsid w:val="00B13399"/>
    <w:rsid w:val="00B13BEC"/>
    <w:rsid w:val="00B212D0"/>
    <w:rsid w:val="00B25B63"/>
    <w:rsid w:val="00B3007C"/>
    <w:rsid w:val="00B33249"/>
    <w:rsid w:val="00B33892"/>
    <w:rsid w:val="00B364D1"/>
    <w:rsid w:val="00B43BC7"/>
    <w:rsid w:val="00B52AF1"/>
    <w:rsid w:val="00B53114"/>
    <w:rsid w:val="00B55B9C"/>
    <w:rsid w:val="00B6199E"/>
    <w:rsid w:val="00B64F19"/>
    <w:rsid w:val="00B80639"/>
    <w:rsid w:val="00B82939"/>
    <w:rsid w:val="00B82E78"/>
    <w:rsid w:val="00B870EF"/>
    <w:rsid w:val="00B92F7D"/>
    <w:rsid w:val="00B94AF6"/>
    <w:rsid w:val="00B962B6"/>
    <w:rsid w:val="00BA1BD8"/>
    <w:rsid w:val="00BA6CEA"/>
    <w:rsid w:val="00BB0C32"/>
    <w:rsid w:val="00BB15A9"/>
    <w:rsid w:val="00BB3B83"/>
    <w:rsid w:val="00BC4EBD"/>
    <w:rsid w:val="00BC54DA"/>
    <w:rsid w:val="00BD0A59"/>
    <w:rsid w:val="00BD2DE3"/>
    <w:rsid w:val="00BE07B0"/>
    <w:rsid w:val="00C2586F"/>
    <w:rsid w:val="00C33235"/>
    <w:rsid w:val="00C342E8"/>
    <w:rsid w:val="00C3496F"/>
    <w:rsid w:val="00C35F5E"/>
    <w:rsid w:val="00C403B8"/>
    <w:rsid w:val="00C45F1D"/>
    <w:rsid w:val="00C5422E"/>
    <w:rsid w:val="00C542F7"/>
    <w:rsid w:val="00C57C4B"/>
    <w:rsid w:val="00C61F8F"/>
    <w:rsid w:val="00C62922"/>
    <w:rsid w:val="00C66BE2"/>
    <w:rsid w:val="00C67F18"/>
    <w:rsid w:val="00C71BB5"/>
    <w:rsid w:val="00C725D2"/>
    <w:rsid w:val="00C73028"/>
    <w:rsid w:val="00C87583"/>
    <w:rsid w:val="00C90A8A"/>
    <w:rsid w:val="00CA04F7"/>
    <w:rsid w:val="00CA128A"/>
    <w:rsid w:val="00CA13AA"/>
    <w:rsid w:val="00CA7212"/>
    <w:rsid w:val="00CB0BBD"/>
    <w:rsid w:val="00CB45FB"/>
    <w:rsid w:val="00CC660C"/>
    <w:rsid w:val="00CC7083"/>
    <w:rsid w:val="00CC70D7"/>
    <w:rsid w:val="00CD2FA0"/>
    <w:rsid w:val="00CD74A9"/>
    <w:rsid w:val="00CE3043"/>
    <w:rsid w:val="00CE7E36"/>
    <w:rsid w:val="00CF3769"/>
    <w:rsid w:val="00D011E7"/>
    <w:rsid w:val="00D01B8C"/>
    <w:rsid w:val="00D031D8"/>
    <w:rsid w:val="00D0577A"/>
    <w:rsid w:val="00D07E2F"/>
    <w:rsid w:val="00D23C28"/>
    <w:rsid w:val="00D32097"/>
    <w:rsid w:val="00D36497"/>
    <w:rsid w:val="00D42294"/>
    <w:rsid w:val="00D517C2"/>
    <w:rsid w:val="00D5598A"/>
    <w:rsid w:val="00D57C01"/>
    <w:rsid w:val="00D63829"/>
    <w:rsid w:val="00D64809"/>
    <w:rsid w:val="00D65599"/>
    <w:rsid w:val="00D71004"/>
    <w:rsid w:val="00D74AD8"/>
    <w:rsid w:val="00D74CEA"/>
    <w:rsid w:val="00D81016"/>
    <w:rsid w:val="00D82624"/>
    <w:rsid w:val="00DA47EA"/>
    <w:rsid w:val="00DA5C93"/>
    <w:rsid w:val="00DB50B2"/>
    <w:rsid w:val="00DB7D37"/>
    <w:rsid w:val="00DC7763"/>
    <w:rsid w:val="00DD3D07"/>
    <w:rsid w:val="00DD5DA4"/>
    <w:rsid w:val="00DE4005"/>
    <w:rsid w:val="00DE597C"/>
    <w:rsid w:val="00DE5ED3"/>
    <w:rsid w:val="00DE61C2"/>
    <w:rsid w:val="00DF443A"/>
    <w:rsid w:val="00DF48D6"/>
    <w:rsid w:val="00DF5EAB"/>
    <w:rsid w:val="00E1128A"/>
    <w:rsid w:val="00E23C17"/>
    <w:rsid w:val="00E313A8"/>
    <w:rsid w:val="00E31985"/>
    <w:rsid w:val="00E327DB"/>
    <w:rsid w:val="00E33051"/>
    <w:rsid w:val="00E355E3"/>
    <w:rsid w:val="00E35935"/>
    <w:rsid w:val="00E41AFF"/>
    <w:rsid w:val="00E43CC8"/>
    <w:rsid w:val="00E520A9"/>
    <w:rsid w:val="00E522B1"/>
    <w:rsid w:val="00E53057"/>
    <w:rsid w:val="00E56987"/>
    <w:rsid w:val="00E67998"/>
    <w:rsid w:val="00E7193C"/>
    <w:rsid w:val="00E73021"/>
    <w:rsid w:val="00E7633C"/>
    <w:rsid w:val="00E875A2"/>
    <w:rsid w:val="00E91FBD"/>
    <w:rsid w:val="00E953AC"/>
    <w:rsid w:val="00EA2EF2"/>
    <w:rsid w:val="00EA43FF"/>
    <w:rsid w:val="00EB314A"/>
    <w:rsid w:val="00ED7E94"/>
    <w:rsid w:val="00EE542F"/>
    <w:rsid w:val="00EF1349"/>
    <w:rsid w:val="00EF73D0"/>
    <w:rsid w:val="00F003EF"/>
    <w:rsid w:val="00F10313"/>
    <w:rsid w:val="00F158E5"/>
    <w:rsid w:val="00F20F0B"/>
    <w:rsid w:val="00F22CAE"/>
    <w:rsid w:val="00F475C0"/>
    <w:rsid w:val="00F511A6"/>
    <w:rsid w:val="00F5426B"/>
    <w:rsid w:val="00F62059"/>
    <w:rsid w:val="00F658B0"/>
    <w:rsid w:val="00F6700F"/>
    <w:rsid w:val="00F67EBD"/>
    <w:rsid w:val="00F70EFB"/>
    <w:rsid w:val="00F735A5"/>
    <w:rsid w:val="00F850B3"/>
    <w:rsid w:val="00F93A58"/>
    <w:rsid w:val="00FB1767"/>
    <w:rsid w:val="00FB2A76"/>
    <w:rsid w:val="00FB57AD"/>
    <w:rsid w:val="00FB5E50"/>
    <w:rsid w:val="00FB6797"/>
    <w:rsid w:val="00FC03F2"/>
    <w:rsid w:val="00FC1352"/>
    <w:rsid w:val="00FC4561"/>
    <w:rsid w:val="00FC45FE"/>
    <w:rsid w:val="00FC757A"/>
    <w:rsid w:val="00FD08A2"/>
    <w:rsid w:val="00FD7758"/>
    <w:rsid w:val="00FE1EB1"/>
    <w:rsid w:val="00FE61F6"/>
    <w:rsid w:val="00FE6D6F"/>
    <w:rsid w:val="00FE6DB5"/>
    <w:rsid w:val="00FF2548"/>
    <w:rsid w:val="00FF4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7AD"/>
  </w:style>
  <w:style w:type="paragraph" w:styleId="Heading1">
    <w:name w:val="heading 1"/>
    <w:basedOn w:val="Normal"/>
    <w:next w:val="Normal"/>
    <w:link w:val="Heading1Char"/>
    <w:uiPriority w:val="9"/>
    <w:qFormat/>
    <w:rsid w:val="00FB57AD"/>
    <w:pPr>
      <w:keepNext/>
      <w:pBdr>
        <w:bottom w:val="single" w:sz="4" w:space="1" w:color="auto"/>
      </w:pBdr>
      <w:tabs>
        <w:tab w:val="center" w:pos="2880"/>
        <w:tab w:val="center" w:pos="5760"/>
      </w:tabs>
      <w:ind w:left="1440" w:right="1440"/>
      <w:jc w:val="both"/>
      <w:outlineLvl w:val="0"/>
    </w:pPr>
    <w:rPr>
      <w:b/>
      <w:sz w:val="24"/>
    </w:rPr>
  </w:style>
  <w:style w:type="paragraph" w:styleId="Heading2">
    <w:name w:val="heading 2"/>
    <w:basedOn w:val="Normal"/>
    <w:next w:val="Normal"/>
    <w:qFormat/>
    <w:rsid w:val="00FB57AD"/>
    <w:pPr>
      <w:keepNext/>
      <w:tabs>
        <w:tab w:val="decimal" w:pos="6210"/>
        <w:tab w:val="decimal" w:pos="7920"/>
      </w:tabs>
      <w:jc w:val="both"/>
      <w:outlineLvl w:val="1"/>
    </w:pPr>
    <w:rPr>
      <w:sz w:val="24"/>
      <w:u w:val="single"/>
    </w:rPr>
  </w:style>
  <w:style w:type="paragraph" w:styleId="Heading3">
    <w:name w:val="heading 3"/>
    <w:basedOn w:val="Normal"/>
    <w:next w:val="Normal"/>
    <w:qFormat/>
    <w:rsid w:val="00FB57AD"/>
    <w:pPr>
      <w:keepNext/>
      <w:widowControl w:val="0"/>
      <w:jc w:val="right"/>
      <w:outlineLvl w:val="2"/>
    </w:pPr>
    <w:rPr>
      <w:rFonts w:ascii="Arial" w:hAnsi="Arial"/>
      <w:b/>
      <w:snapToGrid w:val="0"/>
      <w:sz w:val="28"/>
    </w:rPr>
  </w:style>
  <w:style w:type="paragraph" w:styleId="Heading4">
    <w:name w:val="heading 4"/>
    <w:basedOn w:val="Normal"/>
    <w:next w:val="Normal"/>
    <w:qFormat/>
    <w:rsid w:val="00FB57AD"/>
    <w:pPr>
      <w:keepNext/>
      <w:tabs>
        <w:tab w:val="decimal" w:pos="8640"/>
      </w:tabs>
      <w:spacing w:before="240"/>
      <w:jc w:val="both"/>
      <w:outlineLvl w:val="3"/>
    </w:pPr>
    <w:rPr>
      <w:b/>
      <w:caps/>
      <w:sz w:val="28"/>
    </w:rPr>
  </w:style>
  <w:style w:type="paragraph" w:styleId="Heading5">
    <w:name w:val="heading 5"/>
    <w:basedOn w:val="Normal"/>
    <w:next w:val="Normal"/>
    <w:qFormat/>
    <w:rsid w:val="00FB57AD"/>
    <w:pPr>
      <w:keepNext/>
      <w:tabs>
        <w:tab w:val="left" w:pos="450"/>
        <w:tab w:val="left" w:pos="900"/>
        <w:tab w:val="left" w:pos="4320"/>
        <w:tab w:val="left" w:pos="6750"/>
        <w:tab w:val="left" w:pos="8370"/>
      </w:tabs>
      <w:outlineLvl w:val="4"/>
    </w:pPr>
    <w:rPr>
      <w:b/>
      <w:sz w:val="24"/>
      <w:u w:val="single"/>
    </w:rPr>
  </w:style>
  <w:style w:type="paragraph" w:styleId="Heading6">
    <w:name w:val="heading 6"/>
    <w:basedOn w:val="Normal"/>
    <w:next w:val="Normal"/>
    <w:qFormat/>
    <w:rsid w:val="00FB57AD"/>
    <w:pPr>
      <w:keepNext/>
      <w:tabs>
        <w:tab w:val="left" w:pos="360"/>
        <w:tab w:val="left" w:pos="630"/>
        <w:tab w:val="left" w:pos="5310"/>
        <w:tab w:val="left" w:pos="5580"/>
        <w:tab w:val="left" w:pos="7290"/>
        <w:tab w:val="left" w:pos="8370"/>
      </w:tabs>
      <w:ind w:left="360"/>
      <w:outlineLvl w:val="5"/>
    </w:pPr>
    <w:rPr>
      <w:sz w:val="24"/>
    </w:rPr>
  </w:style>
  <w:style w:type="paragraph" w:styleId="Heading7">
    <w:name w:val="heading 7"/>
    <w:basedOn w:val="Normal"/>
    <w:next w:val="Normal"/>
    <w:qFormat/>
    <w:rsid w:val="00FB57AD"/>
    <w:pPr>
      <w:keepNext/>
      <w:tabs>
        <w:tab w:val="left" w:pos="360"/>
        <w:tab w:val="left" w:pos="630"/>
        <w:tab w:val="left" w:pos="5310"/>
        <w:tab w:val="left" w:pos="5580"/>
        <w:tab w:val="left" w:pos="7290"/>
        <w:tab w:val="left" w:pos="8370"/>
      </w:tabs>
      <w:outlineLvl w:val="6"/>
    </w:pPr>
    <w:rPr>
      <w:sz w:val="24"/>
    </w:rPr>
  </w:style>
  <w:style w:type="paragraph" w:styleId="Heading8">
    <w:name w:val="heading 8"/>
    <w:basedOn w:val="Normal"/>
    <w:next w:val="Normal"/>
    <w:qFormat/>
    <w:rsid w:val="00FB57AD"/>
    <w:pPr>
      <w:keepNext/>
      <w:tabs>
        <w:tab w:val="left" w:pos="0"/>
      </w:tabs>
      <w:outlineLvl w:val="7"/>
    </w:pPr>
    <w:rPr>
      <w:b/>
      <w:sz w:val="28"/>
    </w:rPr>
  </w:style>
  <w:style w:type="paragraph" w:styleId="Heading9">
    <w:name w:val="heading 9"/>
    <w:basedOn w:val="Normal"/>
    <w:next w:val="Normal"/>
    <w:qFormat/>
    <w:rsid w:val="00FB57AD"/>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57AD"/>
    <w:pPr>
      <w:jc w:val="both"/>
    </w:pPr>
    <w:rPr>
      <w:sz w:val="24"/>
    </w:rPr>
  </w:style>
  <w:style w:type="paragraph" w:styleId="BodyTextIndent">
    <w:name w:val="Body Text Indent"/>
    <w:basedOn w:val="Normal"/>
    <w:rsid w:val="00FB57AD"/>
    <w:pPr>
      <w:ind w:left="720" w:hanging="720"/>
      <w:jc w:val="both"/>
    </w:pPr>
    <w:rPr>
      <w:sz w:val="24"/>
    </w:rPr>
  </w:style>
  <w:style w:type="paragraph" w:styleId="Footer">
    <w:name w:val="footer"/>
    <w:basedOn w:val="Normal"/>
    <w:rsid w:val="00FB57AD"/>
    <w:pPr>
      <w:tabs>
        <w:tab w:val="center" w:pos="4320"/>
        <w:tab w:val="right" w:pos="8640"/>
      </w:tabs>
    </w:pPr>
    <w:rPr>
      <w:rFonts w:ascii="Palatino" w:hAnsi="Palatino"/>
      <w:sz w:val="24"/>
    </w:rPr>
  </w:style>
  <w:style w:type="paragraph" w:styleId="BodyText2">
    <w:name w:val="Body Text 2"/>
    <w:basedOn w:val="Normal"/>
    <w:rsid w:val="00FB57AD"/>
    <w:pPr>
      <w:tabs>
        <w:tab w:val="left" w:pos="450"/>
        <w:tab w:val="left" w:pos="900"/>
      </w:tabs>
      <w:spacing w:line="360" w:lineRule="auto"/>
    </w:pPr>
    <w:rPr>
      <w:b/>
      <w:sz w:val="24"/>
    </w:rPr>
  </w:style>
  <w:style w:type="paragraph" w:styleId="BodyText3">
    <w:name w:val="Body Text 3"/>
    <w:basedOn w:val="Normal"/>
    <w:rsid w:val="00FB57AD"/>
    <w:pPr>
      <w:tabs>
        <w:tab w:val="left" w:pos="810"/>
        <w:tab w:val="left" w:pos="6840"/>
      </w:tabs>
    </w:pPr>
    <w:rPr>
      <w:sz w:val="24"/>
    </w:rPr>
  </w:style>
  <w:style w:type="character" w:styleId="Hyperlink">
    <w:name w:val="Hyperlink"/>
    <w:basedOn w:val="DefaultParagraphFont"/>
    <w:rsid w:val="00FB57AD"/>
    <w:rPr>
      <w:color w:val="0000FF"/>
      <w:u w:val="single"/>
    </w:rPr>
  </w:style>
  <w:style w:type="paragraph" w:styleId="BodyTextIndent3">
    <w:name w:val="Body Text Indent 3"/>
    <w:basedOn w:val="Normal"/>
    <w:rsid w:val="00FB57AD"/>
    <w:pPr>
      <w:ind w:left="450" w:hanging="450"/>
    </w:pPr>
    <w:rPr>
      <w:sz w:val="24"/>
    </w:rPr>
  </w:style>
  <w:style w:type="paragraph" w:styleId="Title">
    <w:name w:val="Title"/>
    <w:basedOn w:val="Normal"/>
    <w:qFormat/>
    <w:rsid w:val="00FB57AD"/>
    <w:pPr>
      <w:tabs>
        <w:tab w:val="left" w:pos="0"/>
      </w:tabs>
      <w:jc w:val="center"/>
    </w:pPr>
    <w:rPr>
      <w:b/>
      <w:sz w:val="24"/>
    </w:rPr>
  </w:style>
  <w:style w:type="character" w:styleId="CommentReference">
    <w:name w:val="annotation reference"/>
    <w:basedOn w:val="DefaultParagraphFont"/>
    <w:semiHidden/>
    <w:rsid w:val="00FB57AD"/>
    <w:rPr>
      <w:sz w:val="16"/>
    </w:rPr>
  </w:style>
  <w:style w:type="paragraph" w:styleId="CommentText">
    <w:name w:val="annotation text"/>
    <w:basedOn w:val="Normal"/>
    <w:semiHidden/>
    <w:rsid w:val="00FB57AD"/>
  </w:style>
  <w:style w:type="paragraph" w:styleId="Subtitle">
    <w:name w:val="Subtitle"/>
    <w:basedOn w:val="Normal"/>
    <w:qFormat/>
    <w:rsid w:val="00FB57AD"/>
    <w:rPr>
      <w:b/>
      <w:sz w:val="24"/>
    </w:rPr>
  </w:style>
  <w:style w:type="paragraph" w:styleId="Header">
    <w:name w:val="header"/>
    <w:basedOn w:val="Normal"/>
    <w:rsid w:val="00FB57AD"/>
    <w:pPr>
      <w:tabs>
        <w:tab w:val="center" w:pos="4320"/>
        <w:tab w:val="right" w:pos="8640"/>
      </w:tabs>
    </w:pPr>
  </w:style>
  <w:style w:type="paragraph" w:styleId="BodyTextIndent2">
    <w:name w:val="Body Text Indent 2"/>
    <w:basedOn w:val="Normal"/>
    <w:rsid w:val="00FB57AD"/>
    <w:pPr>
      <w:ind w:firstLine="720"/>
      <w:jc w:val="both"/>
    </w:pPr>
    <w:rPr>
      <w:sz w:val="24"/>
    </w:rPr>
  </w:style>
  <w:style w:type="character" w:styleId="Emphasis">
    <w:name w:val="Emphasis"/>
    <w:basedOn w:val="DefaultParagraphFont"/>
    <w:qFormat/>
    <w:rsid w:val="00FB57AD"/>
    <w:rPr>
      <w:i/>
    </w:rPr>
  </w:style>
  <w:style w:type="table" w:styleId="TableGrid">
    <w:name w:val="Table Grid"/>
    <w:basedOn w:val="TableNormal"/>
    <w:rsid w:val="0090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62F9"/>
    <w:rPr>
      <w:b/>
      <w:sz w:val="24"/>
    </w:rPr>
  </w:style>
  <w:style w:type="character" w:customStyle="1" w:styleId="BodyTextChar">
    <w:name w:val="Body Text Char"/>
    <w:basedOn w:val="DefaultParagraphFont"/>
    <w:link w:val="BodyText"/>
    <w:uiPriority w:val="99"/>
    <w:rsid w:val="0028152D"/>
    <w:rPr>
      <w:sz w:val="24"/>
    </w:rPr>
  </w:style>
  <w:style w:type="paragraph" w:styleId="BalloonText">
    <w:name w:val="Balloon Text"/>
    <w:basedOn w:val="Normal"/>
    <w:link w:val="BalloonTextChar"/>
    <w:rsid w:val="00AA2D82"/>
    <w:rPr>
      <w:rFonts w:ascii="Tahoma" w:hAnsi="Tahoma" w:cs="Tahoma"/>
      <w:sz w:val="16"/>
      <w:szCs w:val="16"/>
    </w:rPr>
  </w:style>
  <w:style w:type="character" w:customStyle="1" w:styleId="BalloonTextChar">
    <w:name w:val="Balloon Text Char"/>
    <w:basedOn w:val="DefaultParagraphFont"/>
    <w:link w:val="BalloonText"/>
    <w:rsid w:val="00AA2D82"/>
    <w:rPr>
      <w:rFonts w:ascii="Tahoma" w:hAnsi="Tahoma" w:cs="Tahoma"/>
      <w:sz w:val="16"/>
      <w:szCs w:val="16"/>
    </w:rPr>
  </w:style>
  <w:style w:type="character" w:customStyle="1" w:styleId="CRGENQNUM">
    <w:name w:val="CR_GENQ_NUM"/>
    <w:rsid w:val="00F70EFB"/>
    <w:rPr>
      <w:rFonts w:ascii="Blk Univers 75" w:hAnsi="Blk Univers 75"/>
      <w:color w:val="00FF00"/>
    </w:rPr>
  </w:style>
  <w:style w:type="paragraph" w:customStyle="1" w:styleId="CRGENQ">
    <w:name w:val="CR_GENQ"/>
    <w:rsid w:val="00F70EFB"/>
    <w:pPr>
      <w:keepLines/>
      <w:tabs>
        <w:tab w:val="right" w:pos="480"/>
        <w:tab w:val="left" w:pos="600"/>
      </w:tabs>
      <w:overflowPunct w:val="0"/>
      <w:autoSpaceDE w:val="0"/>
      <w:autoSpaceDN w:val="0"/>
      <w:adjustRightInd w:val="0"/>
      <w:spacing w:line="220" w:lineRule="exact"/>
      <w:ind w:firstLine="360"/>
      <w:jc w:val="both"/>
      <w:textAlignment w:val="baseline"/>
    </w:pPr>
    <w:rPr>
      <w:rFonts w:ascii="C Univers 57 Condensed" w:hAnsi="C Univers 57 Condensed"/>
      <w:noProof/>
      <w:sz w:val="18"/>
    </w:rPr>
  </w:style>
  <w:style w:type="paragraph" w:styleId="ListParagraph">
    <w:name w:val="List Paragraph"/>
    <w:basedOn w:val="Normal"/>
    <w:uiPriority w:val="34"/>
    <w:qFormat/>
    <w:rsid w:val="00323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pBdr>
        <w:bottom w:val="single" w:sz="4" w:space="1" w:color="auto"/>
      </w:pBdr>
      <w:tabs>
        <w:tab w:val="center" w:pos="2880"/>
        <w:tab w:val="center" w:pos="5760"/>
      </w:tabs>
      <w:ind w:left="1440" w:right="1440"/>
      <w:jc w:val="both"/>
      <w:outlineLvl w:val="0"/>
    </w:pPr>
    <w:rPr>
      <w:b/>
      <w:sz w:val="24"/>
    </w:rPr>
  </w:style>
  <w:style w:type="paragraph" w:styleId="Heading2">
    <w:name w:val="heading 2"/>
    <w:basedOn w:val="Normal"/>
    <w:next w:val="Normal"/>
    <w:qFormat/>
    <w:pPr>
      <w:keepNext/>
      <w:tabs>
        <w:tab w:val="decimal" w:pos="6210"/>
        <w:tab w:val="decimal" w:pos="7920"/>
      </w:tabs>
      <w:jc w:val="both"/>
      <w:outlineLvl w:val="1"/>
    </w:pPr>
    <w:rPr>
      <w:sz w:val="24"/>
      <w:u w:val="single"/>
    </w:rPr>
  </w:style>
  <w:style w:type="paragraph" w:styleId="Heading3">
    <w:name w:val="heading 3"/>
    <w:basedOn w:val="Normal"/>
    <w:next w:val="Normal"/>
    <w:qFormat/>
    <w:pPr>
      <w:keepNext/>
      <w:widowControl w:val="0"/>
      <w:jc w:val="right"/>
      <w:outlineLvl w:val="2"/>
    </w:pPr>
    <w:rPr>
      <w:rFonts w:ascii="Arial" w:hAnsi="Arial"/>
      <w:b/>
      <w:snapToGrid w:val="0"/>
      <w:sz w:val="28"/>
    </w:rPr>
  </w:style>
  <w:style w:type="paragraph" w:styleId="Heading4">
    <w:name w:val="heading 4"/>
    <w:basedOn w:val="Normal"/>
    <w:next w:val="Normal"/>
    <w:qFormat/>
    <w:pPr>
      <w:keepNext/>
      <w:tabs>
        <w:tab w:val="decimal" w:pos="8640"/>
      </w:tabs>
      <w:spacing w:before="240"/>
      <w:jc w:val="both"/>
      <w:outlineLvl w:val="3"/>
    </w:pPr>
    <w:rPr>
      <w:b/>
      <w:caps/>
      <w:sz w:val="28"/>
    </w:rPr>
  </w:style>
  <w:style w:type="paragraph" w:styleId="Heading5">
    <w:name w:val="heading 5"/>
    <w:basedOn w:val="Normal"/>
    <w:next w:val="Normal"/>
    <w:qFormat/>
    <w:pPr>
      <w:keepNext/>
      <w:tabs>
        <w:tab w:val="left" w:pos="450"/>
        <w:tab w:val="left" w:pos="900"/>
        <w:tab w:val="left" w:pos="4320"/>
        <w:tab w:val="left" w:pos="6750"/>
        <w:tab w:val="left" w:pos="8370"/>
      </w:tabs>
      <w:outlineLvl w:val="4"/>
    </w:pPr>
    <w:rPr>
      <w:b/>
      <w:sz w:val="24"/>
      <w:u w:val="single"/>
    </w:rPr>
  </w:style>
  <w:style w:type="paragraph" w:styleId="Heading6">
    <w:name w:val="heading 6"/>
    <w:basedOn w:val="Normal"/>
    <w:next w:val="Normal"/>
    <w:qFormat/>
    <w:pPr>
      <w:keepNext/>
      <w:tabs>
        <w:tab w:val="left" w:pos="360"/>
        <w:tab w:val="left" w:pos="630"/>
        <w:tab w:val="left" w:pos="5310"/>
        <w:tab w:val="left" w:pos="5580"/>
        <w:tab w:val="left" w:pos="7290"/>
        <w:tab w:val="left" w:pos="8370"/>
      </w:tabs>
      <w:ind w:left="360"/>
      <w:outlineLvl w:val="5"/>
    </w:pPr>
    <w:rPr>
      <w:sz w:val="24"/>
    </w:rPr>
  </w:style>
  <w:style w:type="paragraph" w:styleId="Heading7">
    <w:name w:val="heading 7"/>
    <w:basedOn w:val="Normal"/>
    <w:next w:val="Normal"/>
    <w:qFormat/>
    <w:pPr>
      <w:keepNext/>
      <w:tabs>
        <w:tab w:val="left" w:pos="360"/>
        <w:tab w:val="left" w:pos="630"/>
        <w:tab w:val="left" w:pos="5310"/>
        <w:tab w:val="left" w:pos="5580"/>
        <w:tab w:val="left" w:pos="7290"/>
        <w:tab w:val="left" w:pos="8370"/>
      </w:tabs>
      <w:outlineLvl w:val="6"/>
    </w:pPr>
    <w:rPr>
      <w:sz w:val="24"/>
    </w:rPr>
  </w:style>
  <w:style w:type="paragraph" w:styleId="Heading8">
    <w:name w:val="heading 8"/>
    <w:basedOn w:val="Normal"/>
    <w:next w:val="Normal"/>
    <w:qFormat/>
    <w:pPr>
      <w:keepNext/>
      <w:tabs>
        <w:tab w:val="left" w:pos="0"/>
      </w:tabs>
      <w:outlineLvl w:val="7"/>
    </w:pPr>
    <w:rPr>
      <w:b/>
      <w:sz w:val="28"/>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24"/>
    </w:rPr>
  </w:style>
  <w:style w:type="paragraph" w:styleId="BodyTextIndent">
    <w:name w:val="Body Text Indent"/>
    <w:basedOn w:val="Normal"/>
    <w:pPr>
      <w:ind w:left="720" w:hanging="720"/>
      <w:jc w:val="both"/>
    </w:pPr>
    <w:rPr>
      <w:sz w:val="24"/>
    </w:rPr>
  </w:style>
  <w:style w:type="paragraph" w:styleId="Footer">
    <w:name w:val="footer"/>
    <w:basedOn w:val="Normal"/>
    <w:pPr>
      <w:tabs>
        <w:tab w:val="center" w:pos="4320"/>
        <w:tab w:val="right" w:pos="8640"/>
      </w:tabs>
    </w:pPr>
    <w:rPr>
      <w:rFonts w:ascii="Palatino" w:hAnsi="Palatino"/>
      <w:sz w:val="24"/>
    </w:rPr>
  </w:style>
  <w:style w:type="paragraph" w:styleId="BodyText2">
    <w:name w:val="Body Text 2"/>
    <w:basedOn w:val="Normal"/>
    <w:pPr>
      <w:tabs>
        <w:tab w:val="left" w:pos="450"/>
        <w:tab w:val="left" w:pos="900"/>
      </w:tabs>
      <w:spacing w:line="360" w:lineRule="auto"/>
    </w:pPr>
    <w:rPr>
      <w:b/>
      <w:sz w:val="24"/>
    </w:rPr>
  </w:style>
  <w:style w:type="paragraph" w:styleId="BodyText3">
    <w:name w:val="Body Text 3"/>
    <w:basedOn w:val="Normal"/>
    <w:pPr>
      <w:tabs>
        <w:tab w:val="left" w:pos="810"/>
        <w:tab w:val="left" w:pos="6840"/>
      </w:tabs>
    </w:pPr>
    <w:rPr>
      <w:sz w:val="24"/>
    </w:rPr>
  </w:style>
  <w:style w:type="character" w:styleId="Hyperlink">
    <w:name w:val="Hyperlink"/>
    <w:basedOn w:val="DefaultParagraphFont"/>
    <w:rPr>
      <w:color w:val="0000FF"/>
      <w:u w:val="single"/>
    </w:rPr>
  </w:style>
  <w:style w:type="paragraph" w:styleId="BodyTextIndent3">
    <w:name w:val="Body Text Indent 3"/>
    <w:basedOn w:val="Normal"/>
    <w:pPr>
      <w:ind w:left="450" w:hanging="450"/>
    </w:pPr>
    <w:rPr>
      <w:sz w:val="24"/>
    </w:rPr>
  </w:style>
  <w:style w:type="paragraph" w:styleId="Title">
    <w:name w:val="Title"/>
    <w:basedOn w:val="Normal"/>
    <w:qFormat/>
    <w:pPr>
      <w:tabs>
        <w:tab w:val="left" w:pos="0"/>
      </w:tabs>
      <w:jc w:val="center"/>
    </w:pPr>
    <w:rPr>
      <w:b/>
      <w:sz w:val="24"/>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Subtitle">
    <w:name w:val="Subtitle"/>
    <w:basedOn w:val="Normal"/>
    <w:qFormat/>
    <w:rPr>
      <w:b/>
      <w:sz w:val="24"/>
    </w:rPr>
  </w:style>
  <w:style w:type="paragraph" w:styleId="Header">
    <w:name w:val="header"/>
    <w:basedOn w:val="Normal"/>
    <w:pPr>
      <w:tabs>
        <w:tab w:val="center" w:pos="4320"/>
        <w:tab w:val="right" w:pos="8640"/>
      </w:tabs>
    </w:pPr>
  </w:style>
  <w:style w:type="paragraph" w:styleId="BodyTextIndent2">
    <w:name w:val="Body Text Indent 2"/>
    <w:basedOn w:val="Normal"/>
    <w:pPr>
      <w:ind w:firstLine="720"/>
      <w:jc w:val="both"/>
    </w:pPr>
    <w:rPr>
      <w:sz w:val="24"/>
    </w:rPr>
  </w:style>
  <w:style w:type="character" w:styleId="Emphasis">
    <w:name w:val="Emphasis"/>
    <w:basedOn w:val="DefaultParagraphFont"/>
    <w:qFormat/>
    <w:rPr>
      <w:i/>
    </w:rPr>
  </w:style>
  <w:style w:type="table" w:styleId="TableGrid">
    <w:name w:val="Table Grid"/>
    <w:basedOn w:val="TableNormal"/>
    <w:rsid w:val="0090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62F9"/>
    <w:rPr>
      <w:b/>
      <w:sz w:val="24"/>
    </w:rPr>
  </w:style>
  <w:style w:type="character" w:customStyle="1" w:styleId="BodyTextChar">
    <w:name w:val="Body Text Char"/>
    <w:basedOn w:val="DefaultParagraphFont"/>
    <w:link w:val="BodyText"/>
    <w:uiPriority w:val="99"/>
    <w:rsid w:val="0028152D"/>
    <w:rPr>
      <w:sz w:val="24"/>
    </w:rPr>
  </w:style>
  <w:style w:type="paragraph" w:styleId="BalloonText">
    <w:name w:val="Balloon Text"/>
    <w:basedOn w:val="Normal"/>
    <w:link w:val="BalloonTextChar"/>
    <w:rsid w:val="00AA2D82"/>
    <w:rPr>
      <w:rFonts w:ascii="Tahoma" w:hAnsi="Tahoma" w:cs="Tahoma"/>
      <w:sz w:val="16"/>
      <w:szCs w:val="16"/>
    </w:rPr>
  </w:style>
  <w:style w:type="character" w:customStyle="1" w:styleId="BalloonTextChar">
    <w:name w:val="Balloon Text Char"/>
    <w:basedOn w:val="DefaultParagraphFont"/>
    <w:link w:val="BalloonText"/>
    <w:rsid w:val="00AA2D82"/>
    <w:rPr>
      <w:rFonts w:ascii="Tahoma" w:hAnsi="Tahoma" w:cs="Tahoma"/>
      <w:sz w:val="16"/>
      <w:szCs w:val="16"/>
    </w:rPr>
  </w:style>
  <w:style w:type="character" w:customStyle="1" w:styleId="CRGENQNUM">
    <w:name w:val="CR_GENQ_NUM"/>
    <w:rsid w:val="00F70EFB"/>
    <w:rPr>
      <w:rFonts w:ascii="Blk Univers 75" w:hAnsi="Blk Univers 75"/>
      <w:color w:val="00FF00"/>
    </w:rPr>
  </w:style>
  <w:style w:type="paragraph" w:customStyle="1" w:styleId="CRGENQ">
    <w:name w:val="CR_GENQ"/>
    <w:rsid w:val="00F70EFB"/>
    <w:pPr>
      <w:keepLines/>
      <w:tabs>
        <w:tab w:val="right" w:pos="480"/>
        <w:tab w:val="left" w:pos="600"/>
      </w:tabs>
      <w:overflowPunct w:val="0"/>
      <w:autoSpaceDE w:val="0"/>
      <w:autoSpaceDN w:val="0"/>
      <w:adjustRightInd w:val="0"/>
      <w:spacing w:line="220" w:lineRule="exact"/>
      <w:ind w:firstLine="360"/>
      <w:jc w:val="both"/>
      <w:textAlignment w:val="baseline"/>
    </w:pPr>
    <w:rPr>
      <w:rFonts w:ascii="C Univers 57 Condensed" w:hAnsi="C Univers 57 Condensed"/>
      <w:noProof/>
      <w:sz w:val="18"/>
    </w:rPr>
  </w:style>
  <w:style w:type="paragraph" w:styleId="ListParagraph">
    <w:name w:val="List Paragraph"/>
    <w:basedOn w:val="Normal"/>
    <w:uiPriority w:val="34"/>
    <w:qFormat/>
    <w:rsid w:val="00323F64"/>
    <w:pPr>
      <w:ind w:left="720"/>
      <w:contextualSpacing/>
    </w:pPr>
  </w:style>
</w:styles>
</file>

<file path=word/webSettings.xml><?xml version="1.0" encoding="utf-8"?>
<w:webSettings xmlns:r="http://schemas.openxmlformats.org/officeDocument/2006/relationships" xmlns:w="http://schemas.openxmlformats.org/wordprocessingml/2006/main">
  <w:divs>
    <w:div w:id="325595466">
      <w:bodyDiv w:val="1"/>
      <w:marLeft w:val="0"/>
      <w:marRight w:val="0"/>
      <w:marTop w:val="0"/>
      <w:marBottom w:val="0"/>
      <w:divBdr>
        <w:top w:val="none" w:sz="0" w:space="0" w:color="auto"/>
        <w:left w:val="none" w:sz="0" w:space="0" w:color="auto"/>
        <w:bottom w:val="none" w:sz="0" w:space="0" w:color="auto"/>
        <w:right w:val="none" w:sz="0" w:space="0" w:color="auto"/>
      </w:divBdr>
    </w:div>
    <w:div w:id="709231153">
      <w:bodyDiv w:val="1"/>
      <w:marLeft w:val="0"/>
      <w:marRight w:val="0"/>
      <w:marTop w:val="0"/>
      <w:marBottom w:val="0"/>
      <w:divBdr>
        <w:top w:val="none" w:sz="0" w:space="0" w:color="auto"/>
        <w:left w:val="none" w:sz="0" w:space="0" w:color="auto"/>
        <w:bottom w:val="none" w:sz="0" w:space="0" w:color="auto"/>
        <w:right w:val="none" w:sz="0" w:space="0" w:color="auto"/>
      </w:divBdr>
    </w:div>
    <w:div w:id="11935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image" Target="media/image19.wmf"/><Relationship Id="rId63" Type="http://schemas.openxmlformats.org/officeDocument/2006/relationships/image" Target="media/image20.wmf"/><Relationship Id="rId68" Type="http://schemas.openxmlformats.org/officeDocument/2006/relationships/image" Target="media/image23.wmf"/><Relationship Id="rId76" Type="http://schemas.openxmlformats.org/officeDocument/2006/relationships/image" Target="media/image27.wmf"/><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oleObject" Target="embeddings/oleObject32.bin"/><Relationship Id="rId66" Type="http://schemas.openxmlformats.org/officeDocument/2006/relationships/image" Target="media/image22.wmf"/><Relationship Id="rId74" Type="http://schemas.openxmlformats.org/officeDocument/2006/relationships/image" Target="media/image26.wmf"/><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35.bin"/><Relationship Id="rId82" Type="http://schemas.openxmlformats.org/officeDocument/2006/relationships/header" Target="header3.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oleObject" Target="embeddings/oleObject37.bin"/><Relationship Id="rId69" Type="http://schemas.openxmlformats.org/officeDocument/2006/relationships/oleObject" Target="embeddings/oleObject39.bin"/><Relationship Id="rId77" Type="http://schemas.openxmlformats.org/officeDocument/2006/relationships/oleObject" Target="embeddings/oleObject43.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5.wmf"/><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oleObject" Target="embeddings/oleObject33.bin"/><Relationship Id="rId67" Type="http://schemas.openxmlformats.org/officeDocument/2006/relationships/oleObject" Target="embeddings/oleObject3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9.bin"/><Relationship Id="rId62" Type="http://schemas.openxmlformats.org/officeDocument/2006/relationships/oleObject" Target="embeddings/oleObject36.bin"/><Relationship Id="rId70" Type="http://schemas.openxmlformats.org/officeDocument/2006/relationships/image" Target="media/image24.wmf"/><Relationship Id="rId75" Type="http://schemas.openxmlformats.org/officeDocument/2006/relationships/oleObject" Target="embeddings/oleObject42.bin"/><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image" Target="media/image21.wmf"/><Relationship Id="rId73" Type="http://schemas.openxmlformats.org/officeDocument/2006/relationships/oleObject" Target="embeddings/oleObject41.bin"/><Relationship Id="rId78" Type="http://schemas.openxmlformats.org/officeDocument/2006/relationships/header" Target="header1.xml"/><Relationship Id="rId81" Type="http://schemas.openxmlformats.org/officeDocument/2006/relationships/footer" Target="footer2.xml"/><Relationship Id="rId8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0DAF-97F4-4916-9987-0955B31D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36</Pages>
  <Words>11361</Words>
  <Characters>61859</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CHAPTER 22</vt:lpstr>
    </vt:vector>
  </TitlesOfParts>
  <Company>Stanford University GSB</Company>
  <LinksUpToDate>false</LinksUpToDate>
  <CharactersWithSpaces>73074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22</dc:title>
  <dc:creator>My Computer</dc:creator>
  <cp:lastModifiedBy>Sheryl Nelson</cp:lastModifiedBy>
  <cp:revision>66</cp:revision>
  <cp:lastPrinted>2010-10-26T03:45:00Z</cp:lastPrinted>
  <dcterms:created xsi:type="dcterms:W3CDTF">2013-05-24T06:15:00Z</dcterms:created>
  <dcterms:modified xsi:type="dcterms:W3CDTF">2014-04-07T17:08:00Z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