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BA21" w14:textId="77777777" w:rsidR="0066479D" w:rsidRPr="00A01BF0" w:rsidRDefault="00A0033B" w:rsidP="00A0033B">
      <w:pPr>
        <w:jc w:val="center"/>
        <w:rPr>
          <w:sz w:val="24"/>
          <w:szCs w:val="24"/>
        </w:rPr>
      </w:pPr>
      <w:r w:rsidRPr="00A01BF0">
        <w:rPr>
          <w:noProof/>
          <w:sz w:val="24"/>
          <w:szCs w:val="24"/>
          <w:lang w:val="en-US" w:eastAsia="en-US"/>
        </w:rPr>
        <w:drawing>
          <wp:inline distT="0" distB="0" distL="0" distR="0" wp14:anchorId="77EF57E3" wp14:editId="340BA2BE">
            <wp:extent cx="1704975" cy="692803"/>
            <wp:effectExtent l="19050" t="0" r="9525" b="0"/>
            <wp:docPr id="1" name="Picture 1" descr="C:\Users\ghada\Desktop\birzeit\عم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\Desktop\birzeit\عم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57" cy="69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35CEE" w14:textId="77777777" w:rsidR="009F38B9" w:rsidRPr="00A01BF0" w:rsidRDefault="009F38B9" w:rsidP="009F38B9">
      <w:pPr>
        <w:tabs>
          <w:tab w:val="left" w:pos="3192"/>
        </w:tabs>
        <w:spacing w:after="0" w:line="240" w:lineRule="auto"/>
        <w:jc w:val="center"/>
        <w:rPr>
          <w:rFonts w:cstheme="majorBidi"/>
          <w:b/>
          <w:bCs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lang w:val="en-GB"/>
        </w:rPr>
        <w:t>Faculty</w:t>
      </w:r>
      <w:r w:rsidR="006B1D12" w:rsidRPr="00A01BF0">
        <w:rPr>
          <w:rFonts w:cstheme="majorBidi"/>
          <w:b/>
          <w:bCs/>
          <w:sz w:val="24"/>
          <w:szCs w:val="24"/>
          <w:lang w:val="en-GB"/>
        </w:rPr>
        <w:t xml:space="preserve"> of Nursing, Pharmacy and</w:t>
      </w:r>
      <w:r w:rsidRPr="00A01BF0">
        <w:rPr>
          <w:rFonts w:cstheme="majorBidi"/>
          <w:b/>
          <w:bCs/>
          <w:sz w:val="24"/>
          <w:szCs w:val="24"/>
          <w:lang w:val="en-GB"/>
        </w:rPr>
        <w:t xml:space="preserve"> Health</w:t>
      </w:r>
      <w:r w:rsidR="006B1D12" w:rsidRPr="00A01BF0">
        <w:rPr>
          <w:rFonts w:cstheme="majorBidi"/>
          <w:b/>
          <w:bCs/>
          <w:sz w:val="24"/>
          <w:szCs w:val="24"/>
          <w:lang w:val="en-GB"/>
        </w:rPr>
        <w:t xml:space="preserve"> Professions </w:t>
      </w:r>
    </w:p>
    <w:p w14:paraId="6F30E13D" w14:textId="77777777" w:rsidR="009F38B9" w:rsidRPr="00A01BF0" w:rsidRDefault="009F38B9" w:rsidP="009F38B9">
      <w:pPr>
        <w:tabs>
          <w:tab w:val="left" w:pos="3192"/>
        </w:tabs>
        <w:spacing w:after="0" w:line="240" w:lineRule="auto"/>
        <w:jc w:val="center"/>
        <w:rPr>
          <w:rFonts w:cstheme="majorBidi"/>
          <w:b/>
          <w:bCs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lang w:val="en-GB"/>
        </w:rPr>
        <w:t>Department of Audiology and Speech Therapy</w:t>
      </w:r>
    </w:p>
    <w:p w14:paraId="413DC5A4" w14:textId="77777777" w:rsidR="009F38B9" w:rsidRPr="00A01BF0" w:rsidRDefault="009F38B9" w:rsidP="009F38B9">
      <w:pPr>
        <w:tabs>
          <w:tab w:val="left" w:pos="3192"/>
        </w:tabs>
        <w:spacing w:after="0" w:line="240" w:lineRule="auto"/>
        <w:jc w:val="center"/>
        <w:rPr>
          <w:rFonts w:cstheme="majorBidi"/>
          <w:b/>
          <w:bCs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lang w:val="en-GB"/>
        </w:rPr>
        <w:t>SPAU 315</w:t>
      </w:r>
      <w:r w:rsidR="006B1D12" w:rsidRPr="00A01BF0">
        <w:rPr>
          <w:rFonts w:cstheme="majorBidi"/>
          <w:b/>
          <w:bCs/>
          <w:sz w:val="24"/>
          <w:szCs w:val="24"/>
          <w:lang w:val="en-GB"/>
        </w:rPr>
        <w:t xml:space="preserve"> </w:t>
      </w:r>
      <w:r w:rsidRPr="00A01BF0">
        <w:rPr>
          <w:rFonts w:cstheme="majorBidi"/>
          <w:b/>
          <w:bCs/>
          <w:sz w:val="24"/>
          <w:szCs w:val="24"/>
          <w:lang w:val="en-GB"/>
        </w:rPr>
        <w:t>Audiology Practicum I</w:t>
      </w:r>
    </w:p>
    <w:p w14:paraId="79D3EE61" w14:textId="77777777" w:rsidR="009F38B9" w:rsidRPr="00A01BF0" w:rsidRDefault="009F38B9" w:rsidP="009F38B9">
      <w:pPr>
        <w:tabs>
          <w:tab w:val="left" w:pos="3192"/>
        </w:tabs>
        <w:spacing w:after="0" w:line="240" w:lineRule="auto"/>
        <w:jc w:val="center"/>
        <w:rPr>
          <w:rFonts w:cstheme="majorBidi"/>
          <w:b/>
          <w:bCs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lang w:val="en-GB"/>
        </w:rPr>
        <w:t>Course Syllabus</w:t>
      </w:r>
    </w:p>
    <w:p w14:paraId="526CFC38" w14:textId="77777777" w:rsidR="009F38B9" w:rsidRPr="00A01BF0" w:rsidRDefault="009F38B9" w:rsidP="009F38B9">
      <w:pPr>
        <w:tabs>
          <w:tab w:val="left" w:pos="3192"/>
        </w:tabs>
        <w:spacing w:line="360" w:lineRule="auto"/>
        <w:jc w:val="both"/>
        <w:rPr>
          <w:rFonts w:cstheme="majorBidi"/>
          <w:b/>
          <w:bCs/>
          <w:sz w:val="24"/>
          <w:szCs w:val="24"/>
          <w:u w:val="single"/>
          <w:lang w:val="en-GB"/>
        </w:rPr>
      </w:pPr>
    </w:p>
    <w:p w14:paraId="3A14C949" w14:textId="77777777" w:rsidR="0058045B" w:rsidRPr="00A01BF0" w:rsidRDefault="0058045B" w:rsidP="0058045B">
      <w:pPr>
        <w:tabs>
          <w:tab w:val="left" w:pos="3192"/>
        </w:tabs>
        <w:spacing w:line="360" w:lineRule="auto"/>
        <w:jc w:val="both"/>
        <w:rPr>
          <w:rFonts w:cstheme="majorBidi"/>
          <w:b/>
          <w:bCs/>
          <w:sz w:val="24"/>
          <w:szCs w:val="24"/>
          <w:u w:val="single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t>Course Description</w:t>
      </w:r>
    </w:p>
    <w:p w14:paraId="65474238" w14:textId="3DAC360C" w:rsidR="00E350A8" w:rsidRPr="00A01BF0" w:rsidRDefault="00E350A8" w:rsidP="00C64A16">
      <w:pPr>
        <w:tabs>
          <w:tab w:val="left" w:pos="3192"/>
        </w:tabs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US"/>
        </w:rPr>
        <w:t xml:space="preserve">The aim of this course </w:t>
      </w:r>
      <w:r w:rsidR="00A97BD8" w:rsidRPr="00A01BF0">
        <w:rPr>
          <w:rFonts w:cstheme="majorBidi"/>
          <w:sz w:val="24"/>
          <w:szCs w:val="24"/>
          <w:lang w:val="en-US"/>
        </w:rPr>
        <w:t xml:space="preserve">is to provide </w:t>
      </w:r>
      <w:r w:rsidRPr="00A01BF0">
        <w:rPr>
          <w:rFonts w:cstheme="majorBidi"/>
          <w:sz w:val="24"/>
          <w:szCs w:val="24"/>
          <w:lang w:val="en-US"/>
        </w:rPr>
        <w:t xml:space="preserve">Audiology and Speech Therapy students with </w:t>
      </w:r>
      <w:r w:rsidR="00A97BD8" w:rsidRPr="00A01BF0">
        <w:rPr>
          <w:rFonts w:cstheme="majorBidi"/>
          <w:sz w:val="24"/>
          <w:szCs w:val="24"/>
          <w:lang w:val="en-US"/>
        </w:rPr>
        <w:t xml:space="preserve">the basic theory and application </w:t>
      </w:r>
      <w:r w:rsidR="006A0332" w:rsidRPr="00A01BF0">
        <w:rPr>
          <w:rFonts w:cstheme="majorBidi"/>
          <w:sz w:val="24"/>
          <w:szCs w:val="24"/>
          <w:lang w:val="en-US"/>
        </w:rPr>
        <w:t xml:space="preserve">of audiology diagnostic testing. </w:t>
      </w:r>
      <w:r w:rsidRPr="00A01BF0">
        <w:rPr>
          <w:rFonts w:cstheme="majorBidi"/>
          <w:sz w:val="24"/>
          <w:szCs w:val="24"/>
          <w:lang w:val="en-GB"/>
        </w:rPr>
        <w:t xml:space="preserve">Topics discussed during this course will include: types and procedures of assessments, history-taking skills, evaluation and testing of the auditory system, validation and verification of aural rehabilitation. Students will be trained to (1) </w:t>
      </w:r>
      <w:r w:rsidR="00775D16" w:rsidRPr="00A01BF0">
        <w:rPr>
          <w:rFonts w:cstheme="majorBidi"/>
          <w:sz w:val="24"/>
          <w:szCs w:val="24"/>
          <w:lang w:val="en-GB"/>
        </w:rPr>
        <w:t>adequately take a patient’s history</w:t>
      </w:r>
      <w:r w:rsidRPr="00A01BF0">
        <w:rPr>
          <w:rFonts w:cstheme="majorBidi"/>
          <w:sz w:val="24"/>
          <w:szCs w:val="24"/>
          <w:lang w:val="en-GB"/>
        </w:rPr>
        <w:t xml:space="preserve"> (2) perform basic audiological testing incl</w:t>
      </w:r>
      <w:r w:rsidR="00775D16" w:rsidRPr="00A01BF0">
        <w:rPr>
          <w:rFonts w:cstheme="majorBidi"/>
          <w:sz w:val="24"/>
          <w:szCs w:val="24"/>
          <w:lang w:val="en-GB"/>
        </w:rPr>
        <w:t xml:space="preserve">uding, otoscopy, tympanometry, </w:t>
      </w:r>
      <w:proofErr w:type="spellStart"/>
      <w:r w:rsidR="00775D16" w:rsidRPr="00A01BF0">
        <w:rPr>
          <w:rFonts w:cstheme="majorBidi"/>
          <w:sz w:val="24"/>
          <w:szCs w:val="24"/>
          <w:lang w:val="en-GB"/>
        </w:rPr>
        <w:t>o</w:t>
      </w:r>
      <w:r w:rsidRPr="00A01BF0">
        <w:rPr>
          <w:rFonts w:cstheme="majorBidi"/>
          <w:sz w:val="24"/>
          <w:szCs w:val="24"/>
          <w:lang w:val="en-GB"/>
        </w:rPr>
        <w:t>toacoustic</w:t>
      </w:r>
      <w:proofErr w:type="spellEnd"/>
      <w:r w:rsidRPr="00A01BF0">
        <w:rPr>
          <w:rFonts w:cstheme="majorBidi"/>
          <w:sz w:val="24"/>
          <w:szCs w:val="24"/>
          <w:lang w:val="en-GB"/>
        </w:rPr>
        <w:t xml:space="preserve"> emissions, </w:t>
      </w:r>
      <w:r w:rsidR="00775D16" w:rsidRPr="00A01BF0">
        <w:rPr>
          <w:rFonts w:cstheme="majorBidi"/>
          <w:sz w:val="24"/>
          <w:szCs w:val="24"/>
          <w:lang w:val="en-GB"/>
        </w:rPr>
        <w:t>Pure Tone Audiometry, and speech audiometry</w:t>
      </w:r>
      <w:r w:rsidRPr="00A01BF0">
        <w:rPr>
          <w:rFonts w:cstheme="majorBidi"/>
          <w:sz w:val="24"/>
          <w:szCs w:val="24"/>
          <w:lang w:val="en-GB"/>
        </w:rPr>
        <w:t xml:space="preserve"> (3) Counsel patient</w:t>
      </w:r>
      <w:r w:rsidR="00775D16" w:rsidRPr="00A01BF0">
        <w:rPr>
          <w:rFonts w:cstheme="majorBidi"/>
          <w:sz w:val="24"/>
          <w:szCs w:val="24"/>
          <w:lang w:val="en-GB"/>
        </w:rPr>
        <w:t>s</w:t>
      </w:r>
      <w:r w:rsidRPr="00A01BF0">
        <w:rPr>
          <w:rFonts w:cstheme="majorBidi"/>
          <w:sz w:val="24"/>
          <w:szCs w:val="24"/>
          <w:lang w:val="en-GB"/>
        </w:rPr>
        <w:t xml:space="preserve"> (4) </w:t>
      </w:r>
      <w:r w:rsidR="00775D16" w:rsidRPr="00A01BF0">
        <w:rPr>
          <w:rFonts w:cstheme="majorBidi"/>
          <w:sz w:val="24"/>
          <w:szCs w:val="24"/>
          <w:lang w:val="en-GB"/>
        </w:rPr>
        <w:t>reflect on their advancement and self-criticize their performance</w:t>
      </w:r>
      <w:r w:rsidRPr="00A01BF0">
        <w:rPr>
          <w:rFonts w:cstheme="majorBidi"/>
          <w:sz w:val="24"/>
          <w:szCs w:val="24"/>
          <w:lang w:val="en-GB"/>
        </w:rPr>
        <w:t xml:space="preserve">. Students are required to have </w:t>
      </w:r>
      <w:r w:rsidR="00775D16" w:rsidRPr="00A01BF0">
        <w:rPr>
          <w:rFonts w:cstheme="majorBidi"/>
          <w:sz w:val="24"/>
          <w:szCs w:val="24"/>
          <w:lang w:val="en-GB"/>
        </w:rPr>
        <w:t xml:space="preserve">completed/ being </w:t>
      </w:r>
      <w:r w:rsidRPr="00A01BF0">
        <w:rPr>
          <w:rFonts w:cstheme="majorBidi"/>
          <w:sz w:val="24"/>
          <w:szCs w:val="24"/>
          <w:lang w:val="en-GB"/>
        </w:rPr>
        <w:t>enrolled in SPAU 313 Clinical Observation, SPAU 334 Diagnostic Audiology, and SPAU 328 Principles of Evaluation, Diagnosis, and report writing.</w:t>
      </w:r>
    </w:p>
    <w:p w14:paraId="62300816" w14:textId="252B9F51" w:rsidR="009F38B9" w:rsidRPr="00A01BF0" w:rsidRDefault="0058045B" w:rsidP="00775D16">
      <w:pPr>
        <w:shd w:val="clear" w:color="auto" w:fill="FFFFFF" w:themeFill="background1"/>
        <w:tabs>
          <w:tab w:val="left" w:pos="2410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t>OFFERED:</w:t>
      </w:r>
      <w:r w:rsidR="006B1D12" w:rsidRPr="00A01BF0">
        <w:rPr>
          <w:rFonts w:cstheme="majorBidi"/>
          <w:b/>
          <w:bCs/>
          <w:sz w:val="24"/>
          <w:szCs w:val="24"/>
          <w:u w:val="single"/>
          <w:lang w:val="en-GB"/>
        </w:rPr>
        <w:t xml:space="preserve">  </w:t>
      </w:r>
      <w:r w:rsidR="00775D16" w:rsidRPr="00A01BF0">
        <w:rPr>
          <w:rFonts w:cstheme="majorBidi"/>
          <w:sz w:val="24"/>
          <w:szCs w:val="24"/>
          <w:u w:val="single"/>
          <w:lang w:val="en-GB"/>
        </w:rPr>
        <w:t>Spring Semester 202</w:t>
      </w:r>
      <w:r w:rsidR="006435EC">
        <w:rPr>
          <w:rFonts w:cstheme="majorBidi"/>
          <w:sz w:val="24"/>
          <w:szCs w:val="24"/>
          <w:u w:val="single"/>
          <w:lang w:val="en-GB"/>
        </w:rPr>
        <w:t>2</w:t>
      </w:r>
    </w:p>
    <w:p w14:paraId="67B32415" w14:textId="3B895657" w:rsidR="006B1D12" w:rsidRPr="00A01BF0" w:rsidRDefault="006B1D12" w:rsidP="00695996">
      <w:pPr>
        <w:shd w:val="clear" w:color="auto" w:fill="FFFFFF" w:themeFill="background1"/>
        <w:spacing w:after="0"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                       Section 1: </w:t>
      </w:r>
      <w:r w:rsidR="00695996">
        <w:rPr>
          <w:rFonts w:cstheme="majorBidi"/>
          <w:sz w:val="24"/>
          <w:szCs w:val="24"/>
          <w:lang w:val="en-GB"/>
        </w:rPr>
        <w:t>Wednesday</w:t>
      </w:r>
      <w:r w:rsidR="00571F9B" w:rsidRPr="00A01BF0">
        <w:rPr>
          <w:rFonts w:cstheme="majorBidi"/>
          <w:sz w:val="24"/>
          <w:szCs w:val="24"/>
          <w:lang w:val="en-GB"/>
        </w:rPr>
        <w:t xml:space="preserve"> 8:</w:t>
      </w:r>
      <w:r w:rsidR="00420800" w:rsidRPr="00A01BF0">
        <w:rPr>
          <w:rFonts w:cstheme="majorBidi"/>
          <w:sz w:val="24"/>
          <w:szCs w:val="24"/>
          <w:lang w:val="en-GB"/>
        </w:rPr>
        <w:t>00 –</w:t>
      </w:r>
      <w:r w:rsidR="00C64A16" w:rsidRPr="00A01BF0">
        <w:rPr>
          <w:rFonts w:cstheme="majorBidi"/>
          <w:sz w:val="24"/>
          <w:szCs w:val="24"/>
          <w:lang w:val="en-GB"/>
        </w:rPr>
        <w:t xml:space="preserve">11:30    </w:t>
      </w:r>
      <w:r w:rsidR="00C64A16" w:rsidRPr="00A01BF0">
        <w:rPr>
          <w:rFonts w:cstheme="majorBidi"/>
          <w:sz w:val="24"/>
          <w:szCs w:val="24"/>
          <w:lang w:val="en-GB"/>
        </w:rPr>
        <w:tab/>
      </w:r>
      <w:r w:rsid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>Location: On Campus</w:t>
      </w:r>
    </w:p>
    <w:p w14:paraId="5E7C2FA4" w14:textId="168A0443" w:rsidR="006B1D12" w:rsidRPr="00A01BF0" w:rsidRDefault="006B1D12" w:rsidP="00C64A16">
      <w:pPr>
        <w:shd w:val="clear" w:color="auto" w:fill="FFFFFF" w:themeFill="background1"/>
        <w:spacing w:after="0"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sz w:val="24"/>
          <w:szCs w:val="24"/>
          <w:lang w:val="en-GB"/>
        </w:rPr>
        <w:tab/>
        <w:t xml:space="preserve">         </w:t>
      </w:r>
      <w:r w:rsidR="004856B7">
        <w:rPr>
          <w:sz w:val="24"/>
          <w:szCs w:val="24"/>
          <w:lang w:val="en-GB"/>
        </w:rPr>
        <w:t xml:space="preserve"> </w:t>
      </w:r>
      <w:r w:rsidR="00432E4A" w:rsidRPr="00A01BF0">
        <w:rPr>
          <w:rFonts w:cstheme="majorBidi"/>
          <w:sz w:val="24"/>
          <w:szCs w:val="24"/>
          <w:lang w:val="en-GB"/>
        </w:rPr>
        <w:t xml:space="preserve">Section 2: Wednesday </w:t>
      </w:r>
      <w:r w:rsidR="00C64A16" w:rsidRPr="00A01BF0">
        <w:rPr>
          <w:rFonts w:cstheme="majorBidi"/>
          <w:sz w:val="24"/>
          <w:szCs w:val="24"/>
          <w:lang w:val="en-GB"/>
        </w:rPr>
        <w:t xml:space="preserve">12:00 </w:t>
      </w:r>
      <w:r w:rsidR="00420800" w:rsidRPr="00A01BF0">
        <w:rPr>
          <w:rFonts w:cstheme="majorBidi"/>
          <w:sz w:val="24"/>
          <w:szCs w:val="24"/>
          <w:lang w:val="en-GB"/>
        </w:rPr>
        <w:t xml:space="preserve">– </w:t>
      </w:r>
      <w:r w:rsidR="00C64A16" w:rsidRPr="00A01BF0">
        <w:rPr>
          <w:rFonts w:cstheme="majorBidi"/>
          <w:sz w:val="24"/>
          <w:szCs w:val="24"/>
          <w:lang w:val="en-GB"/>
        </w:rPr>
        <w:t xml:space="preserve">15:30 </w:t>
      </w:r>
      <w:r w:rsidRPr="00A01BF0">
        <w:rPr>
          <w:rFonts w:cstheme="majorBidi"/>
          <w:sz w:val="24"/>
          <w:szCs w:val="24"/>
          <w:lang w:val="en-GB"/>
        </w:rPr>
        <w:tab/>
      </w:r>
      <w:r w:rsid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>Location: On Campus</w:t>
      </w:r>
    </w:p>
    <w:p w14:paraId="5D3C83A3" w14:textId="47D23244" w:rsidR="006B1D12" w:rsidRPr="00A01BF0" w:rsidRDefault="006B1D12" w:rsidP="006B1D12">
      <w:pPr>
        <w:shd w:val="clear" w:color="auto" w:fill="FFFFFF" w:themeFill="background1"/>
        <w:spacing w:after="0"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sz w:val="24"/>
          <w:szCs w:val="24"/>
          <w:lang w:val="en-GB"/>
        </w:rPr>
        <w:tab/>
        <w:t xml:space="preserve">          </w:t>
      </w:r>
      <w:r w:rsidR="00C64A16" w:rsidRPr="00A01BF0">
        <w:rPr>
          <w:rFonts w:cstheme="majorBidi"/>
          <w:sz w:val="24"/>
          <w:szCs w:val="24"/>
          <w:lang w:val="en-GB"/>
        </w:rPr>
        <w:t>Section 3: Monday</w:t>
      </w:r>
      <w:r w:rsidRPr="00A01BF0">
        <w:rPr>
          <w:rFonts w:cstheme="majorBidi"/>
          <w:sz w:val="24"/>
          <w:szCs w:val="24"/>
          <w:lang w:val="en-GB"/>
        </w:rPr>
        <w:t xml:space="preserve"> 12</w:t>
      </w:r>
      <w:r w:rsidR="00C64A16" w:rsidRPr="00A01BF0">
        <w:rPr>
          <w:rFonts w:cstheme="majorBidi"/>
          <w:sz w:val="24"/>
          <w:szCs w:val="24"/>
          <w:lang w:val="en-GB"/>
        </w:rPr>
        <w:t>:00 – 15:30</w:t>
      </w:r>
      <w:r w:rsidRPr="00A01BF0">
        <w:rPr>
          <w:rFonts w:cstheme="majorBidi"/>
          <w:sz w:val="24"/>
          <w:szCs w:val="24"/>
          <w:lang w:val="en-GB"/>
        </w:rPr>
        <w:tab/>
        <w:t xml:space="preserve">             </w:t>
      </w:r>
      <w:r w:rsidR="00C64A16" w:rsidRP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>Location: On Campus</w:t>
      </w:r>
    </w:p>
    <w:p w14:paraId="7592F4FB" w14:textId="65DF3B52" w:rsidR="006B1D12" w:rsidRPr="00A01BF0" w:rsidRDefault="006B1D12" w:rsidP="006B1D12">
      <w:pPr>
        <w:shd w:val="clear" w:color="auto" w:fill="FFFFFF" w:themeFill="background1"/>
        <w:spacing w:after="0"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sz w:val="24"/>
          <w:szCs w:val="24"/>
          <w:lang w:val="en-GB"/>
        </w:rPr>
        <w:tab/>
        <w:t xml:space="preserve">          </w:t>
      </w:r>
      <w:r w:rsidRPr="00A01BF0">
        <w:rPr>
          <w:rFonts w:cstheme="majorBidi"/>
          <w:sz w:val="24"/>
          <w:szCs w:val="24"/>
          <w:lang w:val="en-GB"/>
        </w:rPr>
        <w:t xml:space="preserve">Section 4: </w:t>
      </w:r>
      <w:r w:rsidR="00432E4A" w:rsidRPr="00A01BF0">
        <w:rPr>
          <w:rFonts w:cstheme="majorBidi"/>
          <w:sz w:val="24"/>
          <w:szCs w:val="24"/>
          <w:lang w:val="en-GB"/>
        </w:rPr>
        <w:t xml:space="preserve">Monday </w:t>
      </w:r>
      <w:r w:rsidRPr="00A01BF0">
        <w:rPr>
          <w:rFonts w:cstheme="majorBidi"/>
          <w:sz w:val="24"/>
          <w:szCs w:val="24"/>
          <w:lang w:val="en-GB"/>
        </w:rPr>
        <w:t>8:00 – 11</w:t>
      </w:r>
      <w:r w:rsidR="00C64A16" w:rsidRPr="00A01BF0">
        <w:rPr>
          <w:rFonts w:cstheme="majorBidi"/>
          <w:sz w:val="24"/>
          <w:szCs w:val="24"/>
          <w:lang w:val="en-GB"/>
        </w:rPr>
        <w:t>:30</w:t>
      </w:r>
      <w:r w:rsidRPr="00A01BF0">
        <w:rPr>
          <w:rFonts w:cstheme="majorBidi"/>
          <w:sz w:val="24"/>
          <w:szCs w:val="24"/>
          <w:lang w:val="en-GB"/>
        </w:rPr>
        <w:tab/>
        <w:t xml:space="preserve">            </w:t>
      </w:r>
      <w:r w:rsidR="00C64A16" w:rsidRPr="00A01BF0">
        <w:rPr>
          <w:rFonts w:cstheme="majorBidi"/>
          <w:sz w:val="24"/>
          <w:szCs w:val="24"/>
          <w:lang w:val="en-GB"/>
        </w:rPr>
        <w:t xml:space="preserve"> </w:t>
      </w:r>
      <w:r w:rsidRPr="00A01BF0">
        <w:rPr>
          <w:rFonts w:cstheme="majorBidi"/>
          <w:sz w:val="24"/>
          <w:szCs w:val="24"/>
          <w:lang w:val="en-GB"/>
        </w:rPr>
        <w:t>Location: On Campus</w:t>
      </w:r>
    </w:p>
    <w:p w14:paraId="3EE8EF8D" w14:textId="4C5C2E58" w:rsidR="0057439E" w:rsidRDefault="006B1D12" w:rsidP="00C51855">
      <w:pPr>
        <w:shd w:val="clear" w:color="auto" w:fill="FFFFFF" w:themeFill="background1"/>
        <w:spacing w:after="0"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                       </w:t>
      </w:r>
      <w:r w:rsidR="00C51855">
        <w:rPr>
          <w:rFonts w:cstheme="majorBidi"/>
          <w:sz w:val="24"/>
          <w:szCs w:val="24"/>
          <w:lang w:val="en-GB"/>
        </w:rPr>
        <w:t>Section 5</w:t>
      </w:r>
      <w:r w:rsidR="00C51855" w:rsidRPr="00A01BF0">
        <w:rPr>
          <w:rFonts w:cstheme="majorBidi"/>
          <w:sz w:val="24"/>
          <w:szCs w:val="24"/>
          <w:lang w:val="en-GB"/>
        </w:rPr>
        <w:t xml:space="preserve">: Wednesday 12:00 – 15:30 </w:t>
      </w:r>
      <w:r w:rsidR="00C51855" w:rsidRPr="00A01BF0">
        <w:rPr>
          <w:rFonts w:cstheme="majorBidi"/>
          <w:sz w:val="24"/>
          <w:szCs w:val="24"/>
          <w:lang w:val="en-GB"/>
        </w:rPr>
        <w:tab/>
      </w:r>
      <w:r w:rsidR="00C51855">
        <w:rPr>
          <w:rFonts w:cstheme="majorBidi"/>
          <w:sz w:val="24"/>
          <w:szCs w:val="24"/>
          <w:lang w:val="en-GB"/>
        </w:rPr>
        <w:tab/>
      </w:r>
      <w:r w:rsidR="00C51855" w:rsidRPr="00A01BF0">
        <w:rPr>
          <w:rFonts w:cstheme="majorBidi"/>
          <w:sz w:val="24"/>
          <w:szCs w:val="24"/>
          <w:lang w:val="en-GB"/>
        </w:rPr>
        <w:t xml:space="preserve">Location: On Campus </w:t>
      </w:r>
    </w:p>
    <w:p w14:paraId="2F39B669" w14:textId="77777777" w:rsidR="0057439E" w:rsidRDefault="0057439E" w:rsidP="0057439E">
      <w:pPr>
        <w:shd w:val="clear" w:color="auto" w:fill="FFFFFF" w:themeFill="background1"/>
        <w:spacing w:after="0" w:line="360" w:lineRule="auto"/>
        <w:jc w:val="both"/>
        <w:rPr>
          <w:rFonts w:cstheme="majorBidi"/>
          <w:sz w:val="24"/>
          <w:szCs w:val="24"/>
          <w:lang w:val="en-GB"/>
        </w:rPr>
      </w:pPr>
    </w:p>
    <w:p w14:paraId="1FACA6C0" w14:textId="05C56AE1" w:rsidR="006B1D12" w:rsidRPr="00A01BF0" w:rsidRDefault="0058045B" w:rsidP="006435EC">
      <w:pPr>
        <w:shd w:val="clear" w:color="auto" w:fill="FFFFFF" w:themeFill="background1"/>
        <w:tabs>
          <w:tab w:val="left" w:pos="2268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t>CREDITS:</w:t>
      </w:r>
      <w:r w:rsidR="004856B7">
        <w:rPr>
          <w:rFonts w:cstheme="majorBidi"/>
          <w:sz w:val="24"/>
          <w:szCs w:val="24"/>
          <w:lang w:val="en-GB"/>
        </w:rPr>
        <w:tab/>
      </w:r>
      <w:r w:rsidR="00570B7B" w:rsidRPr="00A01BF0">
        <w:rPr>
          <w:rFonts w:cstheme="majorBidi"/>
          <w:sz w:val="24"/>
          <w:szCs w:val="24"/>
          <w:lang w:val="en-GB"/>
        </w:rPr>
        <w:t>One credit hou</w:t>
      </w:r>
      <w:r w:rsidR="006435EC">
        <w:rPr>
          <w:rFonts w:cstheme="majorBidi"/>
          <w:sz w:val="24"/>
          <w:szCs w:val="24"/>
          <w:lang w:val="en-GB"/>
        </w:rPr>
        <w:t>r</w:t>
      </w:r>
      <w:r w:rsidR="006B1D12" w:rsidRPr="00A01BF0">
        <w:rPr>
          <w:rFonts w:cstheme="majorBidi"/>
          <w:sz w:val="24"/>
          <w:szCs w:val="24"/>
          <w:lang w:val="en-GB"/>
        </w:rPr>
        <w:t xml:space="preserve">                          </w:t>
      </w:r>
    </w:p>
    <w:p w14:paraId="2CE3279A" w14:textId="6E659E4E" w:rsidR="007B3FC5" w:rsidRDefault="0058045B" w:rsidP="007B3FC5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t>FACULTY:</w:t>
      </w:r>
      <w:r w:rsidRPr="00A01BF0">
        <w:rPr>
          <w:rFonts w:cstheme="majorBidi"/>
          <w:sz w:val="24"/>
          <w:szCs w:val="24"/>
          <w:lang w:val="en-GB"/>
        </w:rPr>
        <w:tab/>
      </w:r>
    </w:p>
    <w:p w14:paraId="4B7703CE" w14:textId="77777777" w:rsidR="007B3FC5" w:rsidRDefault="007B3FC5" w:rsidP="007B3FC5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</w:p>
    <w:p w14:paraId="3D85D2EA" w14:textId="30BDBBB0" w:rsidR="006B1D12" w:rsidRDefault="004F51A1" w:rsidP="00420800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7B3FC5">
        <w:rPr>
          <w:rFonts w:cstheme="majorBidi"/>
          <w:b/>
          <w:bCs/>
          <w:sz w:val="24"/>
          <w:szCs w:val="24"/>
          <w:lang w:val="en-GB"/>
        </w:rPr>
        <w:t xml:space="preserve">Sec. 1 </w:t>
      </w:r>
      <w:r w:rsidR="00420800" w:rsidRPr="007B3FC5">
        <w:rPr>
          <w:rFonts w:cstheme="majorBidi"/>
          <w:b/>
          <w:bCs/>
          <w:sz w:val="24"/>
          <w:szCs w:val="24"/>
          <w:lang w:val="en-GB"/>
        </w:rPr>
        <w:t>&amp;</w:t>
      </w:r>
      <w:r w:rsidRPr="007B3FC5">
        <w:rPr>
          <w:rFonts w:cstheme="majorBidi"/>
          <w:b/>
          <w:bCs/>
          <w:sz w:val="24"/>
          <w:szCs w:val="24"/>
          <w:lang w:val="en-GB"/>
        </w:rPr>
        <w:t xml:space="preserve"> 2</w:t>
      </w:r>
      <w:r w:rsidR="00420800" w:rsidRPr="00A01BF0">
        <w:rPr>
          <w:rFonts w:cstheme="majorBidi"/>
          <w:sz w:val="24"/>
          <w:szCs w:val="24"/>
          <w:lang w:val="en-GB"/>
        </w:rPr>
        <w:tab/>
      </w:r>
      <w:r w:rsidR="007B3FC5" w:rsidRPr="007B3FC5">
        <w:rPr>
          <w:rFonts w:cstheme="majorBidi"/>
          <w:b/>
          <w:bCs/>
          <w:sz w:val="24"/>
          <w:szCs w:val="24"/>
          <w:lang w:val="en-GB"/>
        </w:rPr>
        <w:t xml:space="preserve">Amal Abu </w:t>
      </w:r>
      <w:proofErr w:type="spellStart"/>
      <w:r w:rsidR="007B3FC5" w:rsidRPr="007B3FC5">
        <w:rPr>
          <w:rFonts w:cstheme="majorBidi"/>
          <w:b/>
          <w:bCs/>
          <w:sz w:val="24"/>
          <w:szCs w:val="24"/>
          <w:lang w:val="en-GB"/>
        </w:rPr>
        <w:t>Kteish</w:t>
      </w:r>
      <w:proofErr w:type="spellEnd"/>
      <w:r w:rsidR="007B3FC5" w:rsidRPr="007B3FC5">
        <w:rPr>
          <w:rFonts w:cstheme="majorBidi"/>
          <w:b/>
          <w:bCs/>
          <w:sz w:val="24"/>
          <w:szCs w:val="24"/>
          <w:lang w:val="en-GB"/>
        </w:rPr>
        <w:t>, MSc Audiology</w:t>
      </w:r>
    </w:p>
    <w:p w14:paraId="2270BF42" w14:textId="6B279E3C" w:rsidR="007B3FC5" w:rsidRDefault="004856B7" w:rsidP="00420800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>
        <w:rPr>
          <w:rFonts w:cstheme="majorBidi"/>
          <w:sz w:val="24"/>
          <w:szCs w:val="24"/>
          <w:lang w:val="en-GB"/>
        </w:rPr>
        <w:tab/>
      </w:r>
      <w:r w:rsidR="007B3FC5">
        <w:rPr>
          <w:rFonts w:cstheme="majorBidi"/>
          <w:sz w:val="24"/>
          <w:szCs w:val="24"/>
          <w:lang w:val="en-GB"/>
        </w:rPr>
        <w:t xml:space="preserve">Office: </w:t>
      </w:r>
      <w:r w:rsidR="009E21FD">
        <w:rPr>
          <w:rFonts w:cstheme="majorBidi"/>
          <w:sz w:val="24"/>
          <w:szCs w:val="24"/>
          <w:lang w:val="en-GB"/>
        </w:rPr>
        <w:t>PNH</w:t>
      </w:r>
      <w:r w:rsidR="006A4A1E">
        <w:rPr>
          <w:rFonts w:cstheme="majorBidi"/>
          <w:sz w:val="24"/>
          <w:szCs w:val="24"/>
          <w:lang w:val="en-GB"/>
        </w:rPr>
        <w:t xml:space="preserve"> 310</w:t>
      </w:r>
    </w:p>
    <w:p w14:paraId="1853988A" w14:textId="5A9079D3" w:rsidR="007B3FC5" w:rsidRDefault="004856B7" w:rsidP="00BB6F26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>
        <w:rPr>
          <w:rFonts w:cstheme="majorBidi"/>
          <w:sz w:val="24"/>
          <w:szCs w:val="24"/>
          <w:lang w:val="en-GB"/>
        </w:rPr>
        <w:tab/>
      </w:r>
      <w:r w:rsidR="006A4A1E">
        <w:rPr>
          <w:rFonts w:cstheme="majorBidi"/>
          <w:sz w:val="24"/>
          <w:szCs w:val="24"/>
          <w:lang w:val="en-GB"/>
        </w:rPr>
        <w:t xml:space="preserve">Email </w:t>
      </w:r>
      <w:r w:rsidR="007B3FC5">
        <w:rPr>
          <w:rFonts w:cstheme="majorBidi"/>
          <w:sz w:val="24"/>
          <w:szCs w:val="24"/>
          <w:lang w:val="en-GB"/>
        </w:rPr>
        <w:t xml:space="preserve">: </w:t>
      </w:r>
      <w:hyperlink r:id="rId9" w:history="1">
        <w:r w:rsidR="006A4A1E" w:rsidRPr="00A0396D">
          <w:rPr>
            <w:rStyle w:val="Hyperlink"/>
            <w:rFonts w:cstheme="majorBidi"/>
            <w:sz w:val="24"/>
            <w:szCs w:val="24"/>
            <w:lang w:val="en-GB"/>
          </w:rPr>
          <w:t>aabukteish@birzeit.edu</w:t>
        </w:r>
      </w:hyperlink>
    </w:p>
    <w:p w14:paraId="739E8384" w14:textId="77777777" w:rsidR="00BB6F26" w:rsidRDefault="00BB6F26" w:rsidP="00BB6F26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</w:p>
    <w:p w14:paraId="2328666D" w14:textId="77777777" w:rsidR="00BB6F26" w:rsidRPr="00A01BF0" w:rsidRDefault="00BB6F26" w:rsidP="00BB6F26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jc w:val="both"/>
        <w:rPr>
          <w:rFonts w:cstheme="majorBidi"/>
          <w:sz w:val="24"/>
          <w:szCs w:val="24"/>
          <w:lang w:val="en-GB"/>
        </w:rPr>
      </w:pPr>
    </w:p>
    <w:p w14:paraId="15CF45FC" w14:textId="7D337EB3" w:rsidR="007B3FC5" w:rsidRDefault="007B3FC5" w:rsidP="000C3E47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rPr>
          <w:rFonts w:cstheme="majorBidi"/>
          <w:sz w:val="24"/>
          <w:szCs w:val="24"/>
          <w:lang w:val="en-GB"/>
        </w:rPr>
      </w:pPr>
      <w:r w:rsidRPr="007B3FC5">
        <w:rPr>
          <w:rFonts w:cstheme="majorBidi"/>
          <w:b/>
          <w:bCs/>
          <w:sz w:val="24"/>
          <w:szCs w:val="24"/>
          <w:lang w:val="en-GB"/>
        </w:rPr>
        <w:lastRenderedPageBreak/>
        <w:t>Sec. 3, 4, &amp;5</w:t>
      </w:r>
      <w:r>
        <w:rPr>
          <w:rFonts w:cstheme="majorBidi"/>
          <w:sz w:val="24"/>
          <w:szCs w:val="24"/>
          <w:lang w:val="en-GB"/>
        </w:rPr>
        <w:tab/>
      </w:r>
      <w:r w:rsidRPr="007B3FC5">
        <w:rPr>
          <w:rFonts w:cstheme="majorBidi"/>
          <w:b/>
          <w:bCs/>
          <w:sz w:val="24"/>
          <w:szCs w:val="24"/>
          <w:lang w:val="en-GB"/>
        </w:rPr>
        <w:t>Dina Budeiri, MSc Audiological Science</w:t>
      </w:r>
      <w:r>
        <w:rPr>
          <w:rFonts w:cstheme="majorBidi"/>
          <w:sz w:val="24"/>
          <w:szCs w:val="24"/>
          <w:lang w:val="en-GB"/>
        </w:rPr>
        <w:tab/>
      </w:r>
      <w:r>
        <w:rPr>
          <w:rFonts w:cstheme="majorBidi"/>
          <w:sz w:val="24"/>
          <w:szCs w:val="24"/>
          <w:lang w:val="en-GB"/>
        </w:rPr>
        <w:tab/>
      </w:r>
      <w:r>
        <w:rPr>
          <w:rFonts w:cstheme="majorBidi"/>
          <w:sz w:val="24"/>
          <w:szCs w:val="24"/>
          <w:lang w:val="en-GB"/>
        </w:rPr>
        <w:tab/>
      </w:r>
      <w:r w:rsidRPr="00C46E97">
        <w:rPr>
          <w:rFonts w:cstheme="majorBidi"/>
          <w:sz w:val="24"/>
          <w:szCs w:val="24"/>
          <w:lang w:val="en-GB"/>
        </w:rPr>
        <w:t xml:space="preserve"> </w:t>
      </w:r>
    </w:p>
    <w:p w14:paraId="7CBE4F5C" w14:textId="646A7B18" w:rsidR="009F38B9" w:rsidRPr="00A01BF0" w:rsidRDefault="007B3FC5" w:rsidP="00BB6F26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/>
        <w:ind w:left="2160"/>
        <w:rPr>
          <w:rFonts w:cstheme="majorBidi"/>
          <w:sz w:val="24"/>
          <w:szCs w:val="24"/>
          <w:lang w:val="en-GB"/>
        </w:rPr>
      </w:pPr>
      <w:r w:rsidRPr="00352395">
        <w:rPr>
          <w:rFonts w:cstheme="majorBidi"/>
          <w:sz w:val="24"/>
          <w:szCs w:val="24"/>
          <w:u w:val="single"/>
          <w:lang w:val="en-GB"/>
        </w:rPr>
        <w:t>Office:</w:t>
      </w:r>
      <w:r>
        <w:rPr>
          <w:rFonts w:cstheme="majorBidi"/>
          <w:sz w:val="24"/>
          <w:szCs w:val="24"/>
          <w:lang w:val="en-GB"/>
        </w:rPr>
        <w:t xml:space="preserve"> PNH</w:t>
      </w:r>
      <w:r w:rsidR="006A4A1E">
        <w:rPr>
          <w:rFonts w:cstheme="majorBidi"/>
          <w:sz w:val="24"/>
          <w:szCs w:val="24"/>
          <w:lang w:val="en-GB"/>
        </w:rPr>
        <w:t xml:space="preserve"> 404</w:t>
      </w:r>
      <w:r w:rsidRPr="00352395">
        <w:rPr>
          <w:rFonts w:cstheme="majorBidi"/>
          <w:sz w:val="24"/>
          <w:szCs w:val="24"/>
          <w:u w:val="single"/>
          <w:lang w:val="en-GB"/>
        </w:rPr>
        <w:br/>
      </w:r>
      <w:r>
        <w:rPr>
          <w:rFonts w:cstheme="majorBidi"/>
          <w:sz w:val="24"/>
          <w:szCs w:val="24"/>
          <w:u w:val="single"/>
          <w:lang w:val="en-GB"/>
        </w:rPr>
        <w:t>Email:</w:t>
      </w:r>
      <w:r>
        <w:rPr>
          <w:rFonts w:cstheme="majorBidi"/>
          <w:sz w:val="24"/>
          <w:szCs w:val="24"/>
          <w:lang w:val="en-GB"/>
        </w:rPr>
        <w:t xml:space="preserve"> </w:t>
      </w:r>
      <w:hyperlink r:id="rId10" w:history="1">
        <w:r w:rsidR="006A4A1E" w:rsidRPr="00A0396D">
          <w:rPr>
            <w:rStyle w:val="Hyperlink"/>
            <w:rFonts w:cstheme="majorBidi"/>
            <w:sz w:val="24"/>
            <w:szCs w:val="24"/>
            <w:lang w:val="en-GB"/>
          </w:rPr>
          <w:t>dbudeiri@birzeit.edu</w:t>
        </w:r>
      </w:hyperlink>
      <w:r w:rsidRPr="00352395">
        <w:rPr>
          <w:rFonts w:cstheme="majorBidi"/>
          <w:sz w:val="24"/>
          <w:szCs w:val="24"/>
          <w:u w:val="single"/>
          <w:lang w:val="en-GB"/>
        </w:rPr>
        <w:br/>
      </w:r>
    </w:p>
    <w:p w14:paraId="2BF7889D" w14:textId="3460F820" w:rsidR="00FD7FF5" w:rsidRPr="00A01BF0" w:rsidRDefault="007E3FBD" w:rsidP="00FD7FF5">
      <w:pPr>
        <w:rPr>
          <w:rFonts w:cstheme="majorBidi"/>
          <w:b/>
          <w:sz w:val="24"/>
          <w:szCs w:val="24"/>
          <w:u w:val="single"/>
          <w:lang w:val="en-GB"/>
        </w:rPr>
      </w:pPr>
      <w:r w:rsidRPr="00A01BF0">
        <w:rPr>
          <w:rFonts w:cstheme="majorBidi"/>
          <w:b/>
          <w:sz w:val="24"/>
          <w:szCs w:val="24"/>
          <w:u w:val="single"/>
          <w:lang w:val="en-GB"/>
        </w:rPr>
        <w:t>Course competencies:</w:t>
      </w:r>
    </w:p>
    <w:p w14:paraId="5240C32E" w14:textId="77777777" w:rsidR="00FD7FF5" w:rsidRPr="00A01BF0" w:rsidRDefault="00383E39" w:rsidP="0058045B">
      <w:p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Upon successful completion of this course, students will:</w:t>
      </w:r>
    </w:p>
    <w:p w14:paraId="198C94E1" w14:textId="16D56DBD" w:rsidR="00383E39" w:rsidRPr="00A01BF0" w:rsidRDefault="00383E39" w:rsidP="00386C6D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Demonstrate the ability </w:t>
      </w:r>
      <w:r w:rsidR="00386C6D" w:rsidRPr="00A01BF0">
        <w:rPr>
          <w:rFonts w:cstheme="majorBidi"/>
          <w:sz w:val="24"/>
          <w:szCs w:val="24"/>
          <w:lang w:val="en-GB"/>
        </w:rPr>
        <w:t xml:space="preserve">to </w:t>
      </w:r>
      <w:r w:rsidRPr="00A01BF0">
        <w:rPr>
          <w:rFonts w:cstheme="majorBidi"/>
          <w:sz w:val="24"/>
          <w:szCs w:val="24"/>
          <w:lang w:val="en-GB"/>
        </w:rPr>
        <w:t xml:space="preserve">administer, adapt and interpret appropriate case history and </w:t>
      </w:r>
      <w:r w:rsidR="00386C6D" w:rsidRPr="00A01BF0">
        <w:rPr>
          <w:rFonts w:cstheme="majorBidi"/>
          <w:sz w:val="24"/>
          <w:szCs w:val="24"/>
          <w:lang w:val="en-GB"/>
        </w:rPr>
        <w:t xml:space="preserve">develop an </w:t>
      </w:r>
      <w:r w:rsidRPr="00A01BF0">
        <w:rPr>
          <w:rFonts w:cstheme="majorBidi"/>
          <w:sz w:val="24"/>
          <w:szCs w:val="24"/>
          <w:lang w:val="en-GB"/>
        </w:rPr>
        <w:t xml:space="preserve">assessment </w:t>
      </w:r>
      <w:r w:rsidR="00386C6D" w:rsidRPr="00A01BF0">
        <w:rPr>
          <w:rFonts w:cstheme="majorBidi"/>
          <w:sz w:val="24"/>
          <w:szCs w:val="24"/>
          <w:lang w:val="en-GB"/>
        </w:rPr>
        <w:t>plan</w:t>
      </w:r>
      <w:r w:rsidRPr="00A01BF0">
        <w:rPr>
          <w:rFonts w:cstheme="majorBidi"/>
          <w:sz w:val="24"/>
          <w:szCs w:val="24"/>
          <w:lang w:val="en-GB"/>
        </w:rPr>
        <w:t xml:space="preserve"> based on client’s presenting </w:t>
      </w:r>
      <w:r w:rsidR="008D7778" w:rsidRPr="00A01BF0">
        <w:rPr>
          <w:rFonts w:cstheme="majorBidi"/>
          <w:sz w:val="24"/>
          <w:szCs w:val="24"/>
          <w:lang w:val="en-GB"/>
        </w:rPr>
        <w:t>profile</w:t>
      </w:r>
    </w:p>
    <w:p w14:paraId="4138350F" w14:textId="31C8F647" w:rsidR="00425DD1" w:rsidRPr="00A01BF0" w:rsidRDefault="00425DD1" w:rsidP="00383E39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Demonst</w:t>
      </w:r>
      <w:r w:rsidR="003F1AD9" w:rsidRPr="00A01BF0">
        <w:rPr>
          <w:rFonts w:cstheme="majorBidi"/>
          <w:sz w:val="24"/>
          <w:szCs w:val="24"/>
          <w:lang w:val="en-GB"/>
        </w:rPr>
        <w:t xml:space="preserve">rate the ability to perform </w:t>
      </w:r>
      <w:r w:rsidRPr="00A01BF0">
        <w:rPr>
          <w:rFonts w:cstheme="majorBidi"/>
          <w:sz w:val="24"/>
          <w:szCs w:val="24"/>
          <w:lang w:val="en-GB"/>
        </w:rPr>
        <w:t>basic audiological tests</w:t>
      </w:r>
    </w:p>
    <w:p w14:paraId="24585891" w14:textId="77777777" w:rsidR="00656CC5" w:rsidRPr="00A01BF0" w:rsidRDefault="00656CC5" w:rsidP="00656CC5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Demonstrate adequate skills for test outcome recording</w:t>
      </w:r>
    </w:p>
    <w:p w14:paraId="6C4A7D87" w14:textId="77777777" w:rsidR="00425DD1" w:rsidRPr="00A01BF0" w:rsidRDefault="00C12BC0" w:rsidP="00383E39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Demonstrate the ability</w:t>
      </w:r>
      <w:r w:rsidR="00425DD1" w:rsidRPr="00A01BF0">
        <w:rPr>
          <w:rFonts w:cstheme="majorBidi"/>
          <w:sz w:val="24"/>
          <w:szCs w:val="24"/>
          <w:lang w:val="en-GB"/>
        </w:rPr>
        <w:t xml:space="preserve"> to interpret the audiological test outcomes</w:t>
      </w:r>
    </w:p>
    <w:p w14:paraId="00BE8F7F" w14:textId="77777777" w:rsidR="00425DD1" w:rsidRPr="00A01BF0" w:rsidRDefault="00425DD1" w:rsidP="00425DD1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Demonstrate the ability to make decisions for referral or further testing based on the audiological test interpretations</w:t>
      </w:r>
    </w:p>
    <w:p w14:paraId="4D80B9BE" w14:textId="33D0DC66" w:rsidR="000C3E47" w:rsidRPr="000C3E47" w:rsidRDefault="00425DD1" w:rsidP="000C3E47">
      <w:pPr>
        <w:pStyle w:val="ListParagraph"/>
        <w:numPr>
          <w:ilvl w:val="0"/>
          <w:numId w:val="2"/>
        </w:numPr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Demonstrate adequate </w:t>
      </w:r>
      <w:r w:rsidR="00386C6D" w:rsidRPr="00A01BF0">
        <w:rPr>
          <w:rFonts w:cstheme="majorBidi"/>
          <w:sz w:val="24"/>
          <w:szCs w:val="24"/>
          <w:lang w:val="en-GB"/>
        </w:rPr>
        <w:t>report-</w:t>
      </w:r>
      <w:r w:rsidR="00656CC5" w:rsidRPr="00A01BF0">
        <w:rPr>
          <w:rFonts w:cstheme="majorBidi"/>
          <w:sz w:val="24"/>
          <w:szCs w:val="24"/>
          <w:lang w:val="en-GB"/>
        </w:rPr>
        <w:t>writing</w:t>
      </w:r>
      <w:r w:rsidR="00386C6D" w:rsidRPr="00A01BF0">
        <w:rPr>
          <w:rFonts w:cstheme="majorBidi"/>
          <w:sz w:val="24"/>
          <w:szCs w:val="24"/>
          <w:lang w:val="en-GB"/>
        </w:rPr>
        <w:t xml:space="preserve"> skills</w:t>
      </w:r>
    </w:p>
    <w:p w14:paraId="6EA40680" w14:textId="77777777" w:rsidR="000C3E47" w:rsidRDefault="000C3E47" w:rsidP="00420800">
      <w:pPr>
        <w:rPr>
          <w:rFonts w:cstheme="majorBidi"/>
          <w:b/>
          <w:bCs/>
          <w:sz w:val="24"/>
          <w:szCs w:val="24"/>
          <w:u w:val="single"/>
          <w:lang w:val="en-GB"/>
        </w:rPr>
      </w:pPr>
    </w:p>
    <w:p w14:paraId="691EBFF2" w14:textId="60D654B5" w:rsidR="00FD7FF5" w:rsidRPr="00A01BF0" w:rsidRDefault="007E3FBD" w:rsidP="00420800">
      <w:pPr>
        <w:rPr>
          <w:rFonts w:cstheme="majorBidi"/>
          <w:b/>
          <w:bCs/>
          <w:sz w:val="24"/>
          <w:szCs w:val="24"/>
          <w:u w:val="single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t>R</w:t>
      </w:r>
      <w:r w:rsidR="00420800" w:rsidRPr="00A01BF0">
        <w:rPr>
          <w:rFonts w:cstheme="majorBidi"/>
          <w:b/>
          <w:bCs/>
          <w:sz w:val="24"/>
          <w:szCs w:val="24"/>
          <w:u w:val="single"/>
          <w:lang w:val="en-GB"/>
        </w:rPr>
        <w:t>equired text:</w:t>
      </w:r>
    </w:p>
    <w:p w14:paraId="4E4DEAAD" w14:textId="49F81E81" w:rsidR="00BB6F26" w:rsidRPr="00A01BF0" w:rsidRDefault="009F38B9" w:rsidP="000C3E47">
      <w:pPr>
        <w:tabs>
          <w:tab w:val="num" w:pos="142"/>
        </w:tabs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J. Katz, L. </w:t>
      </w:r>
      <w:proofErr w:type="spellStart"/>
      <w:r w:rsidRPr="00A01BF0">
        <w:rPr>
          <w:rFonts w:cstheme="majorBidi"/>
          <w:sz w:val="24"/>
          <w:szCs w:val="24"/>
          <w:lang w:val="en-GB"/>
        </w:rPr>
        <w:t>Medwetsky</w:t>
      </w:r>
      <w:proofErr w:type="spellEnd"/>
      <w:r w:rsidRPr="00A01BF0">
        <w:rPr>
          <w:rFonts w:cstheme="majorBidi"/>
          <w:sz w:val="24"/>
          <w:szCs w:val="24"/>
          <w:lang w:val="en-GB"/>
        </w:rPr>
        <w:t xml:space="preserve">, R. Burkard, L. Hood (2009). Handbook of Clinical </w:t>
      </w:r>
      <w:proofErr w:type="spellStart"/>
      <w:r w:rsidRPr="00A01BF0">
        <w:rPr>
          <w:rFonts w:cstheme="majorBidi"/>
          <w:sz w:val="24"/>
          <w:szCs w:val="24"/>
          <w:lang w:val="en-GB"/>
        </w:rPr>
        <w:t>Audiology.Sixth</w:t>
      </w:r>
      <w:proofErr w:type="spellEnd"/>
      <w:r w:rsidRPr="00A01BF0">
        <w:rPr>
          <w:rFonts w:cstheme="majorBidi"/>
          <w:sz w:val="24"/>
          <w:szCs w:val="24"/>
          <w:lang w:val="en-GB"/>
        </w:rPr>
        <w:t xml:space="preserve"> Edition. Lippincott, Williams &amp; Wilkins, Philadelphia</w:t>
      </w:r>
    </w:p>
    <w:p w14:paraId="259A475A" w14:textId="77777777" w:rsidR="000C3E47" w:rsidRDefault="000C3E47" w:rsidP="000901EF">
      <w:pPr>
        <w:tabs>
          <w:tab w:val="num" w:pos="142"/>
        </w:tabs>
        <w:rPr>
          <w:rFonts w:cstheme="majorBidi"/>
          <w:b/>
          <w:bCs/>
          <w:sz w:val="24"/>
          <w:szCs w:val="24"/>
          <w:u w:val="single"/>
          <w:lang w:val="en-US"/>
        </w:rPr>
      </w:pPr>
    </w:p>
    <w:p w14:paraId="7771FFCA" w14:textId="5C91CF9B" w:rsidR="000901EF" w:rsidRPr="00A01BF0" w:rsidRDefault="000901EF" w:rsidP="000901EF">
      <w:pPr>
        <w:tabs>
          <w:tab w:val="num" w:pos="142"/>
        </w:tabs>
        <w:rPr>
          <w:rFonts w:cstheme="majorBidi"/>
          <w:b/>
          <w:bCs/>
          <w:sz w:val="24"/>
          <w:szCs w:val="24"/>
          <w:u w:val="single"/>
          <w:lang w:val="en-US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US"/>
        </w:rPr>
        <w:t>Recommended procedures and practice guidance</w:t>
      </w:r>
      <w:r w:rsidR="00420800" w:rsidRPr="00A01BF0">
        <w:rPr>
          <w:rFonts w:cstheme="majorBidi"/>
          <w:b/>
          <w:bCs/>
          <w:sz w:val="24"/>
          <w:szCs w:val="24"/>
          <w:u w:val="single"/>
          <w:lang w:val="en-US"/>
        </w:rPr>
        <w:t>:</w:t>
      </w:r>
    </w:p>
    <w:p w14:paraId="6B6EDF84" w14:textId="77777777" w:rsidR="000901EF" w:rsidRPr="00A01BF0" w:rsidRDefault="000901EF" w:rsidP="000901EF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1. BSA recommended procedure: Pure-tone air-conduction and bone conduction threshold</w:t>
      </w:r>
    </w:p>
    <w:p w14:paraId="1781C3F7" w14:textId="77777777" w:rsidR="000901EF" w:rsidRPr="00A01BF0" w:rsidRDefault="000901EF" w:rsidP="000901EF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audiometry with and without masking (2017)</w:t>
      </w:r>
    </w:p>
    <w:p w14:paraId="68479BB1" w14:textId="77777777" w:rsidR="000901EF" w:rsidRPr="00A01BF0" w:rsidRDefault="000901EF" w:rsidP="000901EF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2. BSA recommended procedure: Ear examination (2016)</w:t>
      </w:r>
    </w:p>
    <w:p w14:paraId="1E2CC1A6" w14:textId="77777777" w:rsidR="000901EF" w:rsidRPr="00A01BF0" w:rsidRDefault="000901EF" w:rsidP="000901EF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3. BSA recommended procedure: Tympanometry (2013)</w:t>
      </w:r>
    </w:p>
    <w:p w14:paraId="42D36EF8" w14:textId="69BF842E" w:rsidR="00BB6F26" w:rsidRDefault="000901EF" w:rsidP="000C3E47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4. BSA recommended procedure: Determination of uncomfortable loudness levels (2011)</w:t>
      </w:r>
    </w:p>
    <w:p w14:paraId="2AAFFC12" w14:textId="77777777" w:rsidR="000C3E47" w:rsidRDefault="000C3E47" w:rsidP="000C3E47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</w:p>
    <w:p w14:paraId="3C66171B" w14:textId="77777777" w:rsidR="000C3E47" w:rsidRDefault="000C3E47" w:rsidP="000C3E47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</w:p>
    <w:p w14:paraId="3391351C" w14:textId="77777777" w:rsidR="000C3E47" w:rsidRDefault="000C3E47" w:rsidP="000C3E47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</w:p>
    <w:p w14:paraId="64AF45E4" w14:textId="77777777" w:rsidR="000C3E47" w:rsidRPr="000C3E47" w:rsidRDefault="000C3E47" w:rsidP="000C3E47">
      <w:pPr>
        <w:tabs>
          <w:tab w:val="num" w:pos="142"/>
        </w:tabs>
        <w:rPr>
          <w:rFonts w:cstheme="majorBidi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4D1EDE" w:rsidRPr="00A01BF0" w14:paraId="5CB1E1EE" w14:textId="77777777" w:rsidTr="009F38B9">
        <w:trPr>
          <w:trHeight w:val="800"/>
        </w:trPr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75446A60" w14:textId="77777777" w:rsidR="004D1EDE" w:rsidRPr="00A01BF0" w:rsidRDefault="009F38B9" w:rsidP="009F38B9">
            <w:pPr>
              <w:jc w:val="center"/>
              <w:rPr>
                <w:rFonts w:cstheme="majorBidi"/>
                <w:b/>
                <w:sz w:val="24"/>
                <w:szCs w:val="24"/>
              </w:rPr>
            </w:pPr>
            <w:r w:rsidRPr="00A01BF0">
              <w:rPr>
                <w:rFonts w:cstheme="majorBidi"/>
                <w:b/>
                <w:sz w:val="24"/>
                <w:szCs w:val="24"/>
              </w:rPr>
              <w:lastRenderedPageBreak/>
              <w:t>C</w:t>
            </w:r>
            <w:r w:rsidR="004D1EDE" w:rsidRPr="00A01BF0">
              <w:rPr>
                <w:rFonts w:cstheme="majorBidi"/>
                <w:b/>
                <w:sz w:val="24"/>
                <w:szCs w:val="24"/>
              </w:rPr>
              <w:t>OURSE REQUIREMENTS AND GRADING</w:t>
            </w:r>
          </w:p>
        </w:tc>
      </w:tr>
    </w:tbl>
    <w:p w14:paraId="733EC428" w14:textId="77777777" w:rsidR="000C3E47" w:rsidRDefault="000C3E47" w:rsidP="004D1EDE">
      <w:pPr>
        <w:rPr>
          <w:sz w:val="24"/>
          <w:szCs w:val="24"/>
        </w:rPr>
      </w:pPr>
    </w:p>
    <w:p w14:paraId="2A02AE0B" w14:textId="77777777" w:rsidR="00FD7FF5" w:rsidRPr="00A01BF0" w:rsidRDefault="004D1EDE" w:rsidP="004D1EDE">
      <w:pPr>
        <w:rPr>
          <w:rFonts w:cstheme="majorBidi"/>
          <w:b/>
          <w:bCs/>
          <w:sz w:val="24"/>
          <w:szCs w:val="24"/>
          <w:u w:val="single"/>
        </w:rPr>
      </w:pPr>
      <w:r w:rsidRPr="00A01BF0">
        <w:rPr>
          <w:rFonts w:cstheme="majorBidi"/>
          <w:b/>
          <w:bCs/>
          <w:sz w:val="24"/>
          <w:szCs w:val="24"/>
          <w:u w:val="single"/>
        </w:rPr>
        <w:t xml:space="preserve">Course </w:t>
      </w:r>
      <w:proofErr w:type="spellStart"/>
      <w:r w:rsidRPr="00A01BF0">
        <w:rPr>
          <w:rFonts w:cstheme="majorBidi"/>
          <w:b/>
          <w:bCs/>
          <w:sz w:val="24"/>
          <w:szCs w:val="24"/>
          <w:u w:val="single"/>
        </w:rPr>
        <w:t>Requirements</w:t>
      </w:r>
      <w:proofErr w:type="spellEnd"/>
    </w:p>
    <w:p w14:paraId="6339040B" w14:textId="1D5CF483" w:rsidR="00420800" w:rsidRPr="00A01BF0" w:rsidRDefault="00420800" w:rsidP="004D1EDE">
      <w:pPr>
        <w:rPr>
          <w:rFonts w:cstheme="majorBidi"/>
          <w:sz w:val="24"/>
          <w:szCs w:val="24"/>
        </w:rPr>
      </w:pPr>
      <w:proofErr w:type="spellStart"/>
      <w:r w:rsidRPr="00A01BF0">
        <w:rPr>
          <w:rFonts w:cstheme="majorBidi"/>
          <w:sz w:val="24"/>
          <w:szCs w:val="24"/>
        </w:rPr>
        <w:t>Students</w:t>
      </w:r>
      <w:proofErr w:type="spellEnd"/>
      <w:r w:rsidRPr="00A01BF0">
        <w:rPr>
          <w:rFonts w:cstheme="majorBidi"/>
          <w:sz w:val="24"/>
          <w:szCs w:val="24"/>
        </w:rPr>
        <w:t xml:space="preserve"> </w:t>
      </w:r>
      <w:proofErr w:type="spellStart"/>
      <w:r w:rsidRPr="00A01BF0">
        <w:rPr>
          <w:rFonts w:cstheme="majorBidi"/>
          <w:sz w:val="24"/>
          <w:szCs w:val="24"/>
        </w:rPr>
        <w:t>enrolled</w:t>
      </w:r>
      <w:proofErr w:type="spellEnd"/>
      <w:r w:rsidRPr="00A01BF0">
        <w:rPr>
          <w:rFonts w:cstheme="majorBidi"/>
          <w:sz w:val="24"/>
          <w:szCs w:val="24"/>
        </w:rPr>
        <w:t xml:space="preserve"> in SPAU 315 will:</w:t>
      </w:r>
    </w:p>
    <w:p w14:paraId="43DB965E" w14:textId="77777777" w:rsidR="003B7B6B" w:rsidRPr="00A01BF0" w:rsidRDefault="003B7B6B" w:rsidP="003B7B6B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Attend classes and participate in class discussions.</w:t>
      </w:r>
    </w:p>
    <w:p w14:paraId="5A245ABB" w14:textId="77777777" w:rsidR="006B6A5D" w:rsidRPr="00A01BF0" w:rsidRDefault="006B6A5D" w:rsidP="00C12BC0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Expect a quiz </w:t>
      </w:r>
      <w:r w:rsidR="007D5A71" w:rsidRPr="00A01BF0">
        <w:rPr>
          <w:rFonts w:cstheme="majorBidi"/>
          <w:sz w:val="24"/>
          <w:szCs w:val="24"/>
          <w:lang w:val="en-GB"/>
        </w:rPr>
        <w:t xml:space="preserve">(written or oral) </w:t>
      </w:r>
      <w:r w:rsidRPr="00A01BF0">
        <w:rPr>
          <w:rFonts w:cstheme="majorBidi"/>
          <w:sz w:val="24"/>
          <w:szCs w:val="24"/>
          <w:lang w:val="en-GB"/>
        </w:rPr>
        <w:t xml:space="preserve">at each meeting that will assess your understanding of the skills learned at the previous meeting, so any unexcused absence </w:t>
      </w:r>
      <w:r w:rsidR="00C12BC0" w:rsidRPr="00A01BF0">
        <w:rPr>
          <w:rFonts w:cstheme="majorBidi"/>
          <w:sz w:val="24"/>
          <w:szCs w:val="24"/>
          <w:lang w:val="en-GB"/>
        </w:rPr>
        <w:t>may result in</w:t>
      </w:r>
      <w:r w:rsidRPr="00A01BF0">
        <w:rPr>
          <w:rFonts w:cstheme="majorBidi"/>
          <w:sz w:val="24"/>
          <w:szCs w:val="24"/>
          <w:lang w:val="en-GB"/>
        </w:rPr>
        <w:t xml:space="preserve"> </w:t>
      </w:r>
      <w:r w:rsidR="00C12BC0" w:rsidRPr="00A01BF0">
        <w:rPr>
          <w:rFonts w:cstheme="majorBidi"/>
          <w:sz w:val="24"/>
          <w:szCs w:val="24"/>
          <w:lang w:val="en-GB"/>
        </w:rPr>
        <w:t>loss of marks</w:t>
      </w:r>
    </w:p>
    <w:p w14:paraId="3FB995D2" w14:textId="724D37BA" w:rsidR="006B6A5D" w:rsidRPr="00A01BF0" w:rsidRDefault="00420800" w:rsidP="00C12BC0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Work</w:t>
      </w:r>
      <w:r w:rsidR="00C12BC0" w:rsidRPr="00A01BF0">
        <w:rPr>
          <w:rFonts w:cstheme="majorBidi"/>
          <w:sz w:val="24"/>
          <w:szCs w:val="24"/>
          <w:lang w:val="en-GB"/>
        </w:rPr>
        <w:t xml:space="preserve"> in</w:t>
      </w:r>
      <w:r w:rsidR="006B6A5D" w:rsidRPr="00A01BF0">
        <w:rPr>
          <w:rFonts w:cstheme="majorBidi"/>
          <w:sz w:val="24"/>
          <w:szCs w:val="24"/>
          <w:lang w:val="en-GB"/>
        </w:rPr>
        <w:t xml:space="preserve"> </w:t>
      </w:r>
      <w:r w:rsidR="00C12BC0" w:rsidRPr="00A01BF0">
        <w:rPr>
          <w:rFonts w:cstheme="majorBidi"/>
          <w:sz w:val="24"/>
          <w:szCs w:val="24"/>
          <w:lang w:val="en-GB"/>
        </w:rPr>
        <w:t xml:space="preserve">rotating groups to complete required assignments </w:t>
      </w:r>
    </w:p>
    <w:p w14:paraId="62286945" w14:textId="1B6B89F1" w:rsidR="007D5A71" w:rsidRPr="00A01BF0" w:rsidRDefault="00420800" w:rsidP="00420800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Be</w:t>
      </w:r>
      <w:r w:rsidR="006B6A5D" w:rsidRPr="00A01BF0">
        <w:rPr>
          <w:rFonts w:cstheme="majorBidi"/>
          <w:sz w:val="24"/>
          <w:szCs w:val="24"/>
          <w:lang w:val="en-GB"/>
        </w:rPr>
        <w:t xml:space="preserve"> responsible for the maintaining of cleanliness and order of training rooms</w:t>
      </w:r>
      <w:r w:rsidRPr="00A01BF0">
        <w:rPr>
          <w:rFonts w:cstheme="majorBidi"/>
          <w:sz w:val="24"/>
          <w:szCs w:val="24"/>
          <w:lang w:val="en-GB"/>
        </w:rPr>
        <w:t xml:space="preserve">, </w:t>
      </w:r>
      <w:r w:rsidR="00C12BC0" w:rsidRPr="00A01BF0">
        <w:rPr>
          <w:rFonts w:cstheme="majorBidi"/>
          <w:sz w:val="24"/>
          <w:szCs w:val="24"/>
          <w:lang w:val="en-GB"/>
        </w:rPr>
        <w:t>disinfecting the parts</w:t>
      </w:r>
      <w:r w:rsidR="007D5A71" w:rsidRPr="00A01BF0">
        <w:rPr>
          <w:rFonts w:cstheme="majorBidi"/>
          <w:sz w:val="24"/>
          <w:szCs w:val="24"/>
          <w:lang w:val="en-GB"/>
        </w:rPr>
        <w:t xml:space="preserve"> </w:t>
      </w:r>
      <w:r w:rsidR="002221F8" w:rsidRPr="00A01BF0">
        <w:rPr>
          <w:rFonts w:cstheme="majorBidi"/>
          <w:sz w:val="24"/>
          <w:szCs w:val="24"/>
          <w:lang w:val="en-GB"/>
        </w:rPr>
        <w:t xml:space="preserve">of instruments </w:t>
      </w:r>
      <w:r w:rsidR="007D5A71" w:rsidRPr="00A01BF0">
        <w:rPr>
          <w:rFonts w:cstheme="majorBidi"/>
          <w:sz w:val="24"/>
          <w:szCs w:val="24"/>
          <w:lang w:val="en-GB"/>
        </w:rPr>
        <w:t>th</w:t>
      </w:r>
      <w:r w:rsidRPr="00A01BF0">
        <w:rPr>
          <w:rFonts w:cstheme="majorBidi"/>
          <w:sz w:val="24"/>
          <w:szCs w:val="24"/>
          <w:lang w:val="en-GB"/>
        </w:rPr>
        <w:t xml:space="preserve">at need to be cleaned after use, </w:t>
      </w:r>
      <w:r w:rsidR="006B6A5D" w:rsidRPr="00A01BF0">
        <w:rPr>
          <w:rFonts w:cstheme="majorBidi"/>
          <w:sz w:val="24"/>
          <w:szCs w:val="24"/>
          <w:lang w:val="en-GB"/>
        </w:rPr>
        <w:t xml:space="preserve">shutting down all </w:t>
      </w:r>
      <w:r w:rsidR="004F51A1" w:rsidRPr="00A01BF0">
        <w:rPr>
          <w:rFonts w:cstheme="majorBidi"/>
          <w:sz w:val="24"/>
          <w:szCs w:val="24"/>
          <w:lang w:val="en-GB"/>
        </w:rPr>
        <w:t>equipment</w:t>
      </w:r>
      <w:r w:rsidR="006B6A5D" w:rsidRPr="00A01BF0">
        <w:rPr>
          <w:rFonts w:cstheme="majorBidi"/>
          <w:sz w:val="24"/>
          <w:szCs w:val="24"/>
          <w:lang w:val="en-GB"/>
        </w:rPr>
        <w:t xml:space="preserve"> at </w:t>
      </w:r>
      <w:r w:rsidR="004F51A1" w:rsidRPr="00A01BF0">
        <w:rPr>
          <w:rFonts w:cstheme="majorBidi"/>
          <w:sz w:val="24"/>
          <w:szCs w:val="24"/>
          <w:lang w:val="en-GB"/>
        </w:rPr>
        <w:t xml:space="preserve">the end of training, including </w:t>
      </w:r>
      <w:r w:rsidR="006B6A5D" w:rsidRPr="00A01BF0">
        <w:rPr>
          <w:rFonts w:cstheme="majorBidi"/>
          <w:sz w:val="24"/>
          <w:szCs w:val="24"/>
          <w:lang w:val="en-GB"/>
        </w:rPr>
        <w:t>computers</w:t>
      </w:r>
      <w:r w:rsidRPr="00A01BF0">
        <w:rPr>
          <w:rFonts w:cstheme="majorBidi"/>
          <w:sz w:val="24"/>
          <w:szCs w:val="24"/>
          <w:lang w:val="en-GB"/>
        </w:rPr>
        <w:t xml:space="preserve">, and </w:t>
      </w:r>
      <w:r w:rsidR="004F51A1" w:rsidRPr="00A01BF0">
        <w:rPr>
          <w:rFonts w:cstheme="majorBidi"/>
          <w:sz w:val="24"/>
          <w:szCs w:val="24"/>
          <w:lang w:val="en-GB"/>
        </w:rPr>
        <w:t xml:space="preserve">returning </w:t>
      </w:r>
      <w:r w:rsidR="007D5A71" w:rsidRPr="00A01BF0">
        <w:rPr>
          <w:rFonts w:cstheme="majorBidi"/>
          <w:sz w:val="24"/>
          <w:szCs w:val="24"/>
          <w:lang w:val="en-GB"/>
        </w:rPr>
        <w:t>toys and games to their places at the end of training</w:t>
      </w:r>
    </w:p>
    <w:p w14:paraId="435B6E42" w14:textId="390C336E" w:rsidR="007D5A71" w:rsidRPr="00A01BF0" w:rsidRDefault="00420800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</w:rPr>
      </w:pPr>
      <w:r w:rsidRPr="00A01BF0">
        <w:rPr>
          <w:rFonts w:cstheme="majorBidi"/>
          <w:sz w:val="24"/>
          <w:szCs w:val="24"/>
          <w:lang w:val="en-GB"/>
        </w:rPr>
        <w:t>Refrain from</w:t>
      </w:r>
      <w:r w:rsidR="006B6A5D" w:rsidRPr="00A01BF0">
        <w:rPr>
          <w:rFonts w:cstheme="majorBidi"/>
          <w:sz w:val="24"/>
          <w:szCs w:val="24"/>
          <w:lang w:val="en-GB"/>
        </w:rPr>
        <w:t xml:space="preserve"> eat</w:t>
      </w:r>
      <w:r w:rsidRPr="00A01BF0">
        <w:rPr>
          <w:rFonts w:cstheme="majorBidi"/>
          <w:sz w:val="24"/>
          <w:szCs w:val="24"/>
          <w:lang w:val="en-GB"/>
        </w:rPr>
        <w:t>ing and/</w:t>
      </w:r>
      <w:r w:rsidR="006B6A5D" w:rsidRPr="00A01BF0">
        <w:rPr>
          <w:rFonts w:cstheme="majorBidi"/>
          <w:sz w:val="24"/>
          <w:szCs w:val="24"/>
          <w:lang w:val="en-GB"/>
        </w:rPr>
        <w:t>or drink</w:t>
      </w:r>
      <w:r w:rsidRPr="00A01BF0">
        <w:rPr>
          <w:rFonts w:cstheme="majorBidi"/>
          <w:sz w:val="24"/>
          <w:szCs w:val="24"/>
          <w:lang w:val="en-GB"/>
        </w:rPr>
        <w:t>ing</w:t>
      </w:r>
      <w:r w:rsidR="006B6A5D" w:rsidRPr="00A01BF0">
        <w:rPr>
          <w:rFonts w:cstheme="majorBidi"/>
          <w:sz w:val="24"/>
          <w:szCs w:val="24"/>
          <w:lang w:val="en-GB"/>
        </w:rPr>
        <w:t xml:space="preserve"> in the training rooms and around </w:t>
      </w:r>
      <w:r w:rsidR="004F51A1" w:rsidRPr="00A01BF0">
        <w:rPr>
          <w:rFonts w:cstheme="majorBidi"/>
          <w:sz w:val="24"/>
          <w:szCs w:val="24"/>
          <w:lang w:val="en-GB"/>
        </w:rPr>
        <w:t>testing equipment and computers</w:t>
      </w:r>
      <w:r w:rsidRPr="00A01BF0">
        <w:rPr>
          <w:rFonts w:cstheme="majorBidi"/>
          <w:sz w:val="24"/>
          <w:szCs w:val="24"/>
          <w:lang w:val="en-GB"/>
        </w:rPr>
        <w:t xml:space="preserve"> </w:t>
      </w:r>
    </w:p>
    <w:p w14:paraId="328D3895" w14:textId="2633754C" w:rsidR="004F51A1" w:rsidRPr="00A01BF0" w:rsidRDefault="004F51A1" w:rsidP="00420800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P</w:t>
      </w:r>
      <w:r w:rsidR="00420800" w:rsidRPr="00A01BF0">
        <w:rPr>
          <w:rFonts w:cstheme="majorBidi"/>
          <w:sz w:val="24"/>
          <w:szCs w:val="24"/>
          <w:lang w:val="en-GB"/>
        </w:rPr>
        <w:t xml:space="preserve">resent and discuss at least one case study </w:t>
      </w:r>
      <w:r w:rsidR="008E26A0" w:rsidRPr="00A01BF0">
        <w:rPr>
          <w:rFonts w:cstheme="majorBidi"/>
          <w:sz w:val="24"/>
          <w:szCs w:val="24"/>
          <w:lang w:val="en-GB"/>
        </w:rPr>
        <w:t xml:space="preserve">in class </w:t>
      </w:r>
    </w:p>
    <w:p w14:paraId="4673B67F" w14:textId="211FFD61" w:rsidR="008E26A0" w:rsidRPr="00A01BF0" w:rsidRDefault="004F51A1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Be</w:t>
      </w:r>
      <w:r w:rsidR="008E26A0" w:rsidRPr="00A01BF0">
        <w:rPr>
          <w:rFonts w:cstheme="majorBidi"/>
          <w:sz w:val="24"/>
          <w:szCs w:val="24"/>
          <w:lang w:val="en-GB"/>
        </w:rPr>
        <w:t xml:space="preserve"> asked to review four reports during the semester </w:t>
      </w:r>
    </w:p>
    <w:p w14:paraId="602CFB07" w14:textId="748DEA6B" w:rsidR="003B7B6B" w:rsidRPr="00A01BF0" w:rsidRDefault="004F51A1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Submit all assignments and reports</w:t>
      </w:r>
      <w:r w:rsidR="003B7B6B" w:rsidRPr="00A01BF0">
        <w:rPr>
          <w:rFonts w:cstheme="majorBidi"/>
          <w:sz w:val="24"/>
          <w:szCs w:val="24"/>
          <w:lang w:val="en-GB"/>
        </w:rPr>
        <w:t xml:space="preserve"> in class on assigned due date. Late assignments will not be accepted without prior approval from the instructor and will </w:t>
      </w:r>
      <w:r w:rsidRPr="00A01BF0">
        <w:rPr>
          <w:rFonts w:cstheme="majorBidi"/>
          <w:sz w:val="24"/>
          <w:szCs w:val="24"/>
          <w:lang w:val="en-GB"/>
        </w:rPr>
        <w:t>result in a deduction of points</w:t>
      </w:r>
    </w:p>
    <w:p w14:paraId="38A73407" w14:textId="7E2F12AB" w:rsidR="003B7B6B" w:rsidRPr="00A01BF0" w:rsidRDefault="003B7B6B" w:rsidP="003B7B6B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Complete all exams</w:t>
      </w:r>
      <w:r w:rsidR="007D5A71" w:rsidRPr="00A01BF0">
        <w:rPr>
          <w:rFonts w:cstheme="majorBidi"/>
          <w:sz w:val="24"/>
          <w:szCs w:val="24"/>
          <w:lang w:val="en-GB"/>
        </w:rPr>
        <w:t xml:space="preserve"> and </w:t>
      </w:r>
      <w:r w:rsidR="002221F8" w:rsidRPr="00A01BF0">
        <w:rPr>
          <w:rFonts w:cstheme="majorBidi"/>
          <w:sz w:val="24"/>
          <w:szCs w:val="24"/>
          <w:lang w:val="en-GB"/>
        </w:rPr>
        <w:t>quizzes</w:t>
      </w:r>
      <w:r w:rsidRPr="00A01BF0">
        <w:rPr>
          <w:rFonts w:cstheme="majorBidi"/>
          <w:sz w:val="24"/>
          <w:szCs w:val="24"/>
          <w:lang w:val="en-GB"/>
        </w:rPr>
        <w:t xml:space="preserve"> designed to evaluate the understand</w:t>
      </w:r>
      <w:r w:rsidR="004F51A1" w:rsidRPr="00A01BF0">
        <w:rPr>
          <w:rFonts w:cstheme="majorBidi"/>
          <w:sz w:val="24"/>
          <w:szCs w:val="24"/>
          <w:lang w:val="en-GB"/>
        </w:rPr>
        <w:t>ing of the goals of this course</w:t>
      </w:r>
    </w:p>
    <w:p w14:paraId="0183CD62" w14:textId="0115FCBE" w:rsidR="00736A8B" w:rsidRPr="00A01BF0" w:rsidRDefault="004F51A1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Be expected to have </w:t>
      </w:r>
      <w:r w:rsidR="00736A8B" w:rsidRPr="00A01BF0">
        <w:rPr>
          <w:rFonts w:cstheme="majorBidi"/>
          <w:sz w:val="24"/>
          <w:szCs w:val="24"/>
          <w:lang w:val="en-GB"/>
        </w:rPr>
        <w:t>complete</w:t>
      </w:r>
      <w:r w:rsidRPr="00A01BF0">
        <w:rPr>
          <w:rFonts w:cstheme="majorBidi"/>
          <w:sz w:val="24"/>
          <w:szCs w:val="24"/>
          <w:lang w:val="en-GB"/>
        </w:rPr>
        <w:t>d</w:t>
      </w:r>
      <w:r w:rsidR="00736A8B" w:rsidRPr="00A01BF0">
        <w:rPr>
          <w:rFonts w:cstheme="majorBidi"/>
          <w:sz w:val="24"/>
          <w:szCs w:val="24"/>
          <w:lang w:val="en-GB"/>
        </w:rPr>
        <w:t xml:space="preserve"> the assigned readings (when applicable) before attending classes. Reading</w:t>
      </w:r>
      <w:r w:rsidRPr="00A01BF0">
        <w:rPr>
          <w:rFonts w:cstheme="majorBidi"/>
          <w:sz w:val="24"/>
          <w:szCs w:val="24"/>
          <w:lang w:val="en-GB"/>
        </w:rPr>
        <w:t>s will be assigned</w:t>
      </w:r>
      <w:r w:rsidR="00736A8B" w:rsidRPr="00A01BF0">
        <w:rPr>
          <w:rFonts w:cstheme="majorBidi"/>
          <w:sz w:val="24"/>
          <w:szCs w:val="24"/>
          <w:lang w:val="en-GB"/>
        </w:rPr>
        <w:t xml:space="preserve"> in class at least one week prior to topic discussion time</w:t>
      </w:r>
    </w:p>
    <w:p w14:paraId="386ADE1A" w14:textId="19403A87" w:rsidR="00736A8B" w:rsidRPr="00A01BF0" w:rsidRDefault="004F51A1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Be expected</w:t>
      </w:r>
      <w:r w:rsidR="00736A8B" w:rsidRPr="00A01BF0">
        <w:rPr>
          <w:rFonts w:cstheme="majorBidi"/>
          <w:sz w:val="24"/>
          <w:szCs w:val="24"/>
          <w:lang w:val="en-GB"/>
        </w:rPr>
        <w:t xml:space="preserve"> to follow </w:t>
      </w:r>
      <w:r w:rsidRPr="00A01BF0">
        <w:rPr>
          <w:rFonts w:cstheme="majorBidi"/>
          <w:sz w:val="24"/>
          <w:szCs w:val="24"/>
          <w:lang w:val="en-GB"/>
        </w:rPr>
        <w:t xml:space="preserve">the </w:t>
      </w:r>
      <w:r w:rsidR="00736A8B" w:rsidRPr="00A01BF0">
        <w:rPr>
          <w:rFonts w:cstheme="majorBidi"/>
          <w:sz w:val="24"/>
          <w:szCs w:val="24"/>
          <w:lang w:val="en-GB"/>
        </w:rPr>
        <w:t xml:space="preserve">instructions and regulations </w:t>
      </w:r>
      <w:r w:rsidRPr="00A01BF0">
        <w:rPr>
          <w:rFonts w:cstheme="majorBidi"/>
          <w:sz w:val="24"/>
          <w:szCs w:val="24"/>
          <w:lang w:val="en-GB"/>
        </w:rPr>
        <w:t>of the speech and hearing clinic, as well as</w:t>
      </w:r>
      <w:r w:rsidR="00736A8B" w:rsidRPr="00A01BF0">
        <w:rPr>
          <w:rFonts w:cstheme="majorBidi"/>
          <w:sz w:val="24"/>
          <w:szCs w:val="24"/>
          <w:lang w:val="en-GB"/>
        </w:rPr>
        <w:t xml:space="preserve"> follow the suggested format for any</w:t>
      </w:r>
      <w:r w:rsidRPr="00A01BF0">
        <w:rPr>
          <w:rFonts w:cstheme="majorBidi"/>
          <w:sz w:val="24"/>
          <w:szCs w:val="24"/>
          <w:lang w:val="en-GB"/>
        </w:rPr>
        <w:t xml:space="preserve"> required</w:t>
      </w:r>
      <w:r w:rsidR="00736A8B" w:rsidRPr="00A01BF0">
        <w:rPr>
          <w:rFonts w:cstheme="majorBidi"/>
          <w:sz w:val="24"/>
          <w:szCs w:val="24"/>
          <w:lang w:val="en-GB"/>
        </w:rPr>
        <w:t xml:space="preserve"> paper</w:t>
      </w:r>
      <w:r w:rsidRPr="00A01BF0">
        <w:rPr>
          <w:rFonts w:cstheme="majorBidi"/>
          <w:sz w:val="24"/>
          <w:szCs w:val="24"/>
          <w:lang w:val="en-GB"/>
        </w:rPr>
        <w:t xml:space="preserve">work </w:t>
      </w:r>
      <w:r w:rsidR="00736A8B" w:rsidRPr="00A01BF0">
        <w:rPr>
          <w:rFonts w:cstheme="majorBidi"/>
          <w:sz w:val="24"/>
          <w:szCs w:val="24"/>
          <w:lang w:val="en-GB"/>
        </w:rPr>
        <w:t xml:space="preserve">during the semester (i.e., assessment reports, treatment plans, session plans, and progress </w:t>
      </w:r>
      <w:r w:rsidR="00CF03DF" w:rsidRPr="00A01BF0">
        <w:rPr>
          <w:rFonts w:cstheme="majorBidi"/>
          <w:sz w:val="24"/>
          <w:szCs w:val="24"/>
          <w:lang w:val="en-GB"/>
        </w:rPr>
        <w:t>reports)</w:t>
      </w:r>
    </w:p>
    <w:p w14:paraId="209C659B" w14:textId="77777777" w:rsidR="004F51A1" w:rsidRPr="00A01BF0" w:rsidRDefault="004F51A1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Be</w:t>
      </w:r>
      <w:r w:rsidR="001B47EF" w:rsidRPr="00A01BF0">
        <w:rPr>
          <w:rFonts w:cstheme="majorBidi"/>
          <w:sz w:val="24"/>
          <w:szCs w:val="24"/>
          <w:lang w:val="en-GB"/>
        </w:rPr>
        <w:t xml:space="preserve"> evaluated on sessions attended by </w:t>
      </w:r>
      <w:r w:rsidRPr="00A01BF0">
        <w:rPr>
          <w:rFonts w:cstheme="majorBidi"/>
          <w:sz w:val="24"/>
          <w:szCs w:val="24"/>
          <w:lang w:val="en-GB"/>
        </w:rPr>
        <w:t xml:space="preserve">the </w:t>
      </w:r>
      <w:r w:rsidR="001B47EF" w:rsidRPr="00A01BF0">
        <w:rPr>
          <w:rFonts w:cstheme="majorBidi"/>
          <w:sz w:val="24"/>
          <w:szCs w:val="24"/>
          <w:lang w:val="en-GB"/>
        </w:rPr>
        <w:t xml:space="preserve">clinical supervisor </w:t>
      </w:r>
      <w:r w:rsidRPr="00A01BF0">
        <w:rPr>
          <w:rFonts w:cstheme="majorBidi"/>
          <w:sz w:val="24"/>
          <w:szCs w:val="24"/>
          <w:lang w:val="en-GB"/>
        </w:rPr>
        <w:t xml:space="preserve">along the semester </w:t>
      </w:r>
    </w:p>
    <w:p w14:paraId="3E8F5317" w14:textId="7ED41BE5" w:rsidR="00CF03DF" w:rsidRPr="00A01BF0" w:rsidRDefault="004F51A1" w:rsidP="004F51A1">
      <w:pPr>
        <w:pStyle w:val="ListParagraph"/>
        <w:numPr>
          <w:ilvl w:val="0"/>
          <w:numId w:val="16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Turn off their c</w:t>
      </w:r>
      <w:r w:rsidR="00C12BC0" w:rsidRPr="00A01BF0">
        <w:rPr>
          <w:rFonts w:cstheme="majorBidi"/>
          <w:sz w:val="24"/>
          <w:szCs w:val="24"/>
          <w:lang w:val="en-GB"/>
        </w:rPr>
        <w:t>ell</w:t>
      </w:r>
      <w:r w:rsidR="00CF03DF" w:rsidRPr="00A01BF0">
        <w:rPr>
          <w:rFonts w:cstheme="majorBidi"/>
          <w:sz w:val="24"/>
          <w:szCs w:val="24"/>
          <w:lang w:val="en-GB"/>
        </w:rPr>
        <w:t xml:space="preserve"> phone</w:t>
      </w:r>
      <w:r w:rsidR="00C12BC0" w:rsidRPr="00A01BF0">
        <w:rPr>
          <w:rFonts w:cstheme="majorBidi"/>
          <w:sz w:val="24"/>
          <w:szCs w:val="24"/>
          <w:lang w:val="en-GB"/>
        </w:rPr>
        <w:t xml:space="preserve">s </w:t>
      </w:r>
      <w:r w:rsidRPr="00A01BF0">
        <w:rPr>
          <w:rFonts w:cstheme="majorBidi"/>
          <w:sz w:val="24"/>
          <w:szCs w:val="24"/>
          <w:lang w:val="en-GB"/>
        </w:rPr>
        <w:t xml:space="preserve">during class-periods </w:t>
      </w:r>
    </w:p>
    <w:p w14:paraId="1B7369C2" w14:textId="77777777" w:rsidR="0008482A" w:rsidRPr="00A01BF0" w:rsidRDefault="004D1EDE" w:rsidP="00C12BC0">
      <w:pPr>
        <w:tabs>
          <w:tab w:val="left" w:pos="3192"/>
        </w:tabs>
        <w:spacing w:line="360" w:lineRule="auto"/>
        <w:jc w:val="both"/>
        <w:rPr>
          <w:rFonts w:cstheme="majorBidi"/>
          <w:b/>
          <w:bCs/>
          <w:sz w:val="24"/>
          <w:szCs w:val="24"/>
          <w:u w:val="single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lastRenderedPageBreak/>
        <w:t>Grading</w:t>
      </w:r>
    </w:p>
    <w:p w14:paraId="35ACE722" w14:textId="77777777" w:rsidR="004D1EDE" w:rsidRPr="00A01BF0" w:rsidRDefault="004D1EDE" w:rsidP="0008482A">
      <w:pPr>
        <w:tabs>
          <w:tab w:val="left" w:pos="3192"/>
        </w:tabs>
        <w:spacing w:line="360" w:lineRule="auto"/>
        <w:jc w:val="both"/>
        <w:rPr>
          <w:rFonts w:cstheme="majorBidi"/>
          <w:b/>
          <w:bCs/>
          <w:sz w:val="24"/>
          <w:szCs w:val="24"/>
          <w:u w:val="single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Grades will be assigned based on the following percentages:</w:t>
      </w:r>
    </w:p>
    <w:p w14:paraId="452BCAE8" w14:textId="2B373CF5" w:rsidR="00344E92" w:rsidRPr="00A01BF0" w:rsidRDefault="00344E92" w:rsidP="00344E92">
      <w:pPr>
        <w:tabs>
          <w:tab w:val="left" w:pos="319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Interpersonal skills, commitment and Attitude     </w:t>
      </w:r>
      <w:r w:rsid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>10%</w:t>
      </w:r>
    </w:p>
    <w:p w14:paraId="3C141207" w14:textId="72FB3BEF" w:rsidR="00344E92" w:rsidRPr="00A01BF0" w:rsidRDefault="00344E92" w:rsidP="00386C6D">
      <w:pPr>
        <w:tabs>
          <w:tab w:val="left" w:pos="319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Assignment</w:t>
      </w:r>
      <w:r w:rsidR="00443563" w:rsidRPr="00A01BF0">
        <w:rPr>
          <w:rFonts w:cstheme="majorBidi"/>
          <w:sz w:val="24"/>
          <w:szCs w:val="24"/>
          <w:lang w:val="en-GB"/>
        </w:rPr>
        <w:t>s</w:t>
      </w:r>
      <w:r w:rsidR="00386C6D" w:rsidRPr="00A01BF0">
        <w:rPr>
          <w:rFonts w:cstheme="majorBidi"/>
          <w:sz w:val="24"/>
          <w:szCs w:val="24"/>
          <w:lang w:val="en-GB"/>
        </w:rPr>
        <w:t xml:space="preserve"> (</w:t>
      </w:r>
      <w:proofErr w:type="spellStart"/>
      <w:r w:rsidR="00386C6D" w:rsidRPr="00A01BF0">
        <w:rPr>
          <w:rFonts w:cstheme="majorBidi"/>
          <w:sz w:val="24"/>
          <w:szCs w:val="24"/>
          <w:lang w:val="en-GB"/>
        </w:rPr>
        <w:t>inc.</w:t>
      </w:r>
      <w:proofErr w:type="spellEnd"/>
      <w:r w:rsidR="00386C6D" w:rsidRPr="00A01BF0">
        <w:rPr>
          <w:rFonts w:cstheme="majorBidi"/>
          <w:sz w:val="24"/>
          <w:szCs w:val="24"/>
          <w:lang w:val="en-GB"/>
        </w:rPr>
        <w:t xml:space="preserve"> 1 </w:t>
      </w:r>
      <w:proofErr w:type="gramStart"/>
      <w:r w:rsidRPr="00A01BF0">
        <w:rPr>
          <w:rFonts w:cstheme="majorBidi"/>
          <w:sz w:val="24"/>
          <w:szCs w:val="24"/>
          <w:lang w:val="en-GB"/>
        </w:rPr>
        <w:t>presentation</w:t>
      </w:r>
      <w:r w:rsidR="00386C6D" w:rsidRPr="00A01BF0">
        <w:rPr>
          <w:rFonts w:cstheme="majorBidi"/>
          <w:sz w:val="24"/>
          <w:szCs w:val="24"/>
          <w:lang w:val="en-GB"/>
        </w:rPr>
        <w:t>)</w:t>
      </w:r>
      <w:r w:rsidRPr="00A01BF0">
        <w:rPr>
          <w:rFonts w:cstheme="majorBidi"/>
          <w:sz w:val="24"/>
          <w:szCs w:val="24"/>
          <w:lang w:val="en-GB"/>
        </w:rPr>
        <w:t xml:space="preserve">   </w:t>
      </w:r>
      <w:proofErr w:type="gramEnd"/>
      <w:r w:rsidRPr="00A01BF0">
        <w:rPr>
          <w:rFonts w:cstheme="majorBidi"/>
          <w:sz w:val="24"/>
          <w:szCs w:val="24"/>
          <w:lang w:val="en-GB"/>
        </w:rPr>
        <w:t xml:space="preserve">              </w:t>
      </w:r>
      <w:r w:rsidR="00386C6D" w:rsidRPr="00A01BF0">
        <w:rPr>
          <w:rFonts w:cstheme="majorBidi"/>
          <w:sz w:val="24"/>
          <w:szCs w:val="24"/>
          <w:lang w:val="en-GB"/>
        </w:rPr>
        <w:t xml:space="preserve">        </w:t>
      </w:r>
      <w:r w:rsidR="00A01BF0">
        <w:rPr>
          <w:rFonts w:cstheme="majorBidi"/>
          <w:sz w:val="24"/>
          <w:szCs w:val="24"/>
          <w:lang w:val="en-GB"/>
        </w:rPr>
        <w:tab/>
      </w:r>
      <w:r w:rsidR="00386C6D" w:rsidRPr="00A01BF0">
        <w:rPr>
          <w:rFonts w:cstheme="majorBidi"/>
          <w:sz w:val="24"/>
          <w:szCs w:val="24"/>
          <w:lang w:val="en-GB"/>
        </w:rPr>
        <w:t>1</w:t>
      </w:r>
      <w:r w:rsidRPr="00A01BF0">
        <w:rPr>
          <w:rFonts w:cstheme="majorBidi"/>
          <w:sz w:val="24"/>
          <w:szCs w:val="24"/>
          <w:lang w:val="en-GB"/>
        </w:rPr>
        <w:t>5%</w:t>
      </w:r>
    </w:p>
    <w:p w14:paraId="69047806" w14:textId="059E21EF" w:rsidR="00344E92" w:rsidRPr="00A01BF0" w:rsidRDefault="00344E92" w:rsidP="00344E92">
      <w:pPr>
        <w:tabs>
          <w:tab w:val="left" w:pos="319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>Midterm Exam</w:t>
      </w:r>
      <w:r w:rsidRP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ab/>
        <w:t xml:space="preserve">                   </w:t>
      </w:r>
      <w:r w:rsid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>20%</w:t>
      </w:r>
    </w:p>
    <w:p w14:paraId="6B7D6414" w14:textId="1E88819A" w:rsidR="00344E92" w:rsidRPr="00A01BF0" w:rsidRDefault="00344E92" w:rsidP="00344E92">
      <w:pPr>
        <w:tabs>
          <w:tab w:val="left" w:pos="319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Daily Evaluations                                                 </w:t>
      </w:r>
      <w:r w:rsidR="00C12BC0" w:rsidRPr="00A01BF0">
        <w:rPr>
          <w:rFonts w:cstheme="majorBidi"/>
          <w:sz w:val="24"/>
          <w:szCs w:val="24"/>
          <w:lang w:val="en-GB"/>
        </w:rPr>
        <w:t xml:space="preserve"> </w:t>
      </w:r>
      <w:r w:rsidR="00A01BF0">
        <w:rPr>
          <w:rFonts w:cstheme="majorBidi"/>
          <w:sz w:val="24"/>
          <w:szCs w:val="24"/>
          <w:lang w:val="en-GB"/>
        </w:rPr>
        <w:tab/>
      </w:r>
      <w:r w:rsidR="00386C6D" w:rsidRPr="00A01BF0">
        <w:rPr>
          <w:rFonts w:cstheme="majorBidi"/>
          <w:sz w:val="24"/>
          <w:szCs w:val="24"/>
          <w:lang w:val="en-GB"/>
        </w:rPr>
        <w:t>2</w:t>
      </w:r>
      <w:r w:rsidRPr="00A01BF0">
        <w:rPr>
          <w:rFonts w:cstheme="majorBidi"/>
          <w:sz w:val="24"/>
          <w:szCs w:val="24"/>
          <w:lang w:val="en-GB"/>
        </w:rPr>
        <w:t>0%</w:t>
      </w:r>
    </w:p>
    <w:p w14:paraId="447554AB" w14:textId="75E0B820" w:rsidR="00344E92" w:rsidRPr="00A01BF0" w:rsidRDefault="00344E92" w:rsidP="00344E92">
      <w:pPr>
        <w:tabs>
          <w:tab w:val="left" w:pos="319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Final Exam (Written and </w:t>
      </w:r>
      <w:proofErr w:type="gramStart"/>
      <w:r w:rsidRPr="00A01BF0">
        <w:rPr>
          <w:rFonts w:cstheme="majorBidi"/>
          <w:sz w:val="24"/>
          <w:szCs w:val="24"/>
          <w:lang w:val="en-GB"/>
        </w:rPr>
        <w:t xml:space="preserve">Practical)   </w:t>
      </w:r>
      <w:proofErr w:type="gramEnd"/>
      <w:r w:rsidRPr="00A01BF0">
        <w:rPr>
          <w:rFonts w:cstheme="majorBidi"/>
          <w:sz w:val="24"/>
          <w:szCs w:val="24"/>
          <w:lang w:val="en-GB"/>
        </w:rPr>
        <w:t xml:space="preserve">                  </w:t>
      </w:r>
      <w:r w:rsidR="00C12BC0" w:rsidRPr="00A01BF0">
        <w:rPr>
          <w:rFonts w:cstheme="majorBidi"/>
          <w:sz w:val="24"/>
          <w:szCs w:val="24"/>
          <w:lang w:val="en-GB"/>
        </w:rPr>
        <w:t xml:space="preserve">  </w:t>
      </w:r>
      <w:r w:rsidR="00A01BF0">
        <w:rPr>
          <w:rFonts w:cstheme="majorBidi"/>
          <w:sz w:val="24"/>
          <w:szCs w:val="24"/>
          <w:lang w:val="en-GB"/>
        </w:rPr>
        <w:tab/>
      </w:r>
      <w:r w:rsidRPr="00A01BF0">
        <w:rPr>
          <w:rFonts w:cstheme="majorBidi"/>
          <w:sz w:val="24"/>
          <w:szCs w:val="24"/>
          <w:lang w:val="en-GB"/>
        </w:rPr>
        <w:t>35%</w:t>
      </w:r>
    </w:p>
    <w:p w14:paraId="643DF245" w14:textId="77777777" w:rsidR="00344E92" w:rsidRPr="00A01BF0" w:rsidRDefault="00344E92" w:rsidP="00344E92">
      <w:pPr>
        <w:tabs>
          <w:tab w:val="left" w:pos="3192"/>
        </w:tabs>
        <w:spacing w:after="0"/>
        <w:jc w:val="both"/>
        <w:rPr>
          <w:rFonts w:cstheme="majorBidi"/>
          <w:sz w:val="24"/>
          <w:szCs w:val="24"/>
          <w:lang w:val="en-GB"/>
        </w:rPr>
      </w:pPr>
      <w:bookmarkStart w:id="0" w:name="_GoBack"/>
      <w:bookmarkEnd w:id="0"/>
    </w:p>
    <w:p w14:paraId="34D237F8" w14:textId="4A803B19" w:rsidR="00FD7F73" w:rsidRPr="00A01BF0" w:rsidRDefault="004D1EDE" w:rsidP="007E3FBD">
      <w:pPr>
        <w:tabs>
          <w:tab w:val="left" w:pos="3192"/>
        </w:tabs>
        <w:jc w:val="both"/>
        <w:rPr>
          <w:rFonts w:cstheme="majorBidi"/>
          <w:sz w:val="24"/>
          <w:szCs w:val="24"/>
          <w:lang w:val="en-GB"/>
        </w:rPr>
      </w:pPr>
      <w:r w:rsidRPr="00A01BF0">
        <w:rPr>
          <w:rFonts w:cstheme="majorBidi"/>
          <w:sz w:val="24"/>
          <w:szCs w:val="24"/>
          <w:lang w:val="en-GB"/>
        </w:rPr>
        <w:t xml:space="preserve">Students will accumulate points for all reports, </w:t>
      </w:r>
      <w:r w:rsidR="00353FCD" w:rsidRPr="00A01BF0">
        <w:rPr>
          <w:rFonts w:cstheme="majorBidi"/>
          <w:sz w:val="24"/>
          <w:szCs w:val="24"/>
          <w:lang w:val="en-GB"/>
        </w:rPr>
        <w:t>practical skill application</w:t>
      </w:r>
      <w:r w:rsidRPr="00A01BF0">
        <w:rPr>
          <w:rFonts w:cstheme="majorBidi"/>
          <w:sz w:val="24"/>
          <w:szCs w:val="24"/>
          <w:lang w:val="en-GB"/>
        </w:rPr>
        <w:t xml:space="preserve">, class discussions, quizzes and the final examination. The final grade will be based on the total number of points accumulated by the student and expressed as a percentage (%) of the total points possible during the semester. </w:t>
      </w:r>
    </w:p>
    <w:p w14:paraId="4775B42D" w14:textId="624965C6" w:rsidR="00275B4F" w:rsidRPr="00A01BF0" w:rsidRDefault="00275B4F" w:rsidP="00FD7F73">
      <w:pPr>
        <w:tabs>
          <w:tab w:val="left" w:pos="3192"/>
        </w:tabs>
        <w:spacing w:line="360" w:lineRule="auto"/>
        <w:jc w:val="both"/>
        <w:rPr>
          <w:rFonts w:cstheme="majorBidi"/>
          <w:b/>
          <w:bCs/>
          <w:sz w:val="24"/>
          <w:szCs w:val="24"/>
          <w:u w:val="single"/>
          <w:lang w:val="en-US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US"/>
        </w:rPr>
        <w:t>Practical Skills</w:t>
      </w:r>
    </w:p>
    <w:p w14:paraId="6ED46228" w14:textId="77777777" w:rsidR="00FD7F73" w:rsidRPr="00A01BF0" w:rsidRDefault="00275B4F" w:rsidP="00FD7F73">
      <w:p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The student will be expected to achieve basic competencies in the following test methods and</w:t>
      </w:r>
      <w:r w:rsidR="00FD7F73" w:rsidRPr="00A01BF0">
        <w:rPr>
          <w:rFonts w:cstheme="majorBidi"/>
          <w:sz w:val="24"/>
          <w:szCs w:val="24"/>
          <w:lang w:val="en-US"/>
        </w:rPr>
        <w:t xml:space="preserve"> </w:t>
      </w:r>
      <w:r w:rsidRPr="00A01BF0">
        <w:rPr>
          <w:rFonts w:cstheme="majorBidi"/>
          <w:sz w:val="24"/>
          <w:szCs w:val="24"/>
          <w:lang w:val="en-US"/>
        </w:rPr>
        <w:t>procedures:</w:t>
      </w:r>
    </w:p>
    <w:p w14:paraId="11B08474" w14:textId="77777777" w:rsidR="00FD7F73" w:rsidRPr="00A01BF0" w:rsidRDefault="00275B4F" w:rsidP="00FD7F73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 xml:space="preserve">History Taking </w:t>
      </w:r>
    </w:p>
    <w:p w14:paraId="5D7BD15D" w14:textId="77777777" w:rsidR="00FD7F73" w:rsidRPr="00A01BF0" w:rsidRDefault="00275B4F" w:rsidP="00FD7F73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Otoscopy</w:t>
      </w:r>
    </w:p>
    <w:p w14:paraId="3722947E" w14:textId="77777777" w:rsidR="00FD7F73" w:rsidRPr="00A01BF0" w:rsidRDefault="00275B4F" w:rsidP="00FD7F73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Pure-tone audiometry with and without masking (air and bone conduction)</w:t>
      </w:r>
    </w:p>
    <w:p w14:paraId="4E4ACC34" w14:textId="77777777" w:rsidR="00FD7F73" w:rsidRPr="00A01BF0" w:rsidRDefault="00275B4F" w:rsidP="00FD7F73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Uncomfortable loudness levels (ULLs)</w:t>
      </w:r>
    </w:p>
    <w:p w14:paraId="21E924C7" w14:textId="77777777" w:rsidR="00FD7F73" w:rsidRPr="00A01BF0" w:rsidRDefault="00275B4F" w:rsidP="00FD7F73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Use of audiometry simulator software</w:t>
      </w:r>
    </w:p>
    <w:p w14:paraId="066E7CF6" w14:textId="540D3DC6" w:rsidR="00FD7F73" w:rsidRPr="00A01BF0" w:rsidRDefault="00275B4F" w:rsidP="00BB6F26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Middle ear ad</w:t>
      </w:r>
      <w:r w:rsidR="00BB6F26">
        <w:rPr>
          <w:rFonts w:cstheme="majorBidi"/>
          <w:sz w:val="24"/>
          <w:szCs w:val="24"/>
          <w:lang w:val="en-US"/>
        </w:rPr>
        <w:t xml:space="preserve">mittance testing </w:t>
      </w:r>
    </w:p>
    <w:p w14:paraId="259291C0" w14:textId="77777777" w:rsidR="00FD7F73" w:rsidRPr="00A01BF0" w:rsidRDefault="00FD7F73" w:rsidP="00FD7F73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T</w:t>
      </w:r>
      <w:r w:rsidR="00275B4F" w:rsidRPr="00A01BF0">
        <w:rPr>
          <w:rFonts w:cstheme="majorBidi"/>
          <w:sz w:val="24"/>
          <w:szCs w:val="24"/>
          <w:lang w:val="en-US"/>
        </w:rPr>
        <w:t xml:space="preserve">ransient-evoked &amp; distortion product </w:t>
      </w:r>
      <w:proofErr w:type="spellStart"/>
      <w:r w:rsidR="00275B4F" w:rsidRPr="00A01BF0">
        <w:rPr>
          <w:rFonts w:cstheme="majorBidi"/>
          <w:sz w:val="24"/>
          <w:szCs w:val="24"/>
          <w:lang w:val="en-US"/>
        </w:rPr>
        <w:t>otoacoustic</w:t>
      </w:r>
      <w:proofErr w:type="spellEnd"/>
      <w:r w:rsidR="00275B4F" w:rsidRPr="00A01BF0">
        <w:rPr>
          <w:rFonts w:cstheme="majorBidi"/>
          <w:sz w:val="24"/>
          <w:szCs w:val="24"/>
          <w:lang w:val="en-US"/>
        </w:rPr>
        <w:t xml:space="preserve"> emissions (TEOAEs &amp; DPOAEs)</w:t>
      </w:r>
    </w:p>
    <w:p w14:paraId="7C81A67D" w14:textId="775D345D" w:rsidR="00BB6F26" w:rsidRPr="000C3E47" w:rsidRDefault="00FD7F73" w:rsidP="000C3E47">
      <w:pPr>
        <w:pStyle w:val="ListParagraph"/>
        <w:numPr>
          <w:ilvl w:val="0"/>
          <w:numId w:val="23"/>
        </w:numPr>
        <w:tabs>
          <w:tab w:val="left" w:pos="3192"/>
        </w:tabs>
        <w:spacing w:line="360" w:lineRule="auto"/>
        <w:jc w:val="both"/>
        <w:rPr>
          <w:rFonts w:cstheme="majorBidi"/>
          <w:sz w:val="24"/>
          <w:szCs w:val="24"/>
          <w:lang w:val="en-US"/>
        </w:rPr>
      </w:pPr>
      <w:r w:rsidRPr="00A01BF0">
        <w:rPr>
          <w:rFonts w:cstheme="majorBidi"/>
          <w:sz w:val="24"/>
          <w:szCs w:val="24"/>
          <w:lang w:val="en-US"/>
        </w:rPr>
        <w:t>S</w:t>
      </w:r>
      <w:r w:rsidR="00275B4F" w:rsidRPr="00A01BF0">
        <w:rPr>
          <w:rFonts w:cstheme="majorBidi"/>
          <w:sz w:val="24"/>
          <w:szCs w:val="24"/>
          <w:lang w:val="en-US"/>
        </w:rPr>
        <w:t>peech audiometry</w:t>
      </w:r>
    </w:p>
    <w:p w14:paraId="3871F36A" w14:textId="5C3FFDA8" w:rsidR="004D1EDE" w:rsidRPr="00A01BF0" w:rsidRDefault="00397B01" w:rsidP="00B96DB4">
      <w:pPr>
        <w:jc w:val="center"/>
        <w:rPr>
          <w:rFonts w:cstheme="majorBidi"/>
          <w:b/>
          <w:bCs/>
          <w:sz w:val="24"/>
          <w:szCs w:val="24"/>
          <w:u w:val="single"/>
          <w:lang w:val="en-GB"/>
        </w:rPr>
      </w:pPr>
      <w:r w:rsidRPr="00A01BF0">
        <w:rPr>
          <w:rFonts w:cstheme="majorBidi"/>
          <w:b/>
          <w:bCs/>
          <w:sz w:val="24"/>
          <w:szCs w:val="24"/>
          <w:u w:val="single"/>
          <w:lang w:val="en-GB"/>
        </w:rPr>
        <w:t xml:space="preserve">COURSE SCHEDULE </w:t>
      </w: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490"/>
      </w:tblGrid>
      <w:tr w:rsidR="00F35232" w:rsidRPr="00A01BF0" w14:paraId="51EC928E" w14:textId="77777777" w:rsidTr="00F54542">
        <w:trPr>
          <w:trHeight w:val="4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016AF" w14:textId="77777777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b/>
                <w:bCs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b/>
                <w:bCs/>
                <w:sz w:val="24"/>
                <w:szCs w:val="24"/>
                <w:lang w:val="en-GB"/>
              </w:rPr>
              <w:t>Week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306EC" w14:textId="77777777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b/>
                <w:bCs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b/>
                <w:bCs/>
                <w:sz w:val="24"/>
                <w:szCs w:val="24"/>
                <w:lang w:val="en-GB"/>
              </w:rPr>
              <w:t>Topics</w:t>
            </w:r>
          </w:p>
        </w:tc>
      </w:tr>
      <w:tr w:rsidR="00F35232" w:rsidRPr="00A01BF0" w14:paraId="148354A9" w14:textId="77777777" w:rsidTr="00F54542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4605" w14:textId="77777777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>Week 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85B" w14:textId="634B10A9" w:rsidR="00F35232" w:rsidRPr="00A01BF0" w:rsidRDefault="00F35232" w:rsidP="00F3523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sz w:val="24"/>
                <w:szCs w:val="24"/>
                <w:lang w:val="en-GB" w:bidi="he-IL"/>
              </w:rPr>
            </w:pPr>
            <w:r w:rsidRPr="00A01BF0">
              <w:rPr>
                <w:rFonts w:cstheme="majorBidi"/>
                <w:sz w:val="24"/>
                <w:szCs w:val="24"/>
                <w:lang w:val="en-GB" w:bidi="he-IL"/>
              </w:rPr>
              <w:t>Case History Taking</w:t>
            </w:r>
            <w:r w:rsidR="00BB6F26">
              <w:rPr>
                <w:rFonts w:cstheme="majorBidi"/>
                <w:sz w:val="24"/>
                <w:szCs w:val="24"/>
                <w:lang w:val="en-GB" w:bidi="he-IL"/>
              </w:rPr>
              <w:t xml:space="preserve"> &amp;</w:t>
            </w:r>
            <w:r w:rsidRPr="00A01BF0">
              <w:rPr>
                <w:rFonts w:cstheme="majorBidi"/>
                <w:sz w:val="24"/>
                <w:szCs w:val="24"/>
                <w:lang w:val="en-GB" w:bidi="he-IL"/>
              </w:rPr>
              <w:t xml:space="preserve"> </w:t>
            </w:r>
            <w:r w:rsidR="00BB6F26">
              <w:rPr>
                <w:rFonts w:cstheme="majorBidi"/>
                <w:sz w:val="24"/>
                <w:szCs w:val="24"/>
                <w:lang w:val="en-GB"/>
              </w:rPr>
              <w:t>Ear Examination (i.e.</w:t>
            </w:r>
            <w:r w:rsidR="00BB6F26" w:rsidRPr="00A01BF0">
              <w:rPr>
                <w:rFonts w:cstheme="majorBidi"/>
                <w:sz w:val="24"/>
                <w:szCs w:val="24"/>
                <w:lang w:val="en-GB"/>
              </w:rPr>
              <w:t xml:space="preserve"> Otoscopy)</w:t>
            </w:r>
          </w:p>
        </w:tc>
      </w:tr>
      <w:tr w:rsidR="00F35232" w:rsidRPr="00A01BF0" w14:paraId="10494654" w14:textId="77777777" w:rsidTr="00F54542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8F72" w14:textId="77777777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>Week 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6CB" w14:textId="1C4EEF55" w:rsidR="00F35232" w:rsidRPr="00A01BF0" w:rsidRDefault="00BB6F26" w:rsidP="00F3523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>Middle ear admittance testing</w:t>
            </w:r>
            <w:r>
              <w:rPr>
                <w:rFonts w:cstheme="majorBidi"/>
                <w:sz w:val="24"/>
                <w:szCs w:val="24"/>
                <w:lang w:val="en-GB"/>
              </w:rPr>
              <w:t xml:space="preserve"> &amp; OAE’s</w:t>
            </w:r>
          </w:p>
        </w:tc>
      </w:tr>
      <w:tr w:rsidR="00F35232" w:rsidRPr="00A01BF0" w14:paraId="42E19702" w14:textId="77777777" w:rsidTr="00F54542">
        <w:trPr>
          <w:trHeight w:val="74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B943" w14:textId="77777777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lastRenderedPageBreak/>
              <w:t>Week 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ABF" w14:textId="38657417" w:rsidR="00F35232" w:rsidRPr="00A01BF0" w:rsidRDefault="00BB6F26" w:rsidP="00F3523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>Pure-tone audiometry (air and bone conduction)</w:t>
            </w:r>
            <w:r>
              <w:rPr>
                <w:rFonts w:cstheme="majorBidi"/>
                <w:sz w:val="24"/>
                <w:szCs w:val="24"/>
                <w:lang w:val="en-GB"/>
              </w:rPr>
              <w:t xml:space="preserve"> + ULL’s</w:t>
            </w:r>
          </w:p>
        </w:tc>
      </w:tr>
      <w:tr w:rsidR="00F35232" w:rsidRPr="00A01BF0" w14:paraId="5D7F4F35" w14:textId="77777777" w:rsidTr="00F54542">
        <w:trPr>
          <w:trHeight w:val="55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8FC8" w14:textId="46C7A526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Week 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51E" w14:textId="3326B537" w:rsidR="00F35232" w:rsidRPr="00BB6F26" w:rsidRDefault="00BB6F26" w:rsidP="00BB6F2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bCs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Pure-tone audiometry with masking (air and bone conduction) </w:t>
            </w:r>
          </w:p>
        </w:tc>
      </w:tr>
      <w:tr w:rsidR="00F35232" w:rsidRPr="00A01BF0" w14:paraId="7730DE27" w14:textId="77777777" w:rsidTr="00F54542">
        <w:trPr>
          <w:trHeight w:val="19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9DEF" w14:textId="385D1C49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Week </w:t>
            </w:r>
            <w:r w:rsidR="00954EE8" w:rsidRPr="00A01BF0">
              <w:rPr>
                <w:rFonts w:cstheme="majorBidi"/>
                <w:sz w:val="24"/>
                <w:szCs w:val="24"/>
                <w:lang w:val="en-GB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96D" w14:textId="4EA9FB59" w:rsidR="00F35232" w:rsidRPr="00A01BF0" w:rsidRDefault="00BB6F26" w:rsidP="00BB6F2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ajorBidi"/>
                <w:sz w:val="24"/>
                <w:szCs w:val="24"/>
                <w:lang w:val="en-GB"/>
              </w:rPr>
            </w:pPr>
            <w:r w:rsidRPr="006435EC">
              <w:rPr>
                <w:rFonts w:cstheme="majorBidi"/>
                <w:b/>
                <w:bCs/>
                <w:sz w:val="24"/>
                <w:szCs w:val="24"/>
                <w:lang w:val="en-GB"/>
              </w:rPr>
              <w:t>Open lab</w:t>
            </w:r>
          </w:p>
        </w:tc>
      </w:tr>
      <w:tr w:rsidR="006435EC" w:rsidRPr="00A01BF0" w14:paraId="6495F480" w14:textId="77777777" w:rsidTr="00F54542">
        <w:trPr>
          <w:trHeight w:val="7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BB9" w14:textId="67D1C9C9" w:rsidR="006435EC" w:rsidRDefault="006435EC" w:rsidP="006435E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>
              <w:rPr>
                <w:rFonts w:cstheme="majorBidi"/>
                <w:sz w:val="24"/>
                <w:szCs w:val="24"/>
                <w:lang w:val="en-GB"/>
              </w:rPr>
              <w:t>Week 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D5C" w14:textId="76370473" w:rsidR="006435EC" w:rsidRPr="00BB6F26" w:rsidRDefault="006435EC" w:rsidP="00BB6F26">
            <w:pPr>
              <w:pStyle w:val="ListParagraph"/>
              <w:numPr>
                <w:ilvl w:val="0"/>
                <w:numId w:val="24"/>
              </w:numPr>
              <w:tabs>
                <w:tab w:val="left" w:pos="1160"/>
                <w:tab w:val="center" w:pos="2682"/>
              </w:tabs>
              <w:spacing w:line="240" w:lineRule="auto"/>
              <w:rPr>
                <w:rFonts w:cstheme="majorBidi"/>
                <w:b/>
                <w:bCs/>
                <w:sz w:val="24"/>
                <w:szCs w:val="24"/>
                <w:lang w:val="en-GB"/>
              </w:rPr>
            </w:pPr>
            <w:r w:rsidRPr="00BB6F26">
              <w:rPr>
                <w:rFonts w:cstheme="majorBidi"/>
                <w:b/>
                <w:bCs/>
                <w:sz w:val="24"/>
                <w:szCs w:val="24"/>
                <w:lang w:val="en-GB"/>
              </w:rPr>
              <w:t>Open lab</w:t>
            </w:r>
          </w:p>
        </w:tc>
      </w:tr>
      <w:tr w:rsidR="006435EC" w:rsidRPr="00A01BF0" w14:paraId="09365816" w14:textId="77777777" w:rsidTr="00F54542">
        <w:trPr>
          <w:trHeight w:val="17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063A" w14:textId="4449E4F3" w:rsidR="006435EC" w:rsidRPr="00A01BF0" w:rsidRDefault="006435EC" w:rsidP="006435E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>
              <w:rPr>
                <w:rFonts w:cstheme="majorBidi"/>
                <w:sz w:val="24"/>
                <w:szCs w:val="24"/>
                <w:lang w:val="en-GB"/>
              </w:rPr>
              <w:t>Week 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1A6" w14:textId="4908A32A" w:rsidR="006435EC" w:rsidRPr="006435EC" w:rsidRDefault="006435EC" w:rsidP="006435EC">
            <w:pPr>
              <w:tabs>
                <w:tab w:val="left" w:pos="1160"/>
                <w:tab w:val="center" w:pos="2682"/>
              </w:tabs>
              <w:spacing w:line="240" w:lineRule="auto"/>
              <w:ind w:left="90"/>
              <w:rPr>
                <w:rFonts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ajorBidi"/>
                <w:sz w:val="24"/>
                <w:szCs w:val="24"/>
                <w:lang w:val="en-GB"/>
              </w:rPr>
              <w:tab/>
            </w:r>
            <w:r>
              <w:rPr>
                <w:rFonts w:cstheme="majorBidi"/>
                <w:sz w:val="24"/>
                <w:szCs w:val="24"/>
                <w:lang w:val="en-GB"/>
              </w:rPr>
              <w:tab/>
            </w:r>
            <w:r w:rsidRPr="006435EC">
              <w:rPr>
                <w:rFonts w:cstheme="majorBidi"/>
                <w:b/>
                <w:bCs/>
                <w:sz w:val="24"/>
                <w:szCs w:val="24"/>
                <w:lang w:val="en-GB"/>
              </w:rPr>
              <w:t>Midterm</w:t>
            </w:r>
          </w:p>
        </w:tc>
      </w:tr>
      <w:tr w:rsidR="00F35232" w:rsidRPr="00A01BF0" w14:paraId="128F8302" w14:textId="77777777" w:rsidTr="00F54542">
        <w:trPr>
          <w:trHeight w:val="7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7468" w14:textId="11112379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Week 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4BE" w14:textId="67B1DD98" w:rsidR="00F35232" w:rsidRPr="00A01BF0" w:rsidRDefault="00BB6F26" w:rsidP="00BB6F2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bCs/>
                <w:sz w:val="24"/>
                <w:szCs w:val="24"/>
                <w:lang w:val="en-GB"/>
              </w:rPr>
            </w:pPr>
            <w:r w:rsidRPr="006435EC">
              <w:rPr>
                <w:rFonts w:cstheme="majorBidi"/>
                <w:b/>
                <w:bCs/>
                <w:sz w:val="24"/>
                <w:szCs w:val="24"/>
                <w:lang w:val="en-GB"/>
              </w:rPr>
              <w:t>Open lab</w:t>
            </w:r>
          </w:p>
        </w:tc>
      </w:tr>
      <w:tr w:rsidR="00F35232" w:rsidRPr="00A01BF0" w14:paraId="3ED34456" w14:textId="77777777" w:rsidTr="00F54542">
        <w:trPr>
          <w:trHeight w:val="55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AAAF" w14:textId="3522FA03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Week 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5F1" w14:textId="2D8EFD2A" w:rsidR="00F35232" w:rsidRPr="00A01BF0" w:rsidRDefault="00BB6F26" w:rsidP="004755B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bCs/>
                <w:sz w:val="24"/>
                <w:szCs w:val="24"/>
                <w:lang w:val="en-GB"/>
              </w:rPr>
            </w:pPr>
            <w:r w:rsidRPr="006435EC">
              <w:rPr>
                <w:rFonts w:cstheme="majorBidi"/>
                <w:b/>
                <w:bCs/>
                <w:sz w:val="24"/>
                <w:szCs w:val="24"/>
                <w:lang w:val="en-GB"/>
              </w:rPr>
              <w:t>Open lab</w:t>
            </w:r>
          </w:p>
        </w:tc>
      </w:tr>
      <w:tr w:rsidR="00F35232" w:rsidRPr="00A01BF0" w14:paraId="24CAE05C" w14:textId="77777777" w:rsidTr="00F54542">
        <w:trPr>
          <w:trHeight w:val="49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1F90" w14:textId="77C2F43C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Week 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4AC" w14:textId="15A35E63" w:rsidR="00F35232" w:rsidRPr="00A01BF0" w:rsidRDefault="00F35232" w:rsidP="006435EC">
            <w:pPr>
              <w:pStyle w:val="ListParagraph"/>
              <w:numPr>
                <w:ilvl w:val="0"/>
                <w:numId w:val="24"/>
              </w:numPr>
              <w:tabs>
                <w:tab w:val="left" w:pos="3192"/>
              </w:tabs>
              <w:spacing w:line="360" w:lineRule="auto"/>
              <w:jc w:val="both"/>
              <w:rPr>
                <w:rFonts w:cstheme="majorBidi"/>
                <w:sz w:val="24"/>
                <w:szCs w:val="24"/>
                <w:lang w:val="en-US"/>
              </w:rPr>
            </w:pPr>
            <w:r w:rsidRPr="00A01BF0">
              <w:rPr>
                <w:rFonts w:cstheme="majorBidi"/>
                <w:sz w:val="24"/>
                <w:szCs w:val="24"/>
                <w:lang w:val="en-US"/>
              </w:rPr>
              <w:t>Speech audiometry</w:t>
            </w:r>
          </w:p>
        </w:tc>
      </w:tr>
      <w:tr w:rsidR="00F35232" w:rsidRPr="00A01BF0" w14:paraId="7A714C4F" w14:textId="77777777" w:rsidTr="00F54542">
        <w:trPr>
          <w:trHeight w:val="39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E2E5" w14:textId="381BE9F0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>Week 1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AE2" w14:textId="61931224" w:rsidR="00F35232" w:rsidRPr="00A01BF0" w:rsidRDefault="00BB6F26" w:rsidP="00F35232">
            <w:pPr>
              <w:pStyle w:val="ListParagraph"/>
              <w:numPr>
                <w:ilvl w:val="0"/>
                <w:numId w:val="24"/>
              </w:numPr>
              <w:tabs>
                <w:tab w:val="left" w:pos="3192"/>
              </w:tabs>
              <w:spacing w:line="360" w:lineRule="auto"/>
              <w:jc w:val="both"/>
              <w:rPr>
                <w:rFonts w:cstheme="majorBidi"/>
                <w:sz w:val="24"/>
                <w:szCs w:val="24"/>
                <w:lang w:val="en-US"/>
              </w:rPr>
            </w:pPr>
            <w:r w:rsidRPr="006435EC">
              <w:rPr>
                <w:rFonts w:cstheme="majorBidi"/>
                <w:b/>
                <w:bCs/>
                <w:sz w:val="24"/>
                <w:szCs w:val="24"/>
                <w:lang w:val="en-GB"/>
              </w:rPr>
              <w:t>Open lab</w:t>
            </w:r>
          </w:p>
        </w:tc>
      </w:tr>
      <w:tr w:rsidR="00F35232" w:rsidRPr="00A01BF0" w14:paraId="1C6ABA04" w14:textId="77777777" w:rsidTr="00F54542">
        <w:trPr>
          <w:trHeight w:val="52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7DFD" w14:textId="38D33255" w:rsidR="00F35232" w:rsidRPr="00A01BF0" w:rsidRDefault="00F35232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sz w:val="24"/>
                <w:szCs w:val="24"/>
                <w:lang w:val="en-GB"/>
              </w:rPr>
              <w:t>Week 1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687" w14:textId="14A62084" w:rsidR="00F35232" w:rsidRPr="00A01BF0" w:rsidRDefault="00954EE8" w:rsidP="00BB6F2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theme="majorBidi"/>
                <w:b/>
                <w:bCs/>
                <w:sz w:val="24"/>
                <w:szCs w:val="24"/>
                <w:lang w:val="en-GB"/>
              </w:rPr>
            </w:pPr>
            <w:r w:rsidRPr="00A01BF0">
              <w:rPr>
                <w:rFonts w:cstheme="majorBidi"/>
                <w:b/>
                <w:bCs/>
                <w:sz w:val="24"/>
                <w:szCs w:val="24"/>
                <w:lang w:val="en-GB"/>
              </w:rPr>
              <w:t>Open lab</w:t>
            </w:r>
          </w:p>
        </w:tc>
      </w:tr>
      <w:tr w:rsidR="00F35232" w:rsidRPr="00A01BF0" w14:paraId="2D19EFA9" w14:textId="77777777" w:rsidTr="00F54542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7D7E" w14:textId="092AB753" w:rsidR="00F35232" w:rsidRPr="00A01BF0" w:rsidRDefault="00A01BF0" w:rsidP="009E107C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lang w:val="en-GB"/>
              </w:rPr>
            </w:pPr>
            <w:r>
              <w:rPr>
                <w:rFonts w:cstheme="majorBidi"/>
                <w:sz w:val="24"/>
                <w:szCs w:val="24"/>
                <w:lang w:val="en-GB"/>
              </w:rPr>
              <w:t>Week 1</w:t>
            </w:r>
            <w:r w:rsidR="006435EC">
              <w:rPr>
                <w:rFonts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92D" w14:textId="77777777" w:rsidR="00F35232" w:rsidRPr="00A01BF0" w:rsidRDefault="00F35232" w:rsidP="00F35232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ajorBidi"/>
                <w:sz w:val="24"/>
                <w:szCs w:val="24"/>
                <w:lang w:val="en-GB" w:bidi="he-IL"/>
              </w:rPr>
            </w:pPr>
            <w:r w:rsidRPr="00A01BF0">
              <w:rPr>
                <w:rFonts w:cstheme="majorBidi"/>
                <w:b/>
                <w:bCs/>
                <w:sz w:val="24"/>
                <w:szCs w:val="24"/>
                <w:lang w:val="en-GB"/>
              </w:rPr>
              <w:t>Final Exam</w:t>
            </w:r>
            <w:r w:rsidRPr="00A01BF0">
              <w:rPr>
                <w:rFonts w:cstheme="majorBidi"/>
                <w:sz w:val="24"/>
                <w:szCs w:val="24"/>
                <w:lang w:val="en-GB"/>
              </w:rPr>
              <w:t xml:space="preserve"> (date to be announced)</w:t>
            </w:r>
          </w:p>
        </w:tc>
      </w:tr>
    </w:tbl>
    <w:p w14:paraId="06940779" w14:textId="77777777" w:rsidR="004D1EDE" w:rsidRPr="00A01BF0" w:rsidRDefault="004D1EDE" w:rsidP="00353FCD">
      <w:pPr>
        <w:rPr>
          <w:rFonts w:cstheme="majorBidi"/>
          <w:b/>
          <w:bCs/>
          <w:sz w:val="24"/>
          <w:szCs w:val="24"/>
          <w:u w:val="single"/>
          <w:lang w:val="en-GB"/>
        </w:rPr>
      </w:pPr>
    </w:p>
    <w:sectPr w:rsidR="004D1EDE" w:rsidRPr="00A01BF0" w:rsidSect="009F38B9">
      <w:footerReference w:type="even" r:id="rId11"/>
      <w:footerReference w:type="default" r:id="rId12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C940" w14:textId="77777777" w:rsidR="00974E4D" w:rsidRDefault="00974E4D" w:rsidP="00BB6F26">
      <w:pPr>
        <w:spacing w:after="0" w:line="240" w:lineRule="auto"/>
      </w:pPr>
      <w:r>
        <w:separator/>
      </w:r>
    </w:p>
  </w:endnote>
  <w:endnote w:type="continuationSeparator" w:id="0">
    <w:p w14:paraId="3CF60838" w14:textId="77777777" w:rsidR="00974E4D" w:rsidRDefault="00974E4D" w:rsidP="00BB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4DB1A" w14:textId="77777777" w:rsidR="00BB6F26" w:rsidRDefault="00BB6F26" w:rsidP="00A039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2B133" w14:textId="77777777" w:rsidR="00BB6F26" w:rsidRDefault="00BB6F26" w:rsidP="00BB6F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6F17" w14:textId="77777777" w:rsidR="00BB6F26" w:rsidRDefault="00BB6F26" w:rsidP="00A039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B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717CB7" w14:textId="77777777" w:rsidR="00BB6F26" w:rsidRDefault="00BB6F26" w:rsidP="00BB6F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A2A36" w14:textId="77777777" w:rsidR="00974E4D" w:rsidRDefault="00974E4D" w:rsidP="00BB6F26">
      <w:pPr>
        <w:spacing w:after="0" w:line="240" w:lineRule="auto"/>
      </w:pPr>
      <w:r>
        <w:separator/>
      </w:r>
    </w:p>
  </w:footnote>
  <w:footnote w:type="continuationSeparator" w:id="0">
    <w:p w14:paraId="658CB16A" w14:textId="77777777" w:rsidR="00974E4D" w:rsidRDefault="00974E4D" w:rsidP="00BB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05BA"/>
    <w:multiLevelType w:val="hybridMultilevel"/>
    <w:tmpl w:val="E4F6321C"/>
    <w:lvl w:ilvl="0" w:tplc="24ECE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3FEB"/>
    <w:multiLevelType w:val="hybridMultilevel"/>
    <w:tmpl w:val="1474012C"/>
    <w:lvl w:ilvl="0" w:tplc="96CEF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64A1E"/>
    <w:multiLevelType w:val="hybridMultilevel"/>
    <w:tmpl w:val="BB08D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40E29"/>
    <w:multiLevelType w:val="hybridMultilevel"/>
    <w:tmpl w:val="A56E1B78"/>
    <w:lvl w:ilvl="0" w:tplc="8692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57C59"/>
    <w:multiLevelType w:val="hybridMultilevel"/>
    <w:tmpl w:val="A078CD64"/>
    <w:lvl w:ilvl="0" w:tplc="98E27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360A05"/>
    <w:multiLevelType w:val="hybridMultilevel"/>
    <w:tmpl w:val="0388B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DB6"/>
    <w:multiLevelType w:val="hybridMultilevel"/>
    <w:tmpl w:val="EB1AC7B0"/>
    <w:lvl w:ilvl="0" w:tplc="9E64E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336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DC47A69"/>
    <w:multiLevelType w:val="hybridMultilevel"/>
    <w:tmpl w:val="A22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5712B"/>
    <w:multiLevelType w:val="hybridMultilevel"/>
    <w:tmpl w:val="AF82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33C9B"/>
    <w:multiLevelType w:val="hybridMultilevel"/>
    <w:tmpl w:val="7AB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F7D33"/>
    <w:multiLevelType w:val="hybridMultilevel"/>
    <w:tmpl w:val="9E968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561455"/>
    <w:multiLevelType w:val="hybridMultilevel"/>
    <w:tmpl w:val="4E7688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F8766CE"/>
    <w:multiLevelType w:val="hybridMultilevel"/>
    <w:tmpl w:val="CDDE566E"/>
    <w:lvl w:ilvl="0" w:tplc="22C40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E25851"/>
    <w:multiLevelType w:val="hybridMultilevel"/>
    <w:tmpl w:val="EB6AF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77012"/>
    <w:multiLevelType w:val="hybridMultilevel"/>
    <w:tmpl w:val="A97C7884"/>
    <w:lvl w:ilvl="0" w:tplc="DEAAC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D91DD5"/>
    <w:multiLevelType w:val="hybridMultilevel"/>
    <w:tmpl w:val="6AE428D0"/>
    <w:lvl w:ilvl="0" w:tplc="A0B60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D260D"/>
    <w:multiLevelType w:val="hybridMultilevel"/>
    <w:tmpl w:val="6AAEFF4C"/>
    <w:lvl w:ilvl="0" w:tplc="11C4C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C56423"/>
    <w:multiLevelType w:val="hybridMultilevel"/>
    <w:tmpl w:val="F5E84C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5000824"/>
    <w:multiLevelType w:val="hybridMultilevel"/>
    <w:tmpl w:val="4EDCC6B2"/>
    <w:lvl w:ilvl="0" w:tplc="4DDC7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9D2649"/>
    <w:multiLevelType w:val="hybridMultilevel"/>
    <w:tmpl w:val="0A3E3C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6B211B87"/>
    <w:multiLevelType w:val="hybridMultilevel"/>
    <w:tmpl w:val="A232CD66"/>
    <w:lvl w:ilvl="0" w:tplc="A0B60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746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1300AC9"/>
    <w:multiLevelType w:val="hybridMultilevel"/>
    <w:tmpl w:val="039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41D14"/>
    <w:multiLevelType w:val="hybridMultilevel"/>
    <w:tmpl w:val="2CFABECA"/>
    <w:lvl w:ilvl="0" w:tplc="B08C7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02A6D"/>
    <w:multiLevelType w:val="hybridMultilevel"/>
    <w:tmpl w:val="C45690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7D0A40C5"/>
    <w:multiLevelType w:val="hybridMultilevel"/>
    <w:tmpl w:val="0976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7"/>
  </w:num>
  <w:num w:numId="5">
    <w:abstractNumId w:val="22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6"/>
  </w:num>
  <w:num w:numId="17">
    <w:abstractNumId w:val="5"/>
  </w:num>
  <w:num w:numId="18">
    <w:abstractNumId w:val="23"/>
  </w:num>
  <w:num w:numId="19">
    <w:abstractNumId w:val="21"/>
  </w:num>
  <w:num w:numId="20">
    <w:abstractNumId w:val="16"/>
  </w:num>
  <w:num w:numId="21">
    <w:abstractNumId w:val="0"/>
  </w:num>
  <w:num w:numId="22">
    <w:abstractNumId w:val="9"/>
  </w:num>
  <w:num w:numId="23">
    <w:abstractNumId w:val="8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3B"/>
    <w:rsid w:val="00006EA6"/>
    <w:rsid w:val="00080EF1"/>
    <w:rsid w:val="0008482A"/>
    <w:rsid w:val="000901EF"/>
    <w:rsid w:val="000C3E47"/>
    <w:rsid w:val="000E1455"/>
    <w:rsid w:val="00137733"/>
    <w:rsid w:val="0016135D"/>
    <w:rsid w:val="00173264"/>
    <w:rsid w:val="0018024D"/>
    <w:rsid w:val="001A264C"/>
    <w:rsid w:val="001B47EF"/>
    <w:rsid w:val="001B5623"/>
    <w:rsid w:val="001D3543"/>
    <w:rsid w:val="002221F8"/>
    <w:rsid w:val="00275B4F"/>
    <w:rsid w:val="002A5EDB"/>
    <w:rsid w:val="00344E92"/>
    <w:rsid w:val="00353FCD"/>
    <w:rsid w:val="00383E39"/>
    <w:rsid w:val="00386C6D"/>
    <w:rsid w:val="00397B01"/>
    <w:rsid w:val="003B7B6B"/>
    <w:rsid w:val="003E359B"/>
    <w:rsid w:val="003F0280"/>
    <w:rsid w:val="003F1AD9"/>
    <w:rsid w:val="003F21AC"/>
    <w:rsid w:val="00402C30"/>
    <w:rsid w:val="00420800"/>
    <w:rsid w:val="004257D6"/>
    <w:rsid w:val="00425DD1"/>
    <w:rsid w:val="00432E4A"/>
    <w:rsid w:val="00443563"/>
    <w:rsid w:val="00464E22"/>
    <w:rsid w:val="004755BB"/>
    <w:rsid w:val="004856B7"/>
    <w:rsid w:val="004D1EDE"/>
    <w:rsid w:val="004F51A1"/>
    <w:rsid w:val="00566210"/>
    <w:rsid w:val="00570B7B"/>
    <w:rsid w:val="00571F9B"/>
    <w:rsid w:val="0057439E"/>
    <w:rsid w:val="0058045B"/>
    <w:rsid w:val="005910D8"/>
    <w:rsid w:val="005E3C10"/>
    <w:rsid w:val="00637012"/>
    <w:rsid w:val="006435EC"/>
    <w:rsid w:val="00656CC5"/>
    <w:rsid w:val="006648AD"/>
    <w:rsid w:val="00695996"/>
    <w:rsid w:val="006A0332"/>
    <w:rsid w:val="006A4A1E"/>
    <w:rsid w:val="006B1D12"/>
    <w:rsid w:val="006B6A5D"/>
    <w:rsid w:val="00702955"/>
    <w:rsid w:val="0070708A"/>
    <w:rsid w:val="00726222"/>
    <w:rsid w:val="007365D6"/>
    <w:rsid w:val="00736A8B"/>
    <w:rsid w:val="00775D16"/>
    <w:rsid w:val="0078444E"/>
    <w:rsid w:val="007B3FC5"/>
    <w:rsid w:val="007D5A71"/>
    <w:rsid w:val="007E3FBD"/>
    <w:rsid w:val="007F7E7E"/>
    <w:rsid w:val="008709C8"/>
    <w:rsid w:val="008C61F2"/>
    <w:rsid w:val="008D7778"/>
    <w:rsid w:val="008E26A0"/>
    <w:rsid w:val="00924487"/>
    <w:rsid w:val="009311E9"/>
    <w:rsid w:val="00943595"/>
    <w:rsid w:val="00945688"/>
    <w:rsid w:val="00954EE8"/>
    <w:rsid w:val="00974E4D"/>
    <w:rsid w:val="009E21FD"/>
    <w:rsid w:val="009F38B9"/>
    <w:rsid w:val="00A0033B"/>
    <w:rsid w:val="00A01BF0"/>
    <w:rsid w:val="00A94354"/>
    <w:rsid w:val="00A97BD8"/>
    <w:rsid w:val="00AA38FD"/>
    <w:rsid w:val="00AC318D"/>
    <w:rsid w:val="00B05241"/>
    <w:rsid w:val="00B25724"/>
    <w:rsid w:val="00B31C6A"/>
    <w:rsid w:val="00B51E20"/>
    <w:rsid w:val="00B63318"/>
    <w:rsid w:val="00B6606B"/>
    <w:rsid w:val="00B71F36"/>
    <w:rsid w:val="00B96DB4"/>
    <w:rsid w:val="00BA5280"/>
    <w:rsid w:val="00BB59A3"/>
    <w:rsid w:val="00BB6F26"/>
    <w:rsid w:val="00BD729A"/>
    <w:rsid w:val="00C11B0A"/>
    <w:rsid w:val="00C12BC0"/>
    <w:rsid w:val="00C51855"/>
    <w:rsid w:val="00C55E94"/>
    <w:rsid w:val="00C64A16"/>
    <w:rsid w:val="00C91DAB"/>
    <w:rsid w:val="00CE5ADE"/>
    <w:rsid w:val="00CF03DF"/>
    <w:rsid w:val="00CF0732"/>
    <w:rsid w:val="00D13E4C"/>
    <w:rsid w:val="00D56FB0"/>
    <w:rsid w:val="00D74E78"/>
    <w:rsid w:val="00E350A8"/>
    <w:rsid w:val="00EE6E5E"/>
    <w:rsid w:val="00F35232"/>
    <w:rsid w:val="00F501D6"/>
    <w:rsid w:val="00F54542"/>
    <w:rsid w:val="00F64414"/>
    <w:rsid w:val="00FD7F73"/>
    <w:rsid w:val="00FD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2C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0033B"/>
  </w:style>
  <w:style w:type="paragraph" w:styleId="ListParagraph">
    <w:name w:val="List Paragraph"/>
    <w:basedOn w:val="Normal"/>
    <w:uiPriority w:val="34"/>
    <w:qFormat/>
    <w:rsid w:val="00FD7FF5"/>
    <w:pPr>
      <w:ind w:left="720"/>
      <w:contextualSpacing/>
    </w:pPr>
  </w:style>
  <w:style w:type="character" w:customStyle="1" w:styleId="bylinepipe">
    <w:name w:val="bylinepipe"/>
    <w:basedOn w:val="DefaultParagraphFont"/>
    <w:rsid w:val="00F35232"/>
  </w:style>
  <w:style w:type="character" w:styleId="Hyperlink">
    <w:name w:val="Hyperlink"/>
    <w:basedOn w:val="DefaultParagraphFont"/>
    <w:uiPriority w:val="99"/>
    <w:unhideWhenUsed/>
    <w:rsid w:val="007B3FC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26"/>
  </w:style>
  <w:style w:type="character" w:styleId="PageNumber">
    <w:name w:val="page number"/>
    <w:basedOn w:val="DefaultParagraphFont"/>
    <w:uiPriority w:val="99"/>
    <w:semiHidden/>
    <w:unhideWhenUsed/>
    <w:rsid w:val="00BB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abukteish@birzeit.edu" TargetMode="External"/><Relationship Id="rId10" Type="http://schemas.openxmlformats.org/officeDocument/2006/relationships/hyperlink" Target="mailto:dbudeiri@birze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CDF7-1C54-2F46-A9C6-2D6F2662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919</Words>
  <Characters>5242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COchlear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Dina Budeiri</cp:lastModifiedBy>
  <cp:revision>5</cp:revision>
  <cp:lastPrinted>2020-03-10T11:31:00Z</cp:lastPrinted>
  <dcterms:created xsi:type="dcterms:W3CDTF">2022-03-20T13:32:00Z</dcterms:created>
  <dcterms:modified xsi:type="dcterms:W3CDTF">2022-03-21T06:17:00Z</dcterms:modified>
</cp:coreProperties>
</file>