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AEA" w:rsidRPr="00CA046A" w:rsidRDefault="00F739E3" w:rsidP="00CA046A">
      <w:pPr>
        <w:bidi/>
        <w:spacing w:after="0" w:line="240" w:lineRule="auto"/>
        <w:jc w:val="center"/>
        <w:rPr>
          <w:rFonts w:cs="Simplified Arabic"/>
          <w:b/>
          <w:bCs/>
          <w:sz w:val="32"/>
          <w:szCs w:val="32"/>
          <w:rtl/>
        </w:rPr>
      </w:pPr>
      <w:bookmarkStart w:id="0" w:name="_GoBack"/>
      <w:bookmarkEnd w:id="0"/>
      <w:r w:rsidRPr="00CA046A">
        <w:rPr>
          <w:rFonts w:cs="Simplified Arabic"/>
          <w:b/>
          <w:bCs/>
          <w:sz w:val="32"/>
          <w:szCs w:val="32"/>
          <w:rtl/>
        </w:rPr>
        <w:t>استخدام خر</w:t>
      </w:r>
      <w:r w:rsidRPr="00CA046A">
        <w:rPr>
          <w:rFonts w:cs="Simplified Arabic" w:hint="cs"/>
          <w:b/>
          <w:bCs/>
          <w:sz w:val="32"/>
          <w:szCs w:val="32"/>
          <w:rtl/>
        </w:rPr>
        <w:t>ي</w:t>
      </w:r>
      <w:r w:rsidRPr="00CA046A">
        <w:rPr>
          <w:rFonts w:cs="Simplified Arabic"/>
          <w:b/>
          <w:bCs/>
          <w:sz w:val="32"/>
          <w:szCs w:val="32"/>
          <w:rtl/>
        </w:rPr>
        <w:t>ط</w:t>
      </w:r>
      <w:r w:rsidRPr="00CA046A">
        <w:rPr>
          <w:rFonts w:cs="Simplified Arabic" w:hint="cs"/>
          <w:b/>
          <w:bCs/>
          <w:sz w:val="32"/>
          <w:szCs w:val="32"/>
          <w:rtl/>
        </w:rPr>
        <w:t>ة</w:t>
      </w:r>
      <w:r w:rsidRPr="00CA046A">
        <w:rPr>
          <w:rFonts w:cs="Simplified Arabic"/>
          <w:b/>
          <w:bCs/>
          <w:sz w:val="32"/>
          <w:szCs w:val="32"/>
          <w:rtl/>
        </w:rPr>
        <w:t xml:space="preserve"> المفاهيم في التدر</w:t>
      </w:r>
      <w:r w:rsidRPr="00CA046A">
        <w:rPr>
          <w:rFonts w:cs="Simplified Arabic" w:hint="cs"/>
          <w:b/>
          <w:bCs/>
          <w:sz w:val="32"/>
          <w:szCs w:val="32"/>
          <w:rtl/>
        </w:rPr>
        <w:t>ي</w:t>
      </w:r>
      <w:r w:rsidR="000F27DC" w:rsidRPr="00CA046A">
        <w:rPr>
          <w:rFonts w:cs="Simplified Arabic"/>
          <w:b/>
          <w:bCs/>
          <w:sz w:val="32"/>
          <w:szCs w:val="32"/>
          <w:rtl/>
        </w:rPr>
        <w:t>س</w:t>
      </w:r>
    </w:p>
    <w:p w:rsidR="000F27DC" w:rsidRPr="00D57BC7" w:rsidRDefault="00F739E3" w:rsidP="00D57BC7">
      <w:pPr>
        <w:bidi/>
        <w:spacing w:after="0" w:line="240" w:lineRule="auto"/>
        <w:jc w:val="right"/>
        <w:rPr>
          <w:rFonts w:cs="Simplified Arabic"/>
          <w:b/>
          <w:bCs/>
        </w:rPr>
      </w:pPr>
      <w:r w:rsidRPr="00F739E3">
        <w:rPr>
          <w:rFonts w:cs="Simplified Arabic" w:hint="cs"/>
          <w:b/>
          <w:bCs/>
          <w:rtl/>
        </w:rPr>
        <w:t>د. موسى الخالدي</w:t>
      </w:r>
      <w:r w:rsidR="000F27DC" w:rsidRPr="00F739E3">
        <w:rPr>
          <w:rFonts w:cs="Simplified Arabic"/>
          <w:b/>
          <w:bCs/>
          <w:sz w:val="28"/>
          <w:szCs w:val="28"/>
          <w:rtl/>
        </w:rPr>
        <w:t xml:space="preserve">  </w:t>
      </w:r>
    </w:p>
    <w:p w:rsidR="000F27DC" w:rsidRPr="00F739E3" w:rsidRDefault="00D57BC7" w:rsidP="00CA046A">
      <w:pPr>
        <w:bidi/>
        <w:spacing w:after="0" w:line="240" w:lineRule="auto"/>
        <w:rPr>
          <w:rFonts w:cs="Simplified Arabic"/>
          <w:sz w:val="28"/>
          <w:szCs w:val="28"/>
        </w:rPr>
      </w:pPr>
      <w:r w:rsidRPr="00D57BC7">
        <w:rPr>
          <w:rFonts w:cs="Simplified Arabic"/>
          <w:b/>
          <w:bCs/>
          <w:sz w:val="28"/>
          <w:szCs w:val="28"/>
          <w:rtl/>
        </w:rPr>
        <w:t>خر</w:t>
      </w:r>
      <w:r w:rsidRPr="00D57BC7">
        <w:rPr>
          <w:rFonts w:cs="Simplified Arabic" w:hint="cs"/>
          <w:b/>
          <w:bCs/>
          <w:sz w:val="28"/>
          <w:szCs w:val="28"/>
          <w:rtl/>
        </w:rPr>
        <w:t>يطة</w:t>
      </w:r>
      <w:r w:rsidR="000F27DC" w:rsidRPr="00D57BC7">
        <w:rPr>
          <w:rFonts w:cs="Simplified Arabic"/>
          <w:b/>
          <w:bCs/>
          <w:sz w:val="28"/>
          <w:szCs w:val="28"/>
          <w:rtl/>
        </w:rPr>
        <w:t xml:space="preserve"> </w:t>
      </w:r>
      <w:proofErr w:type="gramStart"/>
      <w:r w:rsidR="000F27DC" w:rsidRPr="00D57BC7">
        <w:rPr>
          <w:rFonts w:cs="Simplified Arabic"/>
          <w:b/>
          <w:bCs/>
          <w:sz w:val="28"/>
          <w:szCs w:val="28"/>
          <w:rtl/>
        </w:rPr>
        <w:t>المفاهيم</w:t>
      </w:r>
      <w:r>
        <w:rPr>
          <w:rFonts w:cs="Simplified Arabic"/>
          <w:sz w:val="28"/>
          <w:szCs w:val="28"/>
          <w:rtl/>
        </w:rPr>
        <w:t xml:space="preserve"> :</w:t>
      </w:r>
      <w:proofErr w:type="gramEnd"/>
      <w:r w:rsidR="000F27DC" w:rsidRPr="00F739E3">
        <w:rPr>
          <w:rFonts w:cs="Simplified Arabic"/>
          <w:sz w:val="28"/>
          <w:szCs w:val="28"/>
          <w:rtl/>
        </w:rPr>
        <w:t xml:space="preserve"> عبارة عن رسوم تخطيطية ثنائية البعد تترتب فيها مفاهيم المادة الدراسية في صورة هرمية بحيث تتدرج من المفاهيم الأكثر شمولية والأقل خصوصية في قمة الهرم إلى المفاهيم الأقل شمولية والأكثر خصوصية في قاعدة الهرم , وتحاط هذه المفاهيم بأطر ترتبط ببعضها بأسهم مكتوب عليها نوع العلاقة ".</w:t>
      </w:r>
    </w:p>
    <w:p w:rsidR="009F6AED" w:rsidRDefault="009F6AED" w:rsidP="00D57BC7">
      <w:pPr>
        <w:bidi/>
        <w:spacing w:after="0" w:line="240" w:lineRule="auto"/>
        <w:rPr>
          <w:rFonts w:cs="Simplified Arabic"/>
          <w:b/>
          <w:bCs/>
          <w:sz w:val="28"/>
          <w:szCs w:val="28"/>
          <w:rtl/>
        </w:rPr>
      </w:pPr>
    </w:p>
    <w:p w:rsidR="000F27DC" w:rsidRPr="00F739E3" w:rsidRDefault="000F27DC" w:rsidP="009F6AED">
      <w:pPr>
        <w:bidi/>
        <w:spacing w:after="0" w:line="240" w:lineRule="auto"/>
        <w:rPr>
          <w:rFonts w:cs="Simplified Arabic"/>
          <w:b/>
          <w:bCs/>
          <w:sz w:val="28"/>
          <w:szCs w:val="28"/>
        </w:rPr>
      </w:pPr>
      <w:r w:rsidRPr="00F739E3">
        <w:rPr>
          <w:rFonts w:cs="Simplified Arabic"/>
          <w:b/>
          <w:bCs/>
          <w:sz w:val="28"/>
          <w:szCs w:val="28"/>
          <w:rtl/>
        </w:rPr>
        <w:t xml:space="preserve"> </w:t>
      </w:r>
      <w:r w:rsidR="00D57BC7">
        <w:rPr>
          <w:rFonts w:cs="Simplified Arabic" w:hint="cs"/>
          <w:b/>
          <w:bCs/>
          <w:sz w:val="28"/>
          <w:szCs w:val="28"/>
          <w:rtl/>
        </w:rPr>
        <w:t>ال</w:t>
      </w:r>
      <w:r w:rsidRPr="00F739E3">
        <w:rPr>
          <w:rFonts w:cs="Simplified Arabic"/>
          <w:b/>
          <w:bCs/>
          <w:sz w:val="28"/>
          <w:szCs w:val="28"/>
          <w:rtl/>
        </w:rPr>
        <w:t>مكونات</w:t>
      </w:r>
      <w:r w:rsidR="00D57BC7">
        <w:rPr>
          <w:rFonts w:cs="Simplified Arabic" w:hint="cs"/>
          <w:b/>
          <w:bCs/>
          <w:sz w:val="28"/>
          <w:szCs w:val="28"/>
          <w:rtl/>
        </w:rPr>
        <w:t xml:space="preserve"> الاساسية في</w:t>
      </w:r>
      <w:r w:rsidRPr="00F739E3">
        <w:rPr>
          <w:rFonts w:cs="Simplified Arabic"/>
          <w:b/>
          <w:bCs/>
          <w:sz w:val="28"/>
          <w:szCs w:val="28"/>
          <w:rtl/>
        </w:rPr>
        <w:t xml:space="preserve"> خريطة المفاهيم</w:t>
      </w:r>
    </w:p>
    <w:p w:rsidR="000F27DC" w:rsidRPr="00F739E3" w:rsidRDefault="000F27DC" w:rsidP="00CA046A">
      <w:pPr>
        <w:bidi/>
        <w:spacing w:after="0" w:line="240" w:lineRule="auto"/>
        <w:rPr>
          <w:rFonts w:cs="Simplified Arabic"/>
          <w:sz w:val="28"/>
          <w:szCs w:val="28"/>
        </w:rPr>
      </w:pPr>
      <w:r w:rsidRPr="00F739E3">
        <w:rPr>
          <w:rFonts w:cs="Simplified Arabic"/>
          <w:sz w:val="28"/>
          <w:szCs w:val="28"/>
          <w:rtl/>
        </w:rPr>
        <w:t>1</w:t>
      </w:r>
      <w:proofErr w:type="gramStart"/>
      <w:r w:rsidRPr="00F739E3">
        <w:rPr>
          <w:rFonts w:cs="Simplified Arabic"/>
          <w:sz w:val="28"/>
          <w:szCs w:val="28"/>
          <w:rtl/>
        </w:rPr>
        <w:t xml:space="preserve">-  </w:t>
      </w:r>
      <w:r w:rsidRPr="00F739E3">
        <w:rPr>
          <w:rFonts w:cs="Simplified Arabic"/>
          <w:b/>
          <w:bCs/>
          <w:sz w:val="28"/>
          <w:szCs w:val="28"/>
          <w:rtl/>
        </w:rPr>
        <w:t>المفهوم</w:t>
      </w:r>
      <w:proofErr w:type="gramEnd"/>
      <w:r w:rsidRPr="00F739E3">
        <w:rPr>
          <w:rFonts w:cs="Simplified Arabic"/>
          <w:b/>
          <w:bCs/>
          <w:sz w:val="28"/>
          <w:szCs w:val="28"/>
          <w:rtl/>
        </w:rPr>
        <w:t xml:space="preserve"> العلمي :</w:t>
      </w:r>
      <w:r w:rsidRPr="00F739E3">
        <w:rPr>
          <w:rFonts w:cs="Simplified Arabic"/>
          <w:sz w:val="28"/>
          <w:szCs w:val="28"/>
          <w:rtl/>
        </w:rPr>
        <w:t xml:space="preserve"> هو بناء عقلي ينتج من الصفات المشتركة للظاهرة أو تصورات ذهنية يكونها الفرد للأشياء ، ويوضع المفهوم داخل شكل بيضوي أو دائر أو مربع . </w:t>
      </w:r>
    </w:p>
    <w:p w:rsidR="000F27DC" w:rsidRPr="00F739E3" w:rsidRDefault="000F27DC" w:rsidP="00D57BC7">
      <w:pPr>
        <w:bidi/>
        <w:spacing w:after="0" w:line="240" w:lineRule="auto"/>
        <w:rPr>
          <w:rFonts w:cs="Simplified Arabic"/>
          <w:sz w:val="28"/>
          <w:szCs w:val="28"/>
        </w:rPr>
      </w:pPr>
      <w:proofErr w:type="gramStart"/>
      <w:r w:rsidRPr="00F739E3">
        <w:rPr>
          <w:rFonts w:cs="Simplified Arabic"/>
          <w:sz w:val="28"/>
          <w:szCs w:val="28"/>
          <w:rtl/>
        </w:rPr>
        <w:t>مثال :</w:t>
      </w:r>
      <w:proofErr w:type="gramEnd"/>
      <w:r w:rsidRPr="00F739E3">
        <w:rPr>
          <w:rFonts w:cs="Simplified Arabic"/>
          <w:sz w:val="28"/>
          <w:szCs w:val="28"/>
          <w:rtl/>
        </w:rPr>
        <w:t xml:space="preserve"> الجملة الاسمية ،الجملة الفعلية ، الاسم ، الفعل ، .....الخ</w:t>
      </w:r>
      <w:r w:rsidR="00D57BC7">
        <w:rPr>
          <w:rFonts w:cs="Simplified Arabic" w:hint="cs"/>
          <w:sz w:val="28"/>
          <w:szCs w:val="28"/>
          <w:rtl/>
        </w:rPr>
        <w:t>. من هذه</w:t>
      </w:r>
      <w:r w:rsidRPr="00F739E3">
        <w:rPr>
          <w:rFonts w:cs="Simplified Arabic"/>
          <w:b/>
          <w:bCs/>
          <w:sz w:val="28"/>
          <w:szCs w:val="28"/>
          <w:rtl/>
        </w:rPr>
        <w:t xml:space="preserve"> </w:t>
      </w:r>
      <w:proofErr w:type="gramStart"/>
      <w:r w:rsidRPr="00D57BC7">
        <w:rPr>
          <w:rFonts w:cs="Simplified Arabic"/>
          <w:sz w:val="28"/>
          <w:szCs w:val="28"/>
          <w:rtl/>
        </w:rPr>
        <w:t>المفاهيم</w:t>
      </w:r>
      <w:r w:rsidRPr="00F739E3">
        <w:rPr>
          <w:rFonts w:cs="Simplified Arabic"/>
          <w:b/>
          <w:bCs/>
          <w:sz w:val="28"/>
          <w:szCs w:val="28"/>
          <w:rtl/>
        </w:rPr>
        <w:t xml:space="preserve"> :</w:t>
      </w:r>
      <w:proofErr w:type="gramEnd"/>
      <w:r w:rsidRPr="00F739E3">
        <w:rPr>
          <w:rFonts w:cs="Simplified Arabic"/>
          <w:sz w:val="28"/>
          <w:szCs w:val="28"/>
          <w:rtl/>
        </w:rPr>
        <w:t xml:space="preserve"> مفاهيم </w:t>
      </w:r>
      <w:r w:rsidR="00D57BC7">
        <w:rPr>
          <w:rFonts w:cs="Simplified Arabic" w:hint="cs"/>
          <w:sz w:val="28"/>
          <w:szCs w:val="28"/>
          <w:rtl/>
        </w:rPr>
        <w:t>ال</w:t>
      </w:r>
      <w:r w:rsidRPr="00F739E3">
        <w:rPr>
          <w:rFonts w:cs="Simplified Arabic"/>
          <w:sz w:val="28"/>
          <w:szCs w:val="28"/>
          <w:rtl/>
        </w:rPr>
        <w:t xml:space="preserve">ربط ، مفاهيم </w:t>
      </w:r>
      <w:r w:rsidR="00D57BC7">
        <w:rPr>
          <w:rFonts w:cs="Simplified Arabic" w:hint="cs"/>
          <w:sz w:val="28"/>
          <w:szCs w:val="28"/>
          <w:rtl/>
        </w:rPr>
        <w:t>ال</w:t>
      </w:r>
      <w:r w:rsidRPr="00F739E3">
        <w:rPr>
          <w:rFonts w:cs="Simplified Arabic"/>
          <w:sz w:val="28"/>
          <w:szCs w:val="28"/>
          <w:rtl/>
        </w:rPr>
        <w:t xml:space="preserve">فصل ، مفاهيم </w:t>
      </w:r>
      <w:r w:rsidR="00D57BC7">
        <w:rPr>
          <w:rFonts w:cs="Simplified Arabic" w:hint="cs"/>
          <w:sz w:val="28"/>
          <w:szCs w:val="28"/>
          <w:rtl/>
        </w:rPr>
        <w:t>ال</w:t>
      </w:r>
      <w:r w:rsidRPr="00F739E3">
        <w:rPr>
          <w:rFonts w:cs="Simplified Arabic"/>
          <w:sz w:val="28"/>
          <w:szCs w:val="28"/>
          <w:rtl/>
        </w:rPr>
        <w:t>علاقة ،</w:t>
      </w:r>
      <w:r w:rsidR="00D57BC7">
        <w:rPr>
          <w:rFonts w:cs="Simplified Arabic" w:hint="cs"/>
          <w:sz w:val="28"/>
          <w:szCs w:val="28"/>
          <w:rtl/>
        </w:rPr>
        <w:t>ال</w:t>
      </w:r>
      <w:r w:rsidRPr="00F739E3">
        <w:rPr>
          <w:rFonts w:cs="Simplified Arabic"/>
          <w:sz w:val="28"/>
          <w:szCs w:val="28"/>
          <w:rtl/>
        </w:rPr>
        <w:t xml:space="preserve">مفاهيم </w:t>
      </w:r>
      <w:r w:rsidR="00D57BC7">
        <w:rPr>
          <w:rFonts w:cs="Simplified Arabic" w:hint="cs"/>
          <w:sz w:val="28"/>
          <w:szCs w:val="28"/>
          <w:rtl/>
        </w:rPr>
        <w:t>ال</w:t>
      </w:r>
      <w:r w:rsidRPr="00F739E3">
        <w:rPr>
          <w:rFonts w:cs="Simplified Arabic"/>
          <w:sz w:val="28"/>
          <w:szCs w:val="28"/>
          <w:rtl/>
        </w:rPr>
        <w:t xml:space="preserve">تصنيفية ، </w:t>
      </w:r>
      <w:r w:rsidR="00D57BC7">
        <w:rPr>
          <w:rFonts w:cs="Simplified Arabic" w:hint="cs"/>
          <w:sz w:val="28"/>
          <w:szCs w:val="28"/>
          <w:rtl/>
        </w:rPr>
        <w:t>ال</w:t>
      </w:r>
      <w:r w:rsidRPr="00F739E3">
        <w:rPr>
          <w:rFonts w:cs="Simplified Arabic"/>
          <w:sz w:val="28"/>
          <w:szCs w:val="28"/>
          <w:rtl/>
        </w:rPr>
        <w:t xml:space="preserve">مفاهيم </w:t>
      </w:r>
      <w:r w:rsidR="00D57BC7">
        <w:rPr>
          <w:rFonts w:cs="Simplified Arabic" w:hint="cs"/>
          <w:sz w:val="28"/>
          <w:szCs w:val="28"/>
          <w:rtl/>
        </w:rPr>
        <w:t>ال</w:t>
      </w:r>
      <w:r w:rsidRPr="00F739E3">
        <w:rPr>
          <w:rFonts w:cs="Simplified Arabic"/>
          <w:sz w:val="28"/>
          <w:szCs w:val="28"/>
          <w:rtl/>
        </w:rPr>
        <w:t xml:space="preserve">عملية ، </w:t>
      </w:r>
      <w:r w:rsidR="00D57BC7">
        <w:rPr>
          <w:rFonts w:cs="Simplified Arabic" w:hint="cs"/>
          <w:sz w:val="28"/>
          <w:szCs w:val="28"/>
          <w:rtl/>
        </w:rPr>
        <w:t>ال</w:t>
      </w:r>
      <w:r w:rsidRPr="00F739E3">
        <w:rPr>
          <w:rFonts w:cs="Simplified Arabic"/>
          <w:sz w:val="28"/>
          <w:szCs w:val="28"/>
          <w:rtl/>
        </w:rPr>
        <w:t>مفاهيم</w:t>
      </w:r>
      <w:r w:rsidR="00D57BC7">
        <w:rPr>
          <w:rFonts w:cs="Simplified Arabic" w:hint="cs"/>
          <w:sz w:val="28"/>
          <w:szCs w:val="28"/>
          <w:rtl/>
        </w:rPr>
        <w:t xml:space="preserve"> ال</w:t>
      </w:r>
      <w:r w:rsidRPr="00F739E3">
        <w:rPr>
          <w:rFonts w:cs="Simplified Arabic"/>
          <w:sz w:val="28"/>
          <w:szCs w:val="28"/>
          <w:rtl/>
        </w:rPr>
        <w:t xml:space="preserve">وجدانية . </w:t>
      </w:r>
    </w:p>
    <w:p w:rsidR="000F27DC" w:rsidRPr="00F739E3" w:rsidRDefault="000F27DC" w:rsidP="00CA046A">
      <w:pPr>
        <w:bidi/>
        <w:spacing w:after="0" w:line="240" w:lineRule="auto"/>
        <w:rPr>
          <w:rFonts w:cs="Simplified Arabic"/>
          <w:sz w:val="28"/>
          <w:szCs w:val="28"/>
        </w:rPr>
      </w:pPr>
      <w:r w:rsidRPr="00F739E3">
        <w:rPr>
          <w:rFonts w:cs="Simplified Arabic"/>
          <w:b/>
          <w:bCs/>
          <w:sz w:val="28"/>
          <w:szCs w:val="28"/>
          <w:rtl/>
        </w:rPr>
        <w:t xml:space="preserve">2-   </w:t>
      </w:r>
      <w:r w:rsidRPr="00F739E3">
        <w:rPr>
          <w:rFonts w:cs="Simplified Arabic"/>
          <w:sz w:val="28"/>
          <w:szCs w:val="28"/>
          <w:rtl/>
        </w:rPr>
        <w:t xml:space="preserve"> </w:t>
      </w:r>
      <w:r w:rsidRPr="00F739E3">
        <w:rPr>
          <w:rFonts w:cs="Simplified Arabic"/>
          <w:b/>
          <w:bCs/>
          <w:sz w:val="28"/>
          <w:szCs w:val="28"/>
          <w:rtl/>
        </w:rPr>
        <w:t xml:space="preserve">كلمات </w:t>
      </w:r>
      <w:proofErr w:type="gramStart"/>
      <w:r w:rsidRPr="00F739E3">
        <w:rPr>
          <w:rFonts w:cs="Simplified Arabic"/>
          <w:b/>
          <w:bCs/>
          <w:sz w:val="28"/>
          <w:szCs w:val="28"/>
          <w:rtl/>
        </w:rPr>
        <w:t>ربط :</w:t>
      </w:r>
      <w:proofErr w:type="gramEnd"/>
      <w:r w:rsidRPr="00F739E3">
        <w:rPr>
          <w:rFonts w:cs="Simplified Arabic"/>
          <w:b/>
          <w:bCs/>
          <w:sz w:val="28"/>
          <w:szCs w:val="28"/>
          <w:rtl/>
        </w:rPr>
        <w:t xml:space="preserve"> </w:t>
      </w:r>
      <w:r w:rsidRPr="00F739E3">
        <w:rPr>
          <w:rFonts w:cs="Simplified Arabic"/>
          <w:sz w:val="28"/>
          <w:szCs w:val="28"/>
          <w:rtl/>
        </w:rPr>
        <w:t>هي</w:t>
      </w:r>
      <w:r w:rsidRPr="00F739E3">
        <w:rPr>
          <w:rFonts w:cs="Simplified Arabic"/>
          <w:b/>
          <w:bCs/>
          <w:sz w:val="28"/>
          <w:szCs w:val="28"/>
          <w:rtl/>
        </w:rPr>
        <w:t xml:space="preserve"> </w:t>
      </w:r>
      <w:r w:rsidRPr="00F739E3">
        <w:rPr>
          <w:rFonts w:cs="Simplified Arabic"/>
          <w:sz w:val="28"/>
          <w:szCs w:val="28"/>
          <w:rtl/>
        </w:rPr>
        <w:t>عبارة</w:t>
      </w:r>
      <w:r w:rsidRPr="00F739E3">
        <w:rPr>
          <w:rFonts w:cs="Simplified Arabic"/>
          <w:b/>
          <w:bCs/>
          <w:sz w:val="28"/>
          <w:szCs w:val="28"/>
          <w:rtl/>
        </w:rPr>
        <w:t xml:space="preserve"> </w:t>
      </w:r>
      <w:r w:rsidRPr="00F739E3">
        <w:rPr>
          <w:rFonts w:cs="Simplified Arabic"/>
          <w:sz w:val="28"/>
          <w:szCs w:val="28"/>
          <w:rtl/>
        </w:rPr>
        <w:t xml:space="preserve">عن كلمات تستخدم لربط بين مفهومين أو أكثر مثل : ينقسم ، تنقسم ، تصنف ، إلى ، هو ، يتكون ، يتركب ، من ، له...الخ. </w:t>
      </w:r>
    </w:p>
    <w:p w:rsidR="009E445C" w:rsidRDefault="000F27DC" w:rsidP="00D57BC7">
      <w:pPr>
        <w:bidi/>
        <w:spacing w:after="0" w:line="240" w:lineRule="auto"/>
        <w:rPr>
          <w:rFonts w:cs="Simplified Arabic"/>
          <w:sz w:val="28"/>
          <w:szCs w:val="28"/>
          <w:rtl/>
        </w:rPr>
      </w:pPr>
      <w:r w:rsidRPr="00F739E3">
        <w:rPr>
          <w:rFonts w:cs="Simplified Arabic"/>
          <w:b/>
          <w:bCs/>
          <w:sz w:val="28"/>
          <w:szCs w:val="28"/>
          <w:rtl/>
        </w:rPr>
        <w:t xml:space="preserve">3- وصلات </w:t>
      </w:r>
      <w:proofErr w:type="gramStart"/>
      <w:r w:rsidRPr="00F739E3">
        <w:rPr>
          <w:rFonts w:cs="Simplified Arabic"/>
          <w:b/>
          <w:bCs/>
          <w:sz w:val="28"/>
          <w:szCs w:val="28"/>
          <w:rtl/>
        </w:rPr>
        <w:t>عرضية :</w:t>
      </w:r>
      <w:r w:rsidRPr="00F739E3">
        <w:rPr>
          <w:rFonts w:cs="Simplified Arabic"/>
          <w:sz w:val="28"/>
          <w:szCs w:val="28"/>
          <w:rtl/>
        </w:rPr>
        <w:t>هي</w:t>
      </w:r>
      <w:proofErr w:type="gramEnd"/>
      <w:r w:rsidRPr="00F739E3">
        <w:rPr>
          <w:rFonts w:cs="Simplified Arabic"/>
          <w:sz w:val="28"/>
          <w:szCs w:val="28"/>
          <w:rtl/>
        </w:rPr>
        <w:t xml:space="preserve"> عبارة عن وصلة بين مفهومين أو أكثر من التسلسل الهرمي وتمثل في صورة خط عرضي .</w:t>
      </w:r>
      <w:r w:rsidRPr="00F739E3">
        <w:rPr>
          <w:rFonts w:cs="Simplified Arabic"/>
          <w:sz w:val="28"/>
          <w:szCs w:val="28"/>
          <w:rtl/>
        </w:rPr>
        <w:br/>
        <w:t xml:space="preserve"> </w:t>
      </w:r>
      <w:r w:rsidRPr="00F739E3">
        <w:rPr>
          <w:rFonts w:cs="Simplified Arabic"/>
          <w:b/>
          <w:bCs/>
          <w:sz w:val="28"/>
          <w:szCs w:val="28"/>
          <w:rtl/>
        </w:rPr>
        <w:t>4</w:t>
      </w:r>
      <w:r w:rsidRPr="00F739E3">
        <w:rPr>
          <w:rFonts w:cs="Simplified Arabic"/>
          <w:sz w:val="28"/>
          <w:szCs w:val="28"/>
          <w:rtl/>
        </w:rPr>
        <w:t>-</w:t>
      </w:r>
      <w:r w:rsidRPr="00F739E3">
        <w:rPr>
          <w:rFonts w:cs="Simplified Arabic"/>
          <w:b/>
          <w:bCs/>
          <w:sz w:val="28"/>
          <w:szCs w:val="28"/>
          <w:rtl/>
        </w:rPr>
        <w:t>أمثلة :</w:t>
      </w:r>
      <w:r w:rsidRPr="00F739E3">
        <w:rPr>
          <w:rFonts w:cs="Simplified Arabic"/>
          <w:sz w:val="28"/>
          <w:szCs w:val="28"/>
          <w:rtl/>
        </w:rPr>
        <w:t>هي الأحداث أوالأفعال المحد</w:t>
      </w:r>
      <w:r w:rsidR="009E445C">
        <w:rPr>
          <w:rFonts w:cs="Simplified Arabic"/>
          <w:sz w:val="28"/>
          <w:szCs w:val="28"/>
          <w:rtl/>
        </w:rPr>
        <w:t>دة التي تعبر عن أمثلة للمفاهيم</w:t>
      </w:r>
    </w:p>
    <w:p w:rsidR="009E445C" w:rsidRDefault="009E445C" w:rsidP="009E445C">
      <w:pPr>
        <w:bidi/>
        <w:spacing w:after="0" w:line="240" w:lineRule="auto"/>
        <w:rPr>
          <w:rFonts w:cs="Simplified Arabic"/>
          <w:sz w:val="28"/>
          <w:szCs w:val="28"/>
          <w:rtl/>
        </w:rPr>
      </w:pPr>
    </w:p>
    <w:p w:rsidR="000F27DC" w:rsidRPr="00F739E3" w:rsidRDefault="000F27DC" w:rsidP="009E445C">
      <w:pPr>
        <w:bidi/>
        <w:spacing w:after="0" w:line="240" w:lineRule="auto"/>
        <w:rPr>
          <w:rFonts w:cs="Simplified Arabic"/>
          <w:b/>
          <w:bCs/>
          <w:sz w:val="28"/>
          <w:szCs w:val="28"/>
        </w:rPr>
      </w:pPr>
      <w:r w:rsidRPr="00F739E3">
        <w:rPr>
          <w:rFonts w:cs="Simplified Arabic"/>
          <w:sz w:val="28"/>
          <w:szCs w:val="28"/>
          <w:rtl/>
        </w:rPr>
        <w:t xml:space="preserve"> </w:t>
      </w:r>
      <w:r w:rsidRPr="00F739E3">
        <w:rPr>
          <w:rFonts w:cs="Simplified Arabic"/>
          <w:b/>
          <w:bCs/>
          <w:sz w:val="28"/>
          <w:szCs w:val="28"/>
          <w:rtl/>
        </w:rPr>
        <w:t xml:space="preserve">تستخدم خريطة المفاهيم في الحالات </w:t>
      </w:r>
      <w:proofErr w:type="gramStart"/>
      <w:r w:rsidRPr="00F739E3">
        <w:rPr>
          <w:rFonts w:cs="Simplified Arabic"/>
          <w:b/>
          <w:bCs/>
          <w:sz w:val="28"/>
          <w:szCs w:val="28"/>
          <w:rtl/>
        </w:rPr>
        <w:t>الآتية :</w:t>
      </w:r>
      <w:proofErr w:type="gramEnd"/>
      <w:r w:rsidRPr="00F739E3">
        <w:rPr>
          <w:rFonts w:cs="Simplified Arabic"/>
          <w:b/>
          <w:bCs/>
          <w:sz w:val="28"/>
          <w:szCs w:val="28"/>
          <w:rtl/>
        </w:rPr>
        <w:t xml:space="preserve"> </w:t>
      </w:r>
    </w:p>
    <w:p w:rsidR="000F27DC" w:rsidRPr="006251CC" w:rsidRDefault="000F27DC" w:rsidP="00CA046A">
      <w:pPr>
        <w:pStyle w:val="ListParagraph"/>
        <w:numPr>
          <w:ilvl w:val="0"/>
          <w:numId w:val="8"/>
        </w:numPr>
        <w:bidi/>
        <w:spacing w:after="0" w:line="240" w:lineRule="auto"/>
        <w:rPr>
          <w:rFonts w:cs="Simplified Arabic"/>
          <w:sz w:val="28"/>
          <w:szCs w:val="28"/>
        </w:rPr>
      </w:pPr>
      <w:r w:rsidRPr="006251CC">
        <w:rPr>
          <w:rFonts w:cs="Simplified Arabic"/>
          <w:sz w:val="28"/>
          <w:szCs w:val="28"/>
          <w:rtl/>
        </w:rPr>
        <w:t xml:space="preserve"> تقييم المعرفة السابقة لدى الطلاب عن موضوع </w:t>
      </w:r>
      <w:proofErr w:type="gramStart"/>
      <w:r w:rsidRPr="006251CC">
        <w:rPr>
          <w:rFonts w:cs="Simplified Arabic"/>
          <w:sz w:val="28"/>
          <w:szCs w:val="28"/>
          <w:rtl/>
        </w:rPr>
        <w:t>ما .</w:t>
      </w:r>
      <w:proofErr w:type="gramEnd"/>
      <w:r w:rsidRPr="006251CC">
        <w:rPr>
          <w:rFonts w:cs="Simplified Arabic"/>
          <w:sz w:val="28"/>
          <w:szCs w:val="28"/>
          <w:rtl/>
        </w:rPr>
        <w:t xml:space="preserve"> </w:t>
      </w:r>
    </w:p>
    <w:p w:rsidR="000F27DC" w:rsidRPr="006251CC" w:rsidRDefault="000F27DC" w:rsidP="00CA046A">
      <w:pPr>
        <w:pStyle w:val="ListParagraph"/>
        <w:numPr>
          <w:ilvl w:val="0"/>
          <w:numId w:val="8"/>
        </w:numPr>
        <w:bidi/>
        <w:spacing w:after="0" w:line="240" w:lineRule="auto"/>
        <w:rPr>
          <w:rFonts w:cs="Simplified Arabic"/>
          <w:sz w:val="28"/>
          <w:szCs w:val="28"/>
        </w:rPr>
      </w:pPr>
      <w:r w:rsidRPr="006251CC">
        <w:rPr>
          <w:rFonts w:cs="Simplified Arabic"/>
          <w:sz w:val="28"/>
          <w:szCs w:val="28"/>
          <w:rtl/>
        </w:rPr>
        <w:t xml:space="preserve">تقويم مدى تعرف وتفهم الطلبة للمفاهيم </w:t>
      </w:r>
      <w:proofErr w:type="gramStart"/>
      <w:r w:rsidRPr="006251CC">
        <w:rPr>
          <w:rFonts w:cs="Simplified Arabic"/>
          <w:sz w:val="28"/>
          <w:szCs w:val="28"/>
          <w:rtl/>
        </w:rPr>
        <w:t>الجديدة .</w:t>
      </w:r>
      <w:proofErr w:type="gramEnd"/>
      <w:r w:rsidRPr="006251CC">
        <w:rPr>
          <w:rFonts w:cs="Simplified Arabic"/>
          <w:sz w:val="28"/>
          <w:szCs w:val="28"/>
          <w:rtl/>
        </w:rPr>
        <w:t xml:space="preserve"> </w:t>
      </w:r>
    </w:p>
    <w:p w:rsidR="000F27DC" w:rsidRPr="006251CC" w:rsidRDefault="009E445C" w:rsidP="00CA046A">
      <w:pPr>
        <w:pStyle w:val="ListParagraph"/>
        <w:numPr>
          <w:ilvl w:val="0"/>
          <w:numId w:val="8"/>
        </w:numPr>
        <w:bidi/>
        <w:spacing w:after="0" w:line="240" w:lineRule="auto"/>
        <w:rPr>
          <w:rFonts w:cs="Simplified Arabic"/>
          <w:sz w:val="28"/>
          <w:szCs w:val="28"/>
        </w:rPr>
      </w:pPr>
      <w:r>
        <w:rPr>
          <w:rFonts w:cs="Simplified Arabic"/>
          <w:sz w:val="28"/>
          <w:szCs w:val="28"/>
          <w:rtl/>
        </w:rPr>
        <w:t>   تخطيط لمادة لدرس</w:t>
      </w:r>
      <w:r w:rsidR="000F27DC" w:rsidRPr="006251CC">
        <w:rPr>
          <w:rFonts w:cs="Simplified Arabic"/>
          <w:sz w:val="28"/>
          <w:szCs w:val="28"/>
          <w:rtl/>
        </w:rPr>
        <w:t xml:space="preserve">. </w:t>
      </w:r>
    </w:p>
    <w:p w:rsidR="000F27DC" w:rsidRPr="006251CC" w:rsidRDefault="009E445C" w:rsidP="00CA046A">
      <w:pPr>
        <w:pStyle w:val="ListParagraph"/>
        <w:numPr>
          <w:ilvl w:val="0"/>
          <w:numId w:val="8"/>
        </w:numPr>
        <w:bidi/>
        <w:spacing w:after="0" w:line="240" w:lineRule="auto"/>
        <w:rPr>
          <w:rFonts w:cs="Simplified Arabic"/>
          <w:sz w:val="28"/>
          <w:szCs w:val="28"/>
        </w:rPr>
      </w:pPr>
      <w:r>
        <w:rPr>
          <w:rFonts w:cs="Simplified Arabic"/>
          <w:sz w:val="28"/>
          <w:szCs w:val="28"/>
          <w:rtl/>
        </w:rPr>
        <w:t>  تدريس مادة الدرس</w:t>
      </w:r>
      <w:r w:rsidR="000F27DC" w:rsidRPr="006251CC">
        <w:rPr>
          <w:rFonts w:cs="Simplified Arabic"/>
          <w:sz w:val="28"/>
          <w:szCs w:val="28"/>
          <w:rtl/>
        </w:rPr>
        <w:t xml:space="preserve">. </w:t>
      </w:r>
    </w:p>
    <w:p w:rsidR="000F27DC" w:rsidRPr="006251CC" w:rsidRDefault="009E445C" w:rsidP="00CA046A">
      <w:pPr>
        <w:pStyle w:val="ListParagraph"/>
        <w:numPr>
          <w:ilvl w:val="0"/>
          <w:numId w:val="8"/>
        </w:numPr>
        <w:bidi/>
        <w:spacing w:after="0" w:line="240" w:lineRule="auto"/>
        <w:rPr>
          <w:rFonts w:cs="Simplified Arabic"/>
          <w:sz w:val="28"/>
          <w:szCs w:val="28"/>
        </w:rPr>
      </w:pPr>
      <w:r>
        <w:rPr>
          <w:rFonts w:cs="Simplified Arabic"/>
          <w:sz w:val="28"/>
          <w:szCs w:val="28"/>
          <w:rtl/>
        </w:rPr>
        <w:t>  تلخيص مادة الدرس</w:t>
      </w:r>
      <w:r w:rsidR="000F27DC" w:rsidRPr="006251CC">
        <w:rPr>
          <w:rFonts w:cs="Simplified Arabic"/>
          <w:sz w:val="28"/>
          <w:szCs w:val="28"/>
          <w:rtl/>
        </w:rPr>
        <w:t xml:space="preserve">. </w:t>
      </w:r>
    </w:p>
    <w:p w:rsidR="000F27DC" w:rsidRPr="00D57BC7" w:rsidRDefault="000F27DC" w:rsidP="00D57BC7">
      <w:pPr>
        <w:bidi/>
        <w:spacing w:after="0" w:line="240" w:lineRule="auto"/>
        <w:ind w:left="360"/>
        <w:rPr>
          <w:rFonts w:cs="Simplified Arabic"/>
          <w:sz w:val="28"/>
          <w:szCs w:val="28"/>
        </w:rPr>
      </w:pPr>
      <w:r w:rsidRPr="00D57BC7">
        <w:rPr>
          <w:rFonts w:cs="Simplified Arabic"/>
          <w:sz w:val="28"/>
          <w:szCs w:val="28"/>
          <w:rtl/>
        </w:rPr>
        <w:t xml:space="preserve"> </w:t>
      </w:r>
    </w:p>
    <w:p w:rsidR="009F6AED" w:rsidRDefault="009F6AED" w:rsidP="00CA046A">
      <w:pPr>
        <w:bidi/>
        <w:spacing w:after="0" w:line="240" w:lineRule="auto"/>
        <w:rPr>
          <w:rFonts w:cs="Simplified Arabic"/>
          <w:b/>
          <w:bCs/>
          <w:sz w:val="28"/>
          <w:szCs w:val="28"/>
          <w:rtl/>
        </w:rPr>
      </w:pPr>
    </w:p>
    <w:p w:rsidR="009F6AED" w:rsidRDefault="009F6AED" w:rsidP="009F6AED">
      <w:pPr>
        <w:bidi/>
        <w:spacing w:after="0" w:line="240" w:lineRule="auto"/>
        <w:rPr>
          <w:rFonts w:cs="Simplified Arabic"/>
          <w:b/>
          <w:bCs/>
          <w:sz w:val="28"/>
          <w:szCs w:val="28"/>
          <w:rtl/>
        </w:rPr>
      </w:pPr>
    </w:p>
    <w:p w:rsidR="000F27DC" w:rsidRPr="00F739E3" w:rsidRDefault="000F27DC" w:rsidP="009F6AED">
      <w:pPr>
        <w:bidi/>
        <w:spacing w:after="0" w:line="240" w:lineRule="auto"/>
        <w:rPr>
          <w:rFonts w:cs="Simplified Arabic"/>
          <w:sz w:val="28"/>
          <w:szCs w:val="28"/>
        </w:rPr>
      </w:pPr>
      <w:r w:rsidRPr="00F739E3">
        <w:rPr>
          <w:rFonts w:cs="Simplified Arabic"/>
          <w:b/>
          <w:bCs/>
          <w:sz w:val="28"/>
          <w:szCs w:val="28"/>
          <w:rtl/>
        </w:rPr>
        <w:lastRenderedPageBreak/>
        <w:t xml:space="preserve">أهمية استخدام خريطة </w:t>
      </w:r>
      <w:proofErr w:type="gramStart"/>
      <w:r w:rsidRPr="00F739E3">
        <w:rPr>
          <w:rFonts w:cs="Simplified Arabic"/>
          <w:b/>
          <w:bCs/>
          <w:sz w:val="28"/>
          <w:szCs w:val="28"/>
          <w:rtl/>
        </w:rPr>
        <w:t>المفاهيم :</w:t>
      </w:r>
      <w:proofErr w:type="gramEnd"/>
      <w:r w:rsidRPr="00F739E3">
        <w:rPr>
          <w:rFonts w:cs="Simplified Arabic"/>
          <w:sz w:val="28"/>
          <w:szCs w:val="28"/>
          <w:rtl/>
        </w:rPr>
        <w:br/>
      </w:r>
      <w:r w:rsidRPr="00F739E3">
        <w:rPr>
          <w:rFonts w:cs="Simplified Arabic"/>
          <w:b/>
          <w:bCs/>
          <w:sz w:val="28"/>
          <w:szCs w:val="28"/>
          <w:rtl/>
        </w:rPr>
        <w:tab/>
      </w:r>
      <w:r w:rsidR="00F739E3" w:rsidRPr="00F739E3">
        <w:rPr>
          <w:rFonts w:cs="Simplified Arabic"/>
          <w:b/>
          <w:bCs/>
          <w:sz w:val="28"/>
          <w:szCs w:val="28"/>
          <w:rtl/>
        </w:rPr>
        <w:t>أهميتها بالنسبة للمتعلم</w:t>
      </w:r>
      <w:r w:rsidR="00F739E3">
        <w:rPr>
          <w:rFonts w:cs="Simplified Arabic"/>
          <w:sz w:val="28"/>
          <w:szCs w:val="28"/>
          <w:rtl/>
        </w:rPr>
        <w:t xml:space="preserve"> </w:t>
      </w:r>
    </w:p>
    <w:p w:rsidR="00423D8D" w:rsidRDefault="000F27DC" w:rsidP="00423D8D">
      <w:pPr>
        <w:pStyle w:val="ListParagraph"/>
        <w:numPr>
          <w:ilvl w:val="0"/>
          <w:numId w:val="14"/>
        </w:numPr>
        <w:bidi/>
        <w:spacing w:after="0" w:line="240" w:lineRule="auto"/>
        <w:rPr>
          <w:rFonts w:cs="Simplified Arabic"/>
          <w:sz w:val="28"/>
          <w:szCs w:val="28"/>
        </w:rPr>
      </w:pPr>
      <w:r w:rsidRPr="006251CC">
        <w:rPr>
          <w:rFonts w:cs="Simplified Arabic"/>
          <w:sz w:val="28"/>
          <w:szCs w:val="28"/>
          <w:rtl/>
        </w:rPr>
        <w:t>ال</w:t>
      </w:r>
      <w:r w:rsidR="006251CC">
        <w:rPr>
          <w:rFonts w:cs="Simplified Arabic"/>
          <w:sz w:val="28"/>
          <w:szCs w:val="28"/>
          <w:rtl/>
        </w:rPr>
        <w:t xml:space="preserve">بحث عن العلاقات </w:t>
      </w:r>
      <w:r w:rsidR="00D57BC7">
        <w:rPr>
          <w:rFonts w:cs="Simplified Arabic"/>
          <w:sz w:val="28"/>
          <w:szCs w:val="28"/>
          <w:rtl/>
        </w:rPr>
        <w:t>بين المفاهيم</w:t>
      </w:r>
      <w:r w:rsidR="00D57BC7">
        <w:rPr>
          <w:rFonts w:cs="Simplified Arabic" w:hint="cs"/>
          <w:sz w:val="28"/>
          <w:szCs w:val="28"/>
          <w:rtl/>
        </w:rPr>
        <w:t>،</w:t>
      </w:r>
      <w:r w:rsidR="006251CC">
        <w:rPr>
          <w:rFonts w:cs="Simplified Arabic" w:hint="cs"/>
          <w:sz w:val="28"/>
          <w:szCs w:val="28"/>
          <w:rtl/>
        </w:rPr>
        <w:t xml:space="preserve"> و</w:t>
      </w:r>
      <w:r w:rsidRPr="006251CC">
        <w:rPr>
          <w:rFonts w:cs="Simplified Arabic"/>
          <w:sz w:val="28"/>
          <w:szCs w:val="28"/>
          <w:rtl/>
        </w:rPr>
        <w:t>البحث عن أوج</w:t>
      </w:r>
      <w:r w:rsidR="00736D7D">
        <w:rPr>
          <w:rFonts w:cs="Simplified Arabic"/>
          <w:sz w:val="28"/>
          <w:szCs w:val="28"/>
          <w:rtl/>
        </w:rPr>
        <w:t>ه الشبه والاختلاف بين المفاهيم</w:t>
      </w:r>
      <w:r w:rsidR="00736D7D">
        <w:rPr>
          <w:rFonts w:cs="Simplified Arabic" w:hint="cs"/>
          <w:sz w:val="28"/>
          <w:szCs w:val="28"/>
          <w:rtl/>
        </w:rPr>
        <w:t xml:space="preserve">. </w:t>
      </w:r>
    </w:p>
    <w:p w:rsidR="00423D8D" w:rsidRDefault="000F27DC" w:rsidP="00423D8D">
      <w:pPr>
        <w:pStyle w:val="ListParagraph"/>
        <w:numPr>
          <w:ilvl w:val="0"/>
          <w:numId w:val="14"/>
        </w:numPr>
        <w:bidi/>
        <w:spacing w:after="0" w:line="240" w:lineRule="auto"/>
        <w:rPr>
          <w:rFonts w:cs="Simplified Arabic"/>
          <w:sz w:val="28"/>
          <w:szCs w:val="28"/>
        </w:rPr>
      </w:pPr>
      <w:r w:rsidRPr="006251CC">
        <w:rPr>
          <w:rFonts w:cs="Simplified Arabic"/>
          <w:sz w:val="28"/>
          <w:szCs w:val="28"/>
          <w:rtl/>
        </w:rPr>
        <w:t xml:space="preserve"> </w:t>
      </w:r>
      <w:r w:rsidR="00736D7D">
        <w:rPr>
          <w:rFonts w:cs="Simplified Arabic" w:hint="cs"/>
          <w:sz w:val="28"/>
          <w:szCs w:val="28"/>
          <w:rtl/>
        </w:rPr>
        <w:t xml:space="preserve"> </w:t>
      </w:r>
      <w:r w:rsidRPr="006251CC">
        <w:rPr>
          <w:rFonts w:cs="Simplified Arabic"/>
          <w:sz w:val="28"/>
          <w:szCs w:val="28"/>
          <w:rtl/>
        </w:rPr>
        <w:t>ربط المفاهيم الجديدة بالمفاهيم ال</w:t>
      </w:r>
      <w:r w:rsidR="006251CC">
        <w:rPr>
          <w:rFonts w:cs="Simplified Arabic"/>
          <w:sz w:val="28"/>
          <w:szCs w:val="28"/>
          <w:rtl/>
        </w:rPr>
        <w:t>سابقة الموجودة في بني</w:t>
      </w:r>
      <w:r w:rsidR="006251CC">
        <w:rPr>
          <w:rFonts w:cs="Simplified Arabic" w:hint="cs"/>
          <w:sz w:val="28"/>
          <w:szCs w:val="28"/>
          <w:rtl/>
        </w:rPr>
        <w:t>ة الطالب الذهنية</w:t>
      </w:r>
      <w:r w:rsidRPr="006251CC">
        <w:rPr>
          <w:rFonts w:cs="Simplified Arabic"/>
          <w:sz w:val="28"/>
          <w:szCs w:val="28"/>
          <w:rtl/>
        </w:rPr>
        <w:t>.</w:t>
      </w:r>
    </w:p>
    <w:p w:rsidR="00423D8D" w:rsidRDefault="000F27DC" w:rsidP="00423D8D">
      <w:pPr>
        <w:pStyle w:val="ListParagraph"/>
        <w:numPr>
          <w:ilvl w:val="0"/>
          <w:numId w:val="14"/>
        </w:numPr>
        <w:bidi/>
        <w:spacing w:after="0" w:line="240" w:lineRule="auto"/>
        <w:rPr>
          <w:rFonts w:cs="Simplified Arabic"/>
          <w:sz w:val="28"/>
          <w:szCs w:val="28"/>
        </w:rPr>
      </w:pPr>
      <w:r w:rsidRPr="006251CC">
        <w:rPr>
          <w:rFonts w:cs="Simplified Arabic"/>
          <w:sz w:val="28"/>
          <w:szCs w:val="28"/>
          <w:rtl/>
        </w:rPr>
        <w:t> ربط المفاهيم الجديدة وتمييزها عن المفاهيم المتشابهة.</w:t>
      </w:r>
    </w:p>
    <w:p w:rsidR="00423D8D" w:rsidRDefault="000F27DC" w:rsidP="00423D8D">
      <w:pPr>
        <w:pStyle w:val="ListParagraph"/>
        <w:numPr>
          <w:ilvl w:val="0"/>
          <w:numId w:val="14"/>
        </w:numPr>
        <w:bidi/>
        <w:spacing w:after="0" w:line="240" w:lineRule="auto"/>
        <w:rPr>
          <w:rFonts w:cs="Simplified Arabic"/>
          <w:sz w:val="28"/>
          <w:szCs w:val="28"/>
        </w:rPr>
      </w:pPr>
      <w:r w:rsidRPr="006251CC">
        <w:rPr>
          <w:rFonts w:cs="Simplified Arabic"/>
          <w:sz w:val="28"/>
          <w:szCs w:val="28"/>
          <w:rtl/>
        </w:rPr>
        <w:t> فصل بين المعلومات الهامة والمعلومات الهامشية, واختيار الأمثلة الم</w:t>
      </w:r>
      <w:r w:rsidR="006251CC">
        <w:rPr>
          <w:rFonts w:cs="Simplified Arabic"/>
          <w:sz w:val="28"/>
          <w:szCs w:val="28"/>
          <w:rtl/>
        </w:rPr>
        <w:t xml:space="preserve">لائمة                     </w:t>
      </w:r>
      <w:r w:rsidRPr="006251CC">
        <w:rPr>
          <w:rFonts w:cs="Simplified Arabic"/>
          <w:sz w:val="28"/>
          <w:szCs w:val="28"/>
          <w:rtl/>
        </w:rPr>
        <w:t xml:space="preserve">لتوضيح </w:t>
      </w:r>
      <w:proofErr w:type="gramStart"/>
      <w:r w:rsidRPr="006251CC">
        <w:rPr>
          <w:rFonts w:cs="Simplified Arabic"/>
          <w:sz w:val="28"/>
          <w:szCs w:val="28"/>
          <w:rtl/>
        </w:rPr>
        <w:t>المفهوم .</w:t>
      </w:r>
      <w:proofErr w:type="gramEnd"/>
    </w:p>
    <w:p w:rsidR="000F27DC" w:rsidRDefault="000F27DC" w:rsidP="00423D8D">
      <w:pPr>
        <w:pStyle w:val="ListParagraph"/>
        <w:numPr>
          <w:ilvl w:val="0"/>
          <w:numId w:val="14"/>
        </w:numPr>
        <w:bidi/>
        <w:spacing w:after="0" w:line="240" w:lineRule="auto"/>
        <w:rPr>
          <w:rFonts w:cs="Simplified Arabic"/>
          <w:sz w:val="28"/>
          <w:szCs w:val="28"/>
        </w:rPr>
      </w:pPr>
      <w:r w:rsidRPr="006251CC">
        <w:rPr>
          <w:rFonts w:cs="Simplified Arabic"/>
          <w:sz w:val="28"/>
          <w:szCs w:val="28"/>
          <w:rtl/>
        </w:rPr>
        <w:t>تقييم المستوى الدراسي.</w:t>
      </w:r>
    </w:p>
    <w:p w:rsidR="00423D8D" w:rsidRDefault="000F27DC" w:rsidP="00423D8D">
      <w:pPr>
        <w:pStyle w:val="ListParagraph"/>
        <w:numPr>
          <w:ilvl w:val="0"/>
          <w:numId w:val="14"/>
        </w:numPr>
        <w:bidi/>
        <w:spacing w:after="0" w:line="240" w:lineRule="auto"/>
        <w:rPr>
          <w:rFonts w:cs="Simplified Arabic"/>
          <w:sz w:val="28"/>
          <w:szCs w:val="28"/>
        </w:rPr>
      </w:pPr>
      <w:r w:rsidRPr="00423D8D">
        <w:rPr>
          <w:rFonts w:cs="Simplified Arabic"/>
          <w:sz w:val="28"/>
          <w:szCs w:val="28"/>
          <w:rtl/>
        </w:rPr>
        <w:t>زيادة التحصيل</w:t>
      </w:r>
      <w:r w:rsidR="00423D8D">
        <w:rPr>
          <w:rFonts w:cs="Simplified Arabic"/>
          <w:sz w:val="28"/>
          <w:szCs w:val="28"/>
          <w:rtl/>
        </w:rPr>
        <w:t xml:space="preserve"> الدراسي والاحتفاظ بالتعلم </w:t>
      </w:r>
    </w:p>
    <w:p w:rsidR="000F27DC" w:rsidRPr="00423D8D" w:rsidRDefault="000F27DC" w:rsidP="00423D8D">
      <w:pPr>
        <w:pStyle w:val="ListParagraph"/>
        <w:numPr>
          <w:ilvl w:val="0"/>
          <w:numId w:val="14"/>
        </w:numPr>
        <w:bidi/>
        <w:spacing w:after="0" w:line="240" w:lineRule="auto"/>
        <w:rPr>
          <w:rFonts w:cs="Simplified Arabic"/>
          <w:sz w:val="28"/>
          <w:szCs w:val="28"/>
        </w:rPr>
      </w:pPr>
      <w:r w:rsidRPr="00423D8D">
        <w:rPr>
          <w:rFonts w:cs="Simplified Arabic"/>
          <w:sz w:val="28"/>
          <w:szCs w:val="28"/>
          <w:rtl/>
        </w:rPr>
        <w:t xml:space="preserve">الإبداع والتفكير التأملي عن طريق بناء خريطة المفاهيم وإعادة </w:t>
      </w:r>
      <w:proofErr w:type="gramStart"/>
      <w:r w:rsidRPr="00423D8D">
        <w:rPr>
          <w:rFonts w:cs="Simplified Arabic"/>
          <w:sz w:val="28"/>
          <w:szCs w:val="28"/>
          <w:rtl/>
        </w:rPr>
        <w:t>بنائها .</w:t>
      </w:r>
      <w:proofErr w:type="gramEnd"/>
    </w:p>
    <w:p w:rsidR="00D57BC7" w:rsidRDefault="00D57BC7" w:rsidP="00CA046A">
      <w:pPr>
        <w:bidi/>
        <w:spacing w:after="0" w:line="240" w:lineRule="auto"/>
        <w:rPr>
          <w:rFonts w:cs="Simplified Arabic"/>
          <w:sz w:val="28"/>
          <w:szCs w:val="28"/>
          <w:rtl/>
        </w:rPr>
      </w:pPr>
    </w:p>
    <w:p w:rsidR="000F27DC" w:rsidRPr="00F739E3" w:rsidRDefault="000F27DC" w:rsidP="00D57BC7">
      <w:pPr>
        <w:bidi/>
        <w:spacing w:after="0" w:line="240" w:lineRule="auto"/>
        <w:rPr>
          <w:rFonts w:cs="Simplified Arabic"/>
          <w:sz w:val="28"/>
          <w:szCs w:val="28"/>
        </w:rPr>
      </w:pPr>
      <w:r w:rsidRPr="00F739E3">
        <w:rPr>
          <w:rFonts w:cs="Simplified Arabic"/>
          <w:sz w:val="28"/>
          <w:szCs w:val="28"/>
          <w:rtl/>
        </w:rPr>
        <w:t xml:space="preserve">  </w:t>
      </w:r>
      <w:r w:rsidRPr="00F739E3">
        <w:rPr>
          <w:rFonts w:cs="Simplified Arabic"/>
          <w:b/>
          <w:bCs/>
          <w:sz w:val="28"/>
          <w:szCs w:val="28"/>
          <w:rtl/>
        </w:rPr>
        <w:t xml:space="preserve">أهميتها بالنسبة </w:t>
      </w:r>
      <w:proofErr w:type="gramStart"/>
      <w:r w:rsidRPr="00F739E3">
        <w:rPr>
          <w:rFonts w:cs="Simplified Arabic"/>
          <w:b/>
          <w:bCs/>
          <w:sz w:val="28"/>
          <w:szCs w:val="28"/>
          <w:rtl/>
        </w:rPr>
        <w:t>للمعلم :</w:t>
      </w:r>
      <w:proofErr w:type="gramEnd"/>
      <w:r w:rsidRPr="00F739E3">
        <w:rPr>
          <w:rFonts w:cs="Simplified Arabic"/>
          <w:sz w:val="28"/>
          <w:szCs w:val="28"/>
          <w:rtl/>
        </w:rPr>
        <w:br/>
        <w:t>تكمن أهمية استخدام خرائط المفاهيم بالنسبة للمعلم في كونها تساعد على :</w:t>
      </w:r>
    </w:p>
    <w:p w:rsidR="009E445C" w:rsidRDefault="00D57BC7" w:rsidP="00D57BC7">
      <w:pPr>
        <w:pStyle w:val="ListParagraph"/>
        <w:numPr>
          <w:ilvl w:val="0"/>
          <w:numId w:val="13"/>
        </w:numPr>
        <w:bidi/>
        <w:spacing w:after="0" w:line="240" w:lineRule="auto"/>
        <w:rPr>
          <w:rFonts w:cs="Simplified Arabic"/>
          <w:sz w:val="28"/>
          <w:szCs w:val="28"/>
        </w:rPr>
      </w:pPr>
      <w:r>
        <w:rPr>
          <w:rFonts w:cs="Simplified Arabic"/>
          <w:sz w:val="28"/>
          <w:szCs w:val="28"/>
          <w:rtl/>
        </w:rPr>
        <w:t>التخطيط للتدريس سواء لدرس</w:t>
      </w:r>
      <w:r>
        <w:rPr>
          <w:rFonts w:cs="Simplified Arabic" w:hint="cs"/>
          <w:sz w:val="28"/>
          <w:szCs w:val="28"/>
          <w:rtl/>
        </w:rPr>
        <w:t>،</w:t>
      </w:r>
      <w:r>
        <w:rPr>
          <w:rFonts w:cs="Simplified Arabic"/>
          <w:sz w:val="28"/>
          <w:szCs w:val="28"/>
          <w:rtl/>
        </w:rPr>
        <w:t xml:space="preserve"> أو وحد</w:t>
      </w:r>
      <w:r>
        <w:rPr>
          <w:rFonts w:cs="Simplified Arabic" w:hint="cs"/>
          <w:sz w:val="28"/>
          <w:szCs w:val="28"/>
          <w:rtl/>
        </w:rPr>
        <w:t>ة،</w:t>
      </w:r>
      <w:r w:rsidR="000F27DC" w:rsidRPr="00736D7D">
        <w:rPr>
          <w:rFonts w:cs="Simplified Arabic"/>
          <w:sz w:val="28"/>
          <w:szCs w:val="28"/>
          <w:rtl/>
        </w:rPr>
        <w:t xml:space="preserve"> أو </w:t>
      </w:r>
      <w:r w:rsidR="009E445C">
        <w:rPr>
          <w:rFonts w:cs="Simplified Arabic"/>
          <w:sz w:val="28"/>
          <w:szCs w:val="28"/>
          <w:rtl/>
        </w:rPr>
        <w:t>فصل دراسي</w:t>
      </w:r>
      <w:r>
        <w:rPr>
          <w:rFonts w:cs="Simplified Arabic" w:hint="cs"/>
          <w:sz w:val="28"/>
          <w:szCs w:val="28"/>
          <w:rtl/>
        </w:rPr>
        <w:t>،</w:t>
      </w:r>
      <w:r w:rsidR="00736D7D" w:rsidRPr="00736D7D">
        <w:rPr>
          <w:rFonts w:cs="Simplified Arabic"/>
          <w:sz w:val="28"/>
          <w:szCs w:val="28"/>
          <w:rtl/>
        </w:rPr>
        <w:t xml:space="preserve"> أو سنة </w:t>
      </w:r>
      <w:proofErr w:type="gramStart"/>
      <w:r w:rsidR="00736D7D" w:rsidRPr="00736D7D">
        <w:rPr>
          <w:rFonts w:cs="Simplified Arabic"/>
          <w:sz w:val="28"/>
          <w:szCs w:val="28"/>
          <w:rtl/>
        </w:rPr>
        <w:t>دراسية .</w:t>
      </w:r>
      <w:proofErr w:type="gramEnd"/>
      <w:r w:rsidR="009E445C">
        <w:rPr>
          <w:rFonts w:cs="Simplified Arabic"/>
          <w:sz w:val="28"/>
          <w:szCs w:val="28"/>
          <w:rtl/>
        </w:rPr>
        <w:t> </w:t>
      </w:r>
    </w:p>
    <w:p w:rsidR="00736D7D" w:rsidRDefault="00D57BC7" w:rsidP="009E445C">
      <w:pPr>
        <w:pStyle w:val="ListParagraph"/>
        <w:numPr>
          <w:ilvl w:val="0"/>
          <w:numId w:val="13"/>
        </w:numPr>
        <w:bidi/>
        <w:spacing w:after="0" w:line="240" w:lineRule="auto"/>
        <w:rPr>
          <w:rFonts w:cs="Simplified Arabic"/>
          <w:sz w:val="28"/>
          <w:szCs w:val="28"/>
        </w:rPr>
      </w:pPr>
      <w:r>
        <w:rPr>
          <w:rFonts w:cs="Simplified Arabic"/>
          <w:sz w:val="28"/>
          <w:szCs w:val="28"/>
          <w:rtl/>
        </w:rPr>
        <w:t>التدريس</w:t>
      </w:r>
      <w:r>
        <w:rPr>
          <w:rFonts w:cs="Simplified Arabic" w:hint="cs"/>
          <w:sz w:val="28"/>
          <w:szCs w:val="28"/>
          <w:rtl/>
        </w:rPr>
        <w:t>،</w:t>
      </w:r>
      <w:r w:rsidR="000F27DC" w:rsidRPr="00736D7D">
        <w:rPr>
          <w:rFonts w:cs="Simplified Arabic"/>
          <w:sz w:val="28"/>
          <w:szCs w:val="28"/>
          <w:rtl/>
        </w:rPr>
        <w:t xml:space="preserve"> وقد </w:t>
      </w:r>
      <w:r>
        <w:rPr>
          <w:rFonts w:cs="Simplified Arabic"/>
          <w:sz w:val="28"/>
          <w:szCs w:val="28"/>
          <w:rtl/>
        </w:rPr>
        <w:t xml:space="preserve">تستخدم قبل الدرس </w:t>
      </w:r>
      <w:proofErr w:type="gramStart"/>
      <w:r>
        <w:rPr>
          <w:rFonts w:cs="Simplified Arabic"/>
          <w:sz w:val="28"/>
          <w:szCs w:val="28"/>
          <w:rtl/>
        </w:rPr>
        <w:t>( كمنظم</w:t>
      </w:r>
      <w:proofErr w:type="gramEnd"/>
      <w:r>
        <w:rPr>
          <w:rFonts w:cs="Simplified Arabic"/>
          <w:sz w:val="28"/>
          <w:szCs w:val="28"/>
          <w:rtl/>
        </w:rPr>
        <w:t xml:space="preserve"> مقدم)</w:t>
      </w:r>
      <w:r>
        <w:rPr>
          <w:rFonts w:cs="Simplified Arabic" w:hint="cs"/>
          <w:sz w:val="28"/>
          <w:szCs w:val="28"/>
          <w:rtl/>
        </w:rPr>
        <w:t>،</w:t>
      </w:r>
      <w:r w:rsidR="000F27DC" w:rsidRPr="00736D7D">
        <w:rPr>
          <w:rFonts w:cs="Simplified Arabic"/>
          <w:sz w:val="28"/>
          <w:szCs w:val="28"/>
          <w:rtl/>
        </w:rPr>
        <w:t xml:space="preserve"> أو أثناء شرح</w:t>
      </w:r>
      <w:r>
        <w:rPr>
          <w:rFonts w:cs="Simplified Arabic"/>
          <w:sz w:val="28"/>
          <w:szCs w:val="28"/>
          <w:rtl/>
        </w:rPr>
        <w:t xml:space="preserve"> الدرس</w:t>
      </w:r>
      <w:r>
        <w:rPr>
          <w:rFonts w:cs="Simplified Arabic" w:hint="cs"/>
          <w:sz w:val="28"/>
          <w:szCs w:val="28"/>
          <w:rtl/>
        </w:rPr>
        <w:t>،</w:t>
      </w:r>
      <w:r>
        <w:rPr>
          <w:rFonts w:cs="Simplified Arabic"/>
          <w:sz w:val="28"/>
          <w:szCs w:val="28"/>
          <w:rtl/>
        </w:rPr>
        <w:t xml:space="preserve"> أو في نهاية الدرس</w:t>
      </w:r>
      <w:r w:rsidR="00736D7D">
        <w:rPr>
          <w:rFonts w:cs="Simplified Arabic"/>
          <w:sz w:val="28"/>
          <w:szCs w:val="28"/>
          <w:rtl/>
        </w:rPr>
        <w:t>.</w:t>
      </w:r>
    </w:p>
    <w:p w:rsidR="00736D7D" w:rsidRDefault="009E445C" w:rsidP="009E445C">
      <w:pPr>
        <w:pStyle w:val="ListParagraph"/>
        <w:numPr>
          <w:ilvl w:val="0"/>
          <w:numId w:val="13"/>
        </w:numPr>
        <w:bidi/>
        <w:spacing w:after="0" w:line="240" w:lineRule="auto"/>
        <w:rPr>
          <w:rFonts w:cs="Simplified Arabic"/>
          <w:sz w:val="28"/>
          <w:szCs w:val="28"/>
        </w:rPr>
      </w:pPr>
      <w:r>
        <w:rPr>
          <w:rFonts w:cs="Simplified Arabic"/>
          <w:sz w:val="28"/>
          <w:szCs w:val="28"/>
          <w:rtl/>
        </w:rPr>
        <w:t>  تركيز انتباه المتعلمين</w:t>
      </w:r>
      <w:r>
        <w:rPr>
          <w:rFonts w:cs="Simplified Arabic" w:hint="cs"/>
          <w:sz w:val="28"/>
          <w:szCs w:val="28"/>
          <w:rtl/>
        </w:rPr>
        <w:t>،</w:t>
      </w:r>
      <w:r w:rsidR="000F27DC" w:rsidRPr="00736D7D">
        <w:rPr>
          <w:rFonts w:cs="Simplified Arabic"/>
          <w:sz w:val="28"/>
          <w:szCs w:val="28"/>
          <w:rtl/>
        </w:rPr>
        <w:t xml:space="preserve"> وإرشادهم إلى طريقة </w:t>
      </w:r>
      <w:r w:rsidR="00736D7D">
        <w:rPr>
          <w:rFonts w:cs="Simplified Arabic"/>
          <w:sz w:val="28"/>
          <w:szCs w:val="28"/>
          <w:rtl/>
        </w:rPr>
        <w:t xml:space="preserve">تنظيم أفكارهم </w:t>
      </w:r>
      <w:proofErr w:type="gramStart"/>
      <w:r w:rsidR="00736D7D">
        <w:rPr>
          <w:rFonts w:cs="Simplified Arabic"/>
          <w:sz w:val="28"/>
          <w:szCs w:val="28"/>
          <w:rtl/>
        </w:rPr>
        <w:t>واكتشافاتهم .</w:t>
      </w:r>
      <w:proofErr w:type="gramEnd"/>
    </w:p>
    <w:p w:rsidR="00736D7D" w:rsidRDefault="000F27DC" w:rsidP="00CA046A">
      <w:pPr>
        <w:pStyle w:val="ListParagraph"/>
        <w:numPr>
          <w:ilvl w:val="0"/>
          <w:numId w:val="13"/>
        </w:numPr>
        <w:bidi/>
        <w:spacing w:after="0" w:line="240" w:lineRule="auto"/>
        <w:rPr>
          <w:rFonts w:cs="Simplified Arabic"/>
          <w:sz w:val="28"/>
          <w:szCs w:val="28"/>
        </w:rPr>
      </w:pPr>
      <w:r w:rsidRPr="00736D7D">
        <w:rPr>
          <w:rFonts w:cs="Simplified Arabic"/>
          <w:sz w:val="28"/>
          <w:szCs w:val="28"/>
          <w:rtl/>
        </w:rPr>
        <w:t xml:space="preserve"> تحديد مدى الاتساع والعمق الذي يجب أن تكون عليه </w:t>
      </w:r>
      <w:r w:rsidR="00736D7D">
        <w:rPr>
          <w:rFonts w:cs="Simplified Arabic"/>
          <w:sz w:val="28"/>
          <w:szCs w:val="28"/>
          <w:rtl/>
        </w:rPr>
        <w:t>الدروس</w:t>
      </w:r>
    </w:p>
    <w:p w:rsidR="00736D7D" w:rsidRDefault="009E445C" w:rsidP="009E445C">
      <w:pPr>
        <w:pStyle w:val="ListParagraph"/>
        <w:numPr>
          <w:ilvl w:val="0"/>
          <w:numId w:val="13"/>
        </w:numPr>
        <w:bidi/>
        <w:spacing w:after="0" w:line="240" w:lineRule="auto"/>
        <w:rPr>
          <w:rFonts w:cs="Simplified Arabic"/>
          <w:sz w:val="28"/>
          <w:szCs w:val="28"/>
        </w:rPr>
      </w:pPr>
      <w:r>
        <w:rPr>
          <w:rFonts w:cs="Simplified Arabic"/>
          <w:sz w:val="28"/>
          <w:szCs w:val="28"/>
          <w:rtl/>
        </w:rPr>
        <w:t>اختيار الأنشطة الملائمة</w:t>
      </w:r>
      <w:r>
        <w:rPr>
          <w:rFonts w:cs="Simplified Arabic" w:hint="cs"/>
          <w:sz w:val="28"/>
          <w:szCs w:val="28"/>
          <w:rtl/>
        </w:rPr>
        <w:t>،</w:t>
      </w:r>
      <w:r w:rsidR="000F27DC" w:rsidRPr="00736D7D">
        <w:rPr>
          <w:rFonts w:cs="Simplified Arabic"/>
          <w:sz w:val="28"/>
          <w:szCs w:val="28"/>
          <w:rtl/>
        </w:rPr>
        <w:t xml:space="preserve"> والوسائل المساعدة في </w:t>
      </w:r>
      <w:proofErr w:type="gramStart"/>
      <w:r w:rsidR="000F27DC" w:rsidRPr="00736D7D">
        <w:rPr>
          <w:rFonts w:cs="Simplified Arabic"/>
          <w:sz w:val="28"/>
          <w:szCs w:val="28"/>
          <w:rtl/>
        </w:rPr>
        <w:t>التعلم .</w:t>
      </w:r>
      <w:proofErr w:type="gramEnd"/>
    </w:p>
    <w:p w:rsidR="00736D7D" w:rsidRDefault="000F27DC" w:rsidP="00CA046A">
      <w:pPr>
        <w:pStyle w:val="ListParagraph"/>
        <w:numPr>
          <w:ilvl w:val="0"/>
          <w:numId w:val="13"/>
        </w:numPr>
        <w:bidi/>
        <w:spacing w:after="0" w:line="240" w:lineRule="auto"/>
        <w:rPr>
          <w:rFonts w:cs="Simplified Arabic"/>
          <w:sz w:val="28"/>
          <w:szCs w:val="28"/>
        </w:rPr>
      </w:pPr>
      <w:r w:rsidRPr="00736D7D">
        <w:rPr>
          <w:rFonts w:cs="Simplified Arabic"/>
          <w:sz w:val="28"/>
          <w:szCs w:val="28"/>
          <w:rtl/>
        </w:rPr>
        <w:t xml:space="preserve"> تقويم مدى تعرف وتفهم الطلبة للتركيب البنائي للمادة </w:t>
      </w:r>
      <w:proofErr w:type="gramStart"/>
      <w:r w:rsidRPr="00736D7D">
        <w:rPr>
          <w:rFonts w:cs="Simplified Arabic"/>
          <w:sz w:val="28"/>
          <w:szCs w:val="28"/>
          <w:rtl/>
        </w:rPr>
        <w:t>الدراسية .</w:t>
      </w:r>
      <w:proofErr w:type="gramEnd"/>
    </w:p>
    <w:p w:rsidR="00736D7D" w:rsidRDefault="000F27DC" w:rsidP="009E445C">
      <w:pPr>
        <w:pStyle w:val="ListParagraph"/>
        <w:numPr>
          <w:ilvl w:val="0"/>
          <w:numId w:val="13"/>
        </w:numPr>
        <w:bidi/>
        <w:spacing w:after="0" w:line="240" w:lineRule="auto"/>
        <w:rPr>
          <w:rFonts w:cs="Simplified Arabic"/>
          <w:sz w:val="28"/>
          <w:szCs w:val="28"/>
        </w:rPr>
      </w:pPr>
      <w:r w:rsidRPr="00736D7D">
        <w:rPr>
          <w:rFonts w:cs="Simplified Arabic"/>
          <w:sz w:val="28"/>
          <w:szCs w:val="28"/>
          <w:rtl/>
        </w:rPr>
        <w:t>  كشف</w:t>
      </w:r>
      <w:r w:rsidR="00D57BC7">
        <w:rPr>
          <w:rFonts w:cs="Simplified Arabic" w:hint="cs"/>
          <w:sz w:val="28"/>
          <w:szCs w:val="28"/>
          <w:rtl/>
        </w:rPr>
        <w:t xml:space="preserve"> الفجوات المعرفية</w:t>
      </w:r>
      <w:r w:rsidRPr="00736D7D">
        <w:rPr>
          <w:rFonts w:cs="Simplified Arabic"/>
          <w:sz w:val="28"/>
          <w:szCs w:val="28"/>
          <w:rtl/>
        </w:rPr>
        <w:t xml:space="preserve"> </w:t>
      </w:r>
      <w:r w:rsidR="00D57BC7">
        <w:rPr>
          <w:rFonts w:cs="Simplified Arabic" w:hint="cs"/>
          <w:sz w:val="28"/>
          <w:szCs w:val="28"/>
          <w:rtl/>
        </w:rPr>
        <w:t>و</w:t>
      </w:r>
      <w:r w:rsidRPr="00736D7D">
        <w:rPr>
          <w:rFonts w:cs="Simplified Arabic"/>
          <w:sz w:val="28"/>
          <w:szCs w:val="28"/>
          <w:rtl/>
        </w:rPr>
        <w:t>التصورات الخاطئة لدى الطلبة</w:t>
      </w:r>
      <w:r w:rsidR="009E445C">
        <w:rPr>
          <w:rFonts w:cs="Simplified Arabic" w:hint="cs"/>
          <w:sz w:val="28"/>
          <w:szCs w:val="28"/>
          <w:rtl/>
        </w:rPr>
        <w:t>،</w:t>
      </w:r>
      <w:r w:rsidR="00D57BC7">
        <w:rPr>
          <w:rFonts w:cs="Simplified Arabic"/>
          <w:sz w:val="28"/>
          <w:szCs w:val="28"/>
          <w:rtl/>
        </w:rPr>
        <w:t xml:space="preserve"> والعمل على تصحيحها</w:t>
      </w:r>
      <w:r w:rsidR="00D57BC7">
        <w:rPr>
          <w:rFonts w:cs="Simplified Arabic" w:hint="cs"/>
          <w:sz w:val="28"/>
          <w:szCs w:val="28"/>
          <w:rtl/>
        </w:rPr>
        <w:t>، وقياس مدى التغير المفاهيمي الناجم من استخدامه.</w:t>
      </w:r>
    </w:p>
    <w:p w:rsidR="00736D7D" w:rsidRDefault="000F27DC" w:rsidP="00CA046A">
      <w:pPr>
        <w:pStyle w:val="ListParagraph"/>
        <w:numPr>
          <w:ilvl w:val="0"/>
          <w:numId w:val="13"/>
        </w:numPr>
        <w:bidi/>
        <w:spacing w:after="0" w:line="240" w:lineRule="auto"/>
        <w:rPr>
          <w:rFonts w:cs="Simplified Arabic"/>
          <w:sz w:val="28"/>
          <w:szCs w:val="28"/>
        </w:rPr>
      </w:pPr>
      <w:r w:rsidRPr="00736D7D">
        <w:rPr>
          <w:rFonts w:cs="Simplified Arabic"/>
          <w:sz w:val="28"/>
          <w:szCs w:val="28"/>
          <w:rtl/>
        </w:rPr>
        <w:t>  مساعدة الطلبة على إتقان بناء المفاهيم المتصلة بالم</w:t>
      </w:r>
      <w:r w:rsidR="00D57BC7">
        <w:rPr>
          <w:rFonts w:cs="Simplified Arabic"/>
          <w:sz w:val="28"/>
          <w:szCs w:val="28"/>
          <w:rtl/>
        </w:rPr>
        <w:t>واد</w:t>
      </w:r>
      <w:r w:rsidR="00D57BC7">
        <w:rPr>
          <w:rFonts w:cs="Simplified Arabic" w:hint="cs"/>
          <w:sz w:val="28"/>
          <w:szCs w:val="28"/>
          <w:rtl/>
        </w:rPr>
        <w:t>،</w:t>
      </w:r>
      <w:r w:rsidR="009E445C">
        <w:rPr>
          <w:rFonts w:cs="Simplified Arabic"/>
          <w:sz w:val="28"/>
          <w:szCs w:val="28"/>
          <w:rtl/>
        </w:rPr>
        <w:t xml:space="preserve"> أو المقررات التي يدرسونها</w:t>
      </w:r>
      <w:r w:rsidRPr="00736D7D">
        <w:rPr>
          <w:rFonts w:cs="Simplified Arabic"/>
          <w:sz w:val="28"/>
          <w:szCs w:val="28"/>
          <w:rtl/>
        </w:rPr>
        <w:t xml:space="preserve">. </w:t>
      </w:r>
    </w:p>
    <w:p w:rsidR="00736D7D" w:rsidRDefault="000F27DC" w:rsidP="00CA046A">
      <w:pPr>
        <w:pStyle w:val="ListParagraph"/>
        <w:numPr>
          <w:ilvl w:val="0"/>
          <w:numId w:val="13"/>
        </w:numPr>
        <w:bidi/>
        <w:spacing w:after="0" w:line="240" w:lineRule="auto"/>
        <w:rPr>
          <w:rFonts w:cs="Simplified Arabic"/>
          <w:sz w:val="28"/>
          <w:szCs w:val="28"/>
        </w:rPr>
      </w:pPr>
      <w:r w:rsidRPr="00736D7D">
        <w:rPr>
          <w:rFonts w:cs="Simplified Arabic"/>
          <w:sz w:val="28"/>
          <w:szCs w:val="28"/>
          <w:rtl/>
        </w:rPr>
        <w:t>  قياس مستويات بلوم العليا (التحليل والتركيب والتقويم) لدى المتعلم لأنه يتطلب من المتعلم مستوى عاليا من التجريد عند بناء خريطة المفاهيم.</w:t>
      </w:r>
    </w:p>
    <w:p w:rsidR="00736D7D" w:rsidRDefault="000F27DC" w:rsidP="00CA046A">
      <w:pPr>
        <w:pStyle w:val="ListParagraph"/>
        <w:numPr>
          <w:ilvl w:val="0"/>
          <w:numId w:val="13"/>
        </w:numPr>
        <w:bidi/>
        <w:spacing w:after="0" w:line="240" w:lineRule="auto"/>
        <w:rPr>
          <w:rFonts w:cs="Simplified Arabic"/>
          <w:sz w:val="28"/>
          <w:szCs w:val="28"/>
        </w:rPr>
      </w:pPr>
      <w:r w:rsidRPr="00736D7D">
        <w:rPr>
          <w:rFonts w:cs="Simplified Arabic"/>
          <w:sz w:val="28"/>
          <w:szCs w:val="28"/>
          <w:rtl/>
        </w:rPr>
        <w:t>توفير مناخ تعليمي جماعي للمناقشة بين المتعلمين.</w:t>
      </w:r>
    </w:p>
    <w:p w:rsidR="00736D7D" w:rsidRDefault="000F27DC" w:rsidP="00D57BC7">
      <w:pPr>
        <w:pStyle w:val="ListParagraph"/>
        <w:bidi/>
        <w:spacing w:after="0" w:line="240" w:lineRule="auto"/>
        <w:ind w:left="1080"/>
        <w:rPr>
          <w:rFonts w:cs="Simplified Arabic"/>
          <w:sz w:val="28"/>
          <w:szCs w:val="28"/>
        </w:rPr>
      </w:pPr>
      <w:r w:rsidRPr="00736D7D">
        <w:rPr>
          <w:rFonts w:cs="Simplified Arabic"/>
          <w:sz w:val="28"/>
          <w:szCs w:val="28"/>
          <w:rtl/>
        </w:rPr>
        <w:t xml:space="preserve"> </w:t>
      </w:r>
    </w:p>
    <w:p w:rsidR="000F27DC" w:rsidRPr="00F739E3" w:rsidRDefault="00D57BC7" w:rsidP="00D57BC7">
      <w:pPr>
        <w:bidi/>
        <w:spacing w:after="0" w:line="240" w:lineRule="auto"/>
        <w:rPr>
          <w:rFonts w:cs="Simplified Arabic"/>
          <w:b/>
          <w:bCs/>
          <w:sz w:val="28"/>
          <w:szCs w:val="28"/>
        </w:rPr>
      </w:pPr>
      <w:r>
        <w:rPr>
          <w:rFonts w:cs="Simplified Arabic" w:hint="cs"/>
          <w:b/>
          <w:bCs/>
          <w:sz w:val="28"/>
          <w:szCs w:val="28"/>
          <w:rtl/>
        </w:rPr>
        <w:lastRenderedPageBreak/>
        <w:t>ال</w:t>
      </w:r>
      <w:r w:rsidR="000F27DC" w:rsidRPr="00F739E3">
        <w:rPr>
          <w:rFonts w:cs="Simplified Arabic"/>
          <w:b/>
          <w:bCs/>
          <w:sz w:val="28"/>
          <w:szCs w:val="28"/>
          <w:rtl/>
        </w:rPr>
        <w:t>خطوات</w:t>
      </w:r>
      <w:r>
        <w:rPr>
          <w:rFonts w:cs="Simplified Arabic" w:hint="cs"/>
          <w:b/>
          <w:bCs/>
          <w:sz w:val="28"/>
          <w:szCs w:val="28"/>
          <w:rtl/>
        </w:rPr>
        <w:t xml:space="preserve"> الاساسية</w:t>
      </w:r>
      <w:r w:rsidR="000F27DC" w:rsidRPr="00F739E3">
        <w:rPr>
          <w:rFonts w:cs="Simplified Arabic"/>
          <w:b/>
          <w:bCs/>
          <w:sz w:val="28"/>
          <w:szCs w:val="28"/>
          <w:rtl/>
        </w:rPr>
        <w:t xml:space="preserve"> </w:t>
      </w:r>
      <w:r>
        <w:rPr>
          <w:rFonts w:cs="Simplified Arabic" w:hint="cs"/>
          <w:b/>
          <w:bCs/>
          <w:sz w:val="28"/>
          <w:szCs w:val="28"/>
          <w:rtl/>
        </w:rPr>
        <w:t>ل</w:t>
      </w:r>
      <w:r w:rsidR="000F27DC" w:rsidRPr="00F739E3">
        <w:rPr>
          <w:rFonts w:cs="Simplified Arabic"/>
          <w:b/>
          <w:bCs/>
          <w:sz w:val="28"/>
          <w:szCs w:val="28"/>
          <w:rtl/>
        </w:rPr>
        <w:t>بناء خريطة مفاهيم</w:t>
      </w:r>
    </w:p>
    <w:p w:rsidR="00F739E3" w:rsidRPr="006251CC" w:rsidRDefault="00F739E3" w:rsidP="00D57BC7">
      <w:pPr>
        <w:numPr>
          <w:ilvl w:val="0"/>
          <w:numId w:val="7"/>
        </w:numPr>
        <w:bidi/>
        <w:spacing w:after="0" w:line="240" w:lineRule="auto"/>
        <w:rPr>
          <w:rFonts w:cs="Simplified Arabic"/>
          <w:sz w:val="28"/>
          <w:szCs w:val="28"/>
        </w:rPr>
      </w:pPr>
      <w:r w:rsidRPr="006251CC">
        <w:rPr>
          <w:rFonts w:cs="Simplified Arabic"/>
          <w:sz w:val="28"/>
          <w:szCs w:val="28"/>
          <w:rtl/>
        </w:rPr>
        <w:t> اختيار الموضوع الم</w:t>
      </w:r>
      <w:r w:rsidR="00D57BC7">
        <w:rPr>
          <w:rFonts w:cs="Simplified Arabic"/>
          <w:sz w:val="28"/>
          <w:szCs w:val="28"/>
          <w:rtl/>
        </w:rPr>
        <w:t xml:space="preserve">راد عمل خريطة المفاهيم </w:t>
      </w:r>
      <w:r w:rsidR="00D57BC7">
        <w:rPr>
          <w:rFonts w:cs="Simplified Arabic" w:hint="cs"/>
          <w:sz w:val="28"/>
          <w:szCs w:val="28"/>
          <w:rtl/>
        </w:rPr>
        <w:t>...</w:t>
      </w:r>
      <w:r w:rsidR="00D57BC7">
        <w:rPr>
          <w:rFonts w:cs="Simplified Arabic"/>
          <w:sz w:val="28"/>
          <w:szCs w:val="28"/>
          <w:rtl/>
        </w:rPr>
        <w:t xml:space="preserve"> وحدة دراسية</w:t>
      </w:r>
      <w:r w:rsidR="00D57BC7">
        <w:rPr>
          <w:rFonts w:cs="Simplified Arabic" w:hint="cs"/>
          <w:sz w:val="28"/>
          <w:szCs w:val="28"/>
          <w:rtl/>
        </w:rPr>
        <w:t>،</w:t>
      </w:r>
      <w:r w:rsidRPr="006251CC">
        <w:rPr>
          <w:rFonts w:cs="Simplified Arabic"/>
          <w:sz w:val="28"/>
          <w:szCs w:val="28"/>
          <w:rtl/>
        </w:rPr>
        <w:t xml:space="preserve"> أو درسا </w:t>
      </w:r>
      <w:r w:rsidR="00D57BC7">
        <w:rPr>
          <w:rFonts w:cs="Simplified Arabic" w:hint="cs"/>
          <w:sz w:val="28"/>
          <w:szCs w:val="28"/>
          <w:rtl/>
        </w:rPr>
        <w:t>شريطة ان</w:t>
      </w:r>
      <w:r w:rsidRPr="006251CC">
        <w:rPr>
          <w:rFonts w:cs="Simplified Arabic"/>
          <w:sz w:val="28"/>
          <w:szCs w:val="28"/>
          <w:rtl/>
        </w:rPr>
        <w:t xml:space="preserve"> يحمل معنى متكامل للموضوع. </w:t>
      </w:r>
    </w:p>
    <w:p w:rsidR="00F739E3" w:rsidRPr="006251CC" w:rsidRDefault="00D57BC7" w:rsidP="00D57BC7">
      <w:pPr>
        <w:pStyle w:val="ListParagraph"/>
        <w:numPr>
          <w:ilvl w:val="0"/>
          <w:numId w:val="7"/>
        </w:numPr>
        <w:bidi/>
        <w:spacing w:after="0" w:line="240" w:lineRule="auto"/>
        <w:rPr>
          <w:rFonts w:cs="Simplified Arabic"/>
          <w:sz w:val="28"/>
          <w:szCs w:val="28"/>
        </w:rPr>
      </w:pPr>
      <w:r>
        <w:rPr>
          <w:rFonts w:cs="Simplified Arabic"/>
          <w:sz w:val="28"/>
          <w:szCs w:val="28"/>
          <w:rtl/>
        </w:rPr>
        <w:t>تحديد المفاهيم في ال</w:t>
      </w:r>
      <w:r>
        <w:rPr>
          <w:rFonts w:cs="Simplified Arabic" w:hint="cs"/>
          <w:sz w:val="28"/>
          <w:szCs w:val="28"/>
          <w:rtl/>
        </w:rPr>
        <w:t>وحدة او الدرس</w:t>
      </w:r>
      <w:r w:rsidR="00F739E3" w:rsidRPr="006251CC">
        <w:rPr>
          <w:rFonts w:cs="Simplified Arabic"/>
          <w:sz w:val="28"/>
          <w:szCs w:val="28"/>
          <w:rtl/>
        </w:rPr>
        <w:t xml:space="preserve"> (الم</w:t>
      </w:r>
      <w:r>
        <w:rPr>
          <w:rFonts w:cs="Simplified Arabic"/>
          <w:sz w:val="28"/>
          <w:szCs w:val="28"/>
          <w:rtl/>
        </w:rPr>
        <w:t>فهوم الأساسي والمفاهيم الأخرى)</w:t>
      </w:r>
      <w:r>
        <w:rPr>
          <w:rFonts w:cs="Simplified Arabic" w:hint="cs"/>
          <w:sz w:val="28"/>
          <w:szCs w:val="28"/>
          <w:rtl/>
        </w:rPr>
        <w:t>،</w:t>
      </w:r>
      <w:r>
        <w:rPr>
          <w:rFonts w:cs="Simplified Arabic"/>
          <w:sz w:val="28"/>
          <w:szCs w:val="28"/>
          <w:rtl/>
        </w:rPr>
        <w:t xml:space="preserve"> ووضع خطوط تحتها</w:t>
      </w:r>
      <w:r w:rsidR="00F739E3" w:rsidRPr="006251CC">
        <w:rPr>
          <w:rFonts w:cs="Simplified Arabic"/>
          <w:sz w:val="28"/>
          <w:szCs w:val="28"/>
          <w:rtl/>
        </w:rPr>
        <w:t xml:space="preserve">.  إعداد قائمة بالمفاهيم وترتيبها تنازليا تبعا لشمولها وتجريدها </w:t>
      </w:r>
    </w:p>
    <w:p w:rsidR="00F739E3" w:rsidRPr="006251CC" w:rsidRDefault="00F739E3" w:rsidP="00CA046A">
      <w:pPr>
        <w:numPr>
          <w:ilvl w:val="0"/>
          <w:numId w:val="7"/>
        </w:numPr>
        <w:bidi/>
        <w:spacing w:after="0" w:line="240" w:lineRule="auto"/>
        <w:rPr>
          <w:rFonts w:cs="Simplified Arabic"/>
          <w:sz w:val="28"/>
          <w:szCs w:val="28"/>
        </w:rPr>
      </w:pPr>
      <w:proofErr w:type="gramStart"/>
      <w:r w:rsidRPr="006251CC">
        <w:rPr>
          <w:rFonts w:cs="Simplified Arabic"/>
          <w:sz w:val="28"/>
          <w:szCs w:val="28"/>
          <w:rtl/>
        </w:rPr>
        <w:t>·  تصنيف</w:t>
      </w:r>
      <w:proofErr w:type="gramEnd"/>
      <w:r w:rsidRPr="006251CC">
        <w:rPr>
          <w:rFonts w:cs="Simplified Arabic"/>
          <w:sz w:val="28"/>
          <w:szCs w:val="28"/>
          <w:rtl/>
        </w:rPr>
        <w:t xml:space="preserve"> المفاهيم حسب مستوياتها والعلاقات فيما بينها وذلك عن طريق وضع المفاهيم الأكثر عمومية في قمة الخريطة , ثم التي تليها في مستوى تال , وترتيب المفاهيم في صفين كبعدين متناظرين لمسار الخريطة . </w:t>
      </w:r>
    </w:p>
    <w:p w:rsidR="00F739E3" w:rsidRPr="006251CC" w:rsidRDefault="009E445C" w:rsidP="009E445C">
      <w:pPr>
        <w:numPr>
          <w:ilvl w:val="0"/>
          <w:numId w:val="7"/>
        </w:numPr>
        <w:bidi/>
        <w:spacing w:after="0" w:line="240" w:lineRule="auto"/>
        <w:rPr>
          <w:rFonts w:cs="Simplified Arabic"/>
          <w:sz w:val="28"/>
          <w:szCs w:val="28"/>
        </w:rPr>
      </w:pPr>
      <w:r>
        <w:rPr>
          <w:rFonts w:cs="Simplified Arabic"/>
          <w:sz w:val="28"/>
          <w:szCs w:val="28"/>
          <w:rtl/>
        </w:rPr>
        <w:t>·</w:t>
      </w:r>
      <w:r w:rsidR="00F739E3" w:rsidRPr="006251CC">
        <w:rPr>
          <w:rFonts w:cs="Simplified Arabic"/>
          <w:sz w:val="28"/>
          <w:szCs w:val="28"/>
          <w:rtl/>
        </w:rPr>
        <w:t xml:space="preserve"> ربط المفاهيم المتصلة</w:t>
      </w:r>
      <w:r>
        <w:rPr>
          <w:rFonts w:cs="Simplified Arabic" w:hint="cs"/>
          <w:sz w:val="28"/>
          <w:szCs w:val="28"/>
          <w:rtl/>
        </w:rPr>
        <w:t>،</w:t>
      </w:r>
      <w:r w:rsidR="00F739E3" w:rsidRPr="006251CC">
        <w:rPr>
          <w:rFonts w:cs="Simplified Arabic"/>
          <w:sz w:val="28"/>
          <w:szCs w:val="28"/>
          <w:rtl/>
        </w:rPr>
        <w:t xml:space="preserve"> أ</w:t>
      </w:r>
      <w:r>
        <w:rPr>
          <w:rFonts w:cs="Simplified Arabic"/>
          <w:sz w:val="28"/>
          <w:szCs w:val="28"/>
          <w:rtl/>
        </w:rPr>
        <w:t>و التي تنتمي لبعضها البعض بخطوط</w:t>
      </w:r>
      <w:r>
        <w:rPr>
          <w:rFonts w:cs="Simplified Arabic" w:hint="cs"/>
          <w:sz w:val="28"/>
          <w:szCs w:val="28"/>
          <w:rtl/>
        </w:rPr>
        <w:t>،</w:t>
      </w:r>
      <w:r w:rsidR="00F739E3" w:rsidRPr="006251CC">
        <w:rPr>
          <w:rFonts w:cs="Simplified Arabic"/>
          <w:sz w:val="28"/>
          <w:szCs w:val="28"/>
          <w:rtl/>
        </w:rPr>
        <w:t xml:space="preserve"> وكتابة الكلمات الرابطة التي تربط بين تلك المفاهيم على </w:t>
      </w:r>
      <w:proofErr w:type="gramStart"/>
      <w:r w:rsidR="00F739E3" w:rsidRPr="006251CC">
        <w:rPr>
          <w:rFonts w:cs="Simplified Arabic"/>
          <w:sz w:val="28"/>
          <w:szCs w:val="28"/>
          <w:rtl/>
        </w:rPr>
        <w:t>الخطوط .</w:t>
      </w:r>
      <w:proofErr w:type="gramEnd"/>
      <w:r w:rsidR="00F739E3" w:rsidRPr="006251CC">
        <w:rPr>
          <w:rFonts w:cs="Simplified Arabic"/>
          <w:sz w:val="28"/>
          <w:szCs w:val="28"/>
          <w:rtl/>
        </w:rPr>
        <w:t xml:space="preserve"> </w:t>
      </w:r>
    </w:p>
    <w:p w:rsidR="009E445C" w:rsidRDefault="009E445C" w:rsidP="00CA046A">
      <w:pPr>
        <w:bidi/>
        <w:spacing w:after="0" w:line="240" w:lineRule="auto"/>
        <w:rPr>
          <w:rFonts w:cs="Simplified Arabic"/>
          <w:b/>
          <w:bCs/>
          <w:sz w:val="28"/>
          <w:szCs w:val="28"/>
          <w:rtl/>
        </w:rPr>
      </w:pPr>
    </w:p>
    <w:p w:rsidR="00F739E3" w:rsidRPr="00D57BC7" w:rsidRDefault="00D57BC7" w:rsidP="00D57BC7">
      <w:pPr>
        <w:bidi/>
        <w:spacing w:after="0" w:line="240" w:lineRule="auto"/>
        <w:rPr>
          <w:rFonts w:cs="Simplified Arabic"/>
          <w:b/>
          <w:bCs/>
          <w:sz w:val="28"/>
          <w:szCs w:val="28"/>
        </w:rPr>
      </w:pPr>
      <w:r>
        <w:rPr>
          <w:rFonts w:cs="Simplified Arabic" w:hint="cs"/>
          <w:b/>
          <w:bCs/>
          <w:sz w:val="28"/>
          <w:szCs w:val="28"/>
          <w:rtl/>
        </w:rPr>
        <w:t>بعض الامور اللازم</w:t>
      </w:r>
      <w:r w:rsidR="000F27DC" w:rsidRPr="00F739E3">
        <w:rPr>
          <w:rFonts w:cs="Simplified Arabic"/>
          <w:b/>
          <w:bCs/>
          <w:sz w:val="28"/>
          <w:szCs w:val="28"/>
          <w:rtl/>
        </w:rPr>
        <w:t xml:space="preserve"> مراعاتها عند استخدام خريطة المفاهيم</w:t>
      </w:r>
      <w:r w:rsidR="00F739E3" w:rsidRPr="00F739E3">
        <w:rPr>
          <w:rFonts w:cs="Simplified Arabic"/>
          <w:sz w:val="28"/>
          <w:szCs w:val="28"/>
          <w:rtl/>
        </w:rPr>
        <w:t xml:space="preserve"> </w:t>
      </w:r>
    </w:p>
    <w:p w:rsidR="00F739E3" w:rsidRPr="009F6AED" w:rsidRDefault="00F739E3" w:rsidP="009F6AED">
      <w:pPr>
        <w:numPr>
          <w:ilvl w:val="0"/>
          <w:numId w:val="5"/>
        </w:numPr>
        <w:bidi/>
        <w:spacing w:after="0" w:line="240" w:lineRule="auto"/>
        <w:rPr>
          <w:rFonts w:cs="Simplified Arabic"/>
          <w:sz w:val="28"/>
          <w:szCs w:val="28"/>
        </w:rPr>
      </w:pPr>
      <w:r w:rsidRPr="009F6AED">
        <w:rPr>
          <w:rFonts w:cs="Simplified Arabic"/>
          <w:sz w:val="28"/>
          <w:szCs w:val="28"/>
          <w:rtl/>
        </w:rPr>
        <w:t>  تدريب المعلمين والطلاب على استخدام خريطة المفاهيم</w:t>
      </w:r>
      <w:r w:rsidR="009F6AED" w:rsidRPr="009F6AED">
        <w:rPr>
          <w:rFonts w:cs="Simplified Arabic" w:hint="cs"/>
          <w:sz w:val="28"/>
          <w:szCs w:val="28"/>
          <w:rtl/>
        </w:rPr>
        <w:t>،</w:t>
      </w:r>
      <w:r w:rsidR="009F6AED">
        <w:rPr>
          <w:rFonts w:cs="Simplified Arabic" w:hint="cs"/>
          <w:sz w:val="28"/>
          <w:szCs w:val="28"/>
          <w:rtl/>
        </w:rPr>
        <w:t xml:space="preserve"> و</w:t>
      </w:r>
      <w:r w:rsidRPr="009F6AED">
        <w:rPr>
          <w:rFonts w:cs="Simplified Arabic"/>
          <w:sz w:val="28"/>
          <w:szCs w:val="28"/>
          <w:rtl/>
        </w:rPr>
        <w:t>السماح للطلاب ببن</w:t>
      </w:r>
      <w:r w:rsidR="009F6AED">
        <w:rPr>
          <w:rFonts w:cs="Simplified Arabic"/>
          <w:sz w:val="28"/>
          <w:szCs w:val="28"/>
          <w:rtl/>
        </w:rPr>
        <w:t>اء خريطة المفاهيم بأنفسهم</w:t>
      </w:r>
      <w:r w:rsidRPr="009F6AED">
        <w:rPr>
          <w:rFonts w:cs="Simplified Arabic"/>
          <w:sz w:val="28"/>
          <w:szCs w:val="28"/>
          <w:rtl/>
        </w:rPr>
        <w:t xml:space="preserve">. </w:t>
      </w:r>
    </w:p>
    <w:p w:rsidR="00F739E3" w:rsidRPr="006251CC" w:rsidRDefault="00F739E3" w:rsidP="00CA046A">
      <w:pPr>
        <w:pStyle w:val="ListParagraph"/>
        <w:numPr>
          <w:ilvl w:val="0"/>
          <w:numId w:val="5"/>
        </w:numPr>
        <w:bidi/>
        <w:spacing w:after="0" w:line="240" w:lineRule="auto"/>
        <w:rPr>
          <w:rFonts w:cs="Simplified Arabic"/>
          <w:sz w:val="28"/>
          <w:szCs w:val="28"/>
        </w:rPr>
      </w:pPr>
      <w:r w:rsidRPr="006251CC">
        <w:rPr>
          <w:rFonts w:cs="Simplified Arabic"/>
          <w:sz w:val="28"/>
          <w:szCs w:val="28"/>
          <w:rtl/>
        </w:rPr>
        <w:t xml:space="preserve">    لا يطلب من الطلاب حفظ خريطة المفاهيم التي أعدت في الفصل. </w:t>
      </w:r>
    </w:p>
    <w:p w:rsidR="00F739E3" w:rsidRPr="00F739E3" w:rsidRDefault="00F739E3" w:rsidP="00CA046A">
      <w:pPr>
        <w:numPr>
          <w:ilvl w:val="0"/>
          <w:numId w:val="5"/>
        </w:numPr>
        <w:bidi/>
        <w:spacing w:after="0" w:line="240" w:lineRule="auto"/>
        <w:rPr>
          <w:rFonts w:cs="Simplified Arabic"/>
          <w:sz w:val="28"/>
          <w:szCs w:val="28"/>
        </w:rPr>
      </w:pPr>
      <w:r w:rsidRPr="00F739E3">
        <w:rPr>
          <w:rFonts w:cs="Simplified Arabic"/>
          <w:sz w:val="28"/>
          <w:szCs w:val="28"/>
          <w:rtl/>
        </w:rPr>
        <w:t xml:space="preserve">  خرائط المفاهيم لا تعبر عن كل المفاهيم التي توجد في أذهان الطلاب ولكن تعبر عن بعضها وهي مهمة لدى كل من المعلم والمتعلم للانطلاق إلى الأمام في التعلم </w:t>
      </w:r>
      <w:proofErr w:type="gramStart"/>
      <w:r w:rsidRPr="00F739E3">
        <w:rPr>
          <w:rFonts w:cs="Simplified Arabic"/>
          <w:sz w:val="28"/>
          <w:szCs w:val="28"/>
          <w:rtl/>
        </w:rPr>
        <w:t>والتعليم .</w:t>
      </w:r>
      <w:proofErr w:type="gramEnd"/>
      <w:r w:rsidRPr="00F739E3">
        <w:rPr>
          <w:rFonts w:cs="Simplified Arabic"/>
          <w:sz w:val="28"/>
          <w:szCs w:val="28"/>
          <w:rtl/>
        </w:rPr>
        <w:t xml:space="preserve"> </w:t>
      </w:r>
    </w:p>
    <w:p w:rsidR="00F739E3" w:rsidRPr="006251CC" w:rsidRDefault="00F739E3" w:rsidP="00CA046A">
      <w:pPr>
        <w:pStyle w:val="ListParagraph"/>
        <w:numPr>
          <w:ilvl w:val="0"/>
          <w:numId w:val="5"/>
        </w:numPr>
        <w:bidi/>
        <w:spacing w:after="0" w:line="240" w:lineRule="auto"/>
        <w:rPr>
          <w:rFonts w:cs="Simplified Arabic"/>
          <w:sz w:val="28"/>
          <w:szCs w:val="28"/>
        </w:rPr>
      </w:pPr>
      <w:r w:rsidRPr="006251CC">
        <w:rPr>
          <w:rFonts w:cs="Simplified Arabic"/>
          <w:sz w:val="28"/>
          <w:szCs w:val="28"/>
          <w:rtl/>
        </w:rPr>
        <w:t>   لا يوجد طريقة واحدة محددة لبناء خريطة مفاهيم</w:t>
      </w:r>
      <w:r w:rsidR="00CA046A">
        <w:rPr>
          <w:rFonts w:cs="Simplified Arabic" w:hint="cs"/>
          <w:sz w:val="28"/>
          <w:szCs w:val="28"/>
          <w:rtl/>
        </w:rPr>
        <w:t>ية</w:t>
      </w:r>
      <w:r w:rsidRPr="006251CC">
        <w:rPr>
          <w:rFonts w:cs="Simplified Arabic"/>
          <w:sz w:val="28"/>
          <w:szCs w:val="28"/>
          <w:rtl/>
        </w:rPr>
        <w:t xml:space="preserve"> لموضوع ما. </w:t>
      </w:r>
    </w:p>
    <w:p w:rsidR="000F27DC" w:rsidRPr="00F739E3" w:rsidRDefault="000F27DC" w:rsidP="00CA046A">
      <w:pPr>
        <w:bidi/>
        <w:spacing w:after="0" w:line="240" w:lineRule="auto"/>
        <w:rPr>
          <w:rFonts w:cs="Simplified Arabic"/>
          <w:sz w:val="28"/>
          <w:szCs w:val="28"/>
        </w:rPr>
      </w:pPr>
    </w:p>
    <w:sectPr w:rsidR="000F27DC" w:rsidRPr="00F739E3" w:rsidSect="00905AEA">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019" w:rsidRDefault="00323019" w:rsidP="00423D8D">
      <w:pPr>
        <w:spacing w:after="0" w:line="240" w:lineRule="auto"/>
      </w:pPr>
      <w:r>
        <w:separator/>
      </w:r>
    </w:p>
  </w:endnote>
  <w:endnote w:type="continuationSeparator" w:id="0">
    <w:p w:rsidR="00323019" w:rsidRDefault="00323019" w:rsidP="0042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4485"/>
      <w:docPartObj>
        <w:docPartGallery w:val="Page Numbers (Bottom of Page)"/>
        <w:docPartUnique/>
      </w:docPartObj>
    </w:sdtPr>
    <w:sdtEndPr/>
    <w:sdtContent>
      <w:p w:rsidR="00423D8D" w:rsidRDefault="00323019">
        <w:pPr>
          <w:pStyle w:val="Footer"/>
          <w:jc w:val="center"/>
        </w:pPr>
        <w:r>
          <w:fldChar w:fldCharType="begin"/>
        </w:r>
        <w:r>
          <w:instrText xml:space="preserve"> PAGE   \* MERGEFORMAT </w:instrText>
        </w:r>
        <w:r>
          <w:fldChar w:fldCharType="separate"/>
        </w:r>
        <w:r w:rsidR="009D3203">
          <w:rPr>
            <w:noProof/>
          </w:rPr>
          <w:t>3</w:t>
        </w:r>
        <w:r>
          <w:rPr>
            <w:noProof/>
          </w:rPr>
          <w:fldChar w:fldCharType="end"/>
        </w:r>
      </w:p>
    </w:sdtContent>
  </w:sdt>
  <w:p w:rsidR="00423D8D" w:rsidRDefault="0042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019" w:rsidRDefault="00323019" w:rsidP="00423D8D">
      <w:pPr>
        <w:spacing w:after="0" w:line="240" w:lineRule="auto"/>
      </w:pPr>
      <w:r>
        <w:separator/>
      </w:r>
    </w:p>
  </w:footnote>
  <w:footnote w:type="continuationSeparator" w:id="0">
    <w:p w:rsidR="00323019" w:rsidRDefault="00323019" w:rsidP="00423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D60"/>
    <w:multiLevelType w:val="hybridMultilevel"/>
    <w:tmpl w:val="C05E6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D1257A"/>
    <w:multiLevelType w:val="hybridMultilevel"/>
    <w:tmpl w:val="C7AE1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5325A"/>
    <w:multiLevelType w:val="hybridMultilevel"/>
    <w:tmpl w:val="DCE6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44E57"/>
    <w:multiLevelType w:val="hybridMultilevel"/>
    <w:tmpl w:val="4CB29E26"/>
    <w:lvl w:ilvl="0" w:tplc="63169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A4902"/>
    <w:multiLevelType w:val="hybridMultilevel"/>
    <w:tmpl w:val="4B8E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66A59"/>
    <w:multiLevelType w:val="hybridMultilevel"/>
    <w:tmpl w:val="4FB2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51484"/>
    <w:multiLevelType w:val="hybridMultilevel"/>
    <w:tmpl w:val="02F25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30733"/>
    <w:multiLevelType w:val="hybridMultilevel"/>
    <w:tmpl w:val="35A4376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600E1"/>
    <w:multiLevelType w:val="hybridMultilevel"/>
    <w:tmpl w:val="F5FEB67A"/>
    <w:lvl w:ilvl="0" w:tplc="0614A51A">
      <w:start w:val="1"/>
      <w:numFmt w:val="bullet"/>
      <w:lvlText w:val="•"/>
      <w:lvlJc w:val="left"/>
      <w:pPr>
        <w:tabs>
          <w:tab w:val="num" w:pos="720"/>
        </w:tabs>
        <w:ind w:left="720" w:hanging="360"/>
      </w:pPr>
      <w:rPr>
        <w:rFonts w:ascii="Times New Roman" w:hAnsi="Times New Roman" w:hint="default"/>
      </w:rPr>
    </w:lvl>
    <w:lvl w:ilvl="1" w:tplc="6E3C77D0" w:tentative="1">
      <w:start w:val="1"/>
      <w:numFmt w:val="bullet"/>
      <w:lvlText w:val="•"/>
      <w:lvlJc w:val="left"/>
      <w:pPr>
        <w:tabs>
          <w:tab w:val="num" w:pos="1440"/>
        </w:tabs>
        <w:ind w:left="1440" w:hanging="360"/>
      </w:pPr>
      <w:rPr>
        <w:rFonts w:ascii="Times New Roman" w:hAnsi="Times New Roman" w:hint="default"/>
      </w:rPr>
    </w:lvl>
    <w:lvl w:ilvl="2" w:tplc="0494F862" w:tentative="1">
      <w:start w:val="1"/>
      <w:numFmt w:val="bullet"/>
      <w:lvlText w:val="•"/>
      <w:lvlJc w:val="left"/>
      <w:pPr>
        <w:tabs>
          <w:tab w:val="num" w:pos="2160"/>
        </w:tabs>
        <w:ind w:left="2160" w:hanging="360"/>
      </w:pPr>
      <w:rPr>
        <w:rFonts w:ascii="Times New Roman" w:hAnsi="Times New Roman" w:hint="default"/>
      </w:rPr>
    </w:lvl>
    <w:lvl w:ilvl="3" w:tplc="740C551C" w:tentative="1">
      <w:start w:val="1"/>
      <w:numFmt w:val="bullet"/>
      <w:lvlText w:val="•"/>
      <w:lvlJc w:val="left"/>
      <w:pPr>
        <w:tabs>
          <w:tab w:val="num" w:pos="2880"/>
        </w:tabs>
        <w:ind w:left="2880" w:hanging="360"/>
      </w:pPr>
      <w:rPr>
        <w:rFonts w:ascii="Times New Roman" w:hAnsi="Times New Roman" w:hint="default"/>
      </w:rPr>
    </w:lvl>
    <w:lvl w:ilvl="4" w:tplc="A19C706A" w:tentative="1">
      <w:start w:val="1"/>
      <w:numFmt w:val="bullet"/>
      <w:lvlText w:val="•"/>
      <w:lvlJc w:val="left"/>
      <w:pPr>
        <w:tabs>
          <w:tab w:val="num" w:pos="3600"/>
        </w:tabs>
        <w:ind w:left="3600" w:hanging="360"/>
      </w:pPr>
      <w:rPr>
        <w:rFonts w:ascii="Times New Roman" w:hAnsi="Times New Roman" w:hint="default"/>
      </w:rPr>
    </w:lvl>
    <w:lvl w:ilvl="5" w:tplc="07E2CC3A" w:tentative="1">
      <w:start w:val="1"/>
      <w:numFmt w:val="bullet"/>
      <w:lvlText w:val="•"/>
      <w:lvlJc w:val="left"/>
      <w:pPr>
        <w:tabs>
          <w:tab w:val="num" w:pos="4320"/>
        </w:tabs>
        <w:ind w:left="4320" w:hanging="360"/>
      </w:pPr>
      <w:rPr>
        <w:rFonts w:ascii="Times New Roman" w:hAnsi="Times New Roman" w:hint="default"/>
      </w:rPr>
    </w:lvl>
    <w:lvl w:ilvl="6" w:tplc="80E670AA" w:tentative="1">
      <w:start w:val="1"/>
      <w:numFmt w:val="bullet"/>
      <w:lvlText w:val="•"/>
      <w:lvlJc w:val="left"/>
      <w:pPr>
        <w:tabs>
          <w:tab w:val="num" w:pos="5040"/>
        </w:tabs>
        <w:ind w:left="5040" w:hanging="360"/>
      </w:pPr>
      <w:rPr>
        <w:rFonts w:ascii="Times New Roman" w:hAnsi="Times New Roman" w:hint="default"/>
      </w:rPr>
    </w:lvl>
    <w:lvl w:ilvl="7" w:tplc="C2A6F27E" w:tentative="1">
      <w:start w:val="1"/>
      <w:numFmt w:val="bullet"/>
      <w:lvlText w:val="•"/>
      <w:lvlJc w:val="left"/>
      <w:pPr>
        <w:tabs>
          <w:tab w:val="num" w:pos="5760"/>
        </w:tabs>
        <w:ind w:left="5760" w:hanging="360"/>
      </w:pPr>
      <w:rPr>
        <w:rFonts w:ascii="Times New Roman" w:hAnsi="Times New Roman" w:hint="default"/>
      </w:rPr>
    </w:lvl>
    <w:lvl w:ilvl="8" w:tplc="7A5C7A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B90F58"/>
    <w:multiLevelType w:val="hybridMultilevel"/>
    <w:tmpl w:val="F460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E25C7"/>
    <w:multiLevelType w:val="hybridMultilevel"/>
    <w:tmpl w:val="E17E500E"/>
    <w:lvl w:ilvl="0" w:tplc="9CC8112E">
      <w:start w:val="1"/>
      <w:numFmt w:val="bullet"/>
      <w:lvlText w:val="•"/>
      <w:lvlJc w:val="left"/>
      <w:pPr>
        <w:tabs>
          <w:tab w:val="num" w:pos="720"/>
        </w:tabs>
        <w:ind w:left="720" w:hanging="360"/>
      </w:pPr>
      <w:rPr>
        <w:rFonts w:ascii="Times New Roman" w:hAnsi="Times New Roman" w:hint="default"/>
      </w:rPr>
    </w:lvl>
    <w:lvl w:ilvl="1" w:tplc="65D89480" w:tentative="1">
      <w:start w:val="1"/>
      <w:numFmt w:val="bullet"/>
      <w:lvlText w:val="•"/>
      <w:lvlJc w:val="left"/>
      <w:pPr>
        <w:tabs>
          <w:tab w:val="num" w:pos="1440"/>
        </w:tabs>
        <w:ind w:left="1440" w:hanging="360"/>
      </w:pPr>
      <w:rPr>
        <w:rFonts w:ascii="Times New Roman" w:hAnsi="Times New Roman" w:hint="default"/>
      </w:rPr>
    </w:lvl>
    <w:lvl w:ilvl="2" w:tplc="577EFBEC" w:tentative="1">
      <w:start w:val="1"/>
      <w:numFmt w:val="bullet"/>
      <w:lvlText w:val="•"/>
      <w:lvlJc w:val="left"/>
      <w:pPr>
        <w:tabs>
          <w:tab w:val="num" w:pos="2160"/>
        </w:tabs>
        <w:ind w:left="2160" w:hanging="360"/>
      </w:pPr>
      <w:rPr>
        <w:rFonts w:ascii="Times New Roman" w:hAnsi="Times New Roman" w:hint="default"/>
      </w:rPr>
    </w:lvl>
    <w:lvl w:ilvl="3" w:tplc="4C98B2D6" w:tentative="1">
      <w:start w:val="1"/>
      <w:numFmt w:val="bullet"/>
      <w:lvlText w:val="•"/>
      <w:lvlJc w:val="left"/>
      <w:pPr>
        <w:tabs>
          <w:tab w:val="num" w:pos="2880"/>
        </w:tabs>
        <w:ind w:left="2880" w:hanging="360"/>
      </w:pPr>
      <w:rPr>
        <w:rFonts w:ascii="Times New Roman" w:hAnsi="Times New Roman" w:hint="default"/>
      </w:rPr>
    </w:lvl>
    <w:lvl w:ilvl="4" w:tplc="69CC51FE" w:tentative="1">
      <w:start w:val="1"/>
      <w:numFmt w:val="bullet"/>
      <w:lvlText w:val="•"/>
      <w:lvlJc w:val="left"/>
      <w:pPr>
        <w:tabs>
          <w:tab w:val="num" w:pos="3600"/>
        </w:tabs>
        <w:ind w:left="3600" w:hanging="360"/>
      </w:pPr>
      <w:rPr>
        <w:rFonts w:ascii="Times New Roman" w:hAnsi="Times New Roman" w:hint="default"/>
      </w:rPr>
    </w:lvl>
    <w:lvl w:ilvl="5" w:tplc="DCB0FC4E" w:tentative="1">
      <w:start w:val="1"/>
      <w:numFmt w:val="bullet"/>
      <w:lvlText w:val="•"/>
      <w:lvlJc w:val="left"/>
      <w:pPr>
        <w:tabs>
          <w:tab w:val="num" w:pos="4320"/>
        </w:tabs>
        <w:ind w:left="4320" w:hanging="360"/>
      </w:pPr>
      <w:rPr>
        <w:rFonts w:ascii="Times New Roman" w:hAnsi="Times New Roman" w:hint="default"/>
      </w:rPr>
    </w:lvl>
    <w:lvl w:ilvl="6" w:tplc="F2DCA996" w:tentative="1">
      <w:start w:val="1"/>
      <w:numFmt w:val="bullet"/>
      <w:lvlText w:val="•"/>
      <w:lvlJc w:val="left"/>
      <w:pPr>
        <w:tabs>
          <w:tab w:val="num" w:pos="5040"/>
        </w:tabs>
        <w:ind w:left="5040" w:hanging="360"/>
      </w:pPr>
      <w:rPr>
        <w:rFonts w:ascii="Times New Roman" w:hAnsi="Times New Roman" w:hint="default"/>
      </w:rPr>
    </w:lvl>
    <w:lvl w:ilvl="7" w:tplc="5CC0C918" w:tentative="1">
      <w:start w:val="1"/>
      <w:numFmt w:val="bullet"/>
      <w:lvlText w:val="•"/>
      <w:lvlJc w:val="left"/>
      <w:pPr>
        <w:tabs>
          <w:tab w:val="num" w:pos="5760"/>
        </w:tabs>
        <w:ind w:left="5760" w:hanging="360"/>
      </w:pPr>
      <w:rPr>
        <w:rFonts w:ascii="Times New Roman" w:hAnsi="Times New Roman" w:hint="default"/>
      </w:rPr>
    </w:lvl>
    <w:lvl w:ilvl="8" w:tplc="4B7E838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8C6685"/>
    <w:multiLevelType w:val="hybridMultilevel"/>
    <w:tmpl w:val="6E4A7F1C"/>
    <w:lvl w:ilvl="0" w:tplc="F7B2F70C">
      <w:start w:val="1"/>
      <w:numFmt w:val="bullet"/>
      <w:lvlText w:val="•"/>
      <w:lvlJc w:val="left"/>
      <w:pPr>
        <w:tabs>
          <w:tab w:val="num" w:pos="720"/>
        </w:tabs>
        <w:ind w:left="720" w:hanging="360"/>
      </w:pPr>
      <w:rPr>
        <w:rFonts w:ascii="Times New Roman" w:hAnsi="Times New Roman" w:hint="default"/>
      </w:rPr>
    </w:lvl>
    <w:lvl w:ilvl="1" w:tplc="131A5030" w:tentative="1">
      <w:start w:val="1"/>
      <w:numFmt w:val="bullet"/>
      <w:lvlText w:val="•"/>
      <w:lvlJc w:val="left"/>
      <w:pPr>
        <w:tabs>
          <w:tab w:val="num" w:pos="1440"/>
        </w:tabs>
        <w:ind w:left="1440" w:hanging="360"/>
      </w:pPr>
      <w:rPr>
        <w:rFonts w:ascii="Times New Roman" w:hAnsi="Times New Roman" w:hint="default"/>
      </w:rPr>
    </w:lvl>
    <w:lvl w:ilvl="2" w:tplc="C4B4AB42" w:tentative="1">
      <w:start w:val="1"/>
      <w:numFmt w:val="bullet"/>
      <w:lvlText w:val="•"/>
      <w:lvlJc w:val="left"/>
      <w:pPr>
        <w:tabs>
          <w:tab w:val="num" w:pos="2160"/>
        </w:tabs>
        <w:ind w:left="2160" w:hanging="360"/>
      </w:pPr>
      <w:rPr>
        <w:rFonts w:ascii="Times New Roman" w:hAnsi="Times New Roman" w:hint="default"/>
      </w:rPr>
    </w:lvl>
    <w:lvl w:ilvl="3" w:tplc="8350FFDA" w:tentative="1">
      <w:start w:val="1"/>
      <w:numFmt w:val="bullet"/>
      <w:lvlText w:val="•"/>
      <w:lvlJc w:val="left"/>
      <w:pPr>
        <w:tabs>
          <w:tab w:val="num" w:pos="2880"/>
        </w:tabs>
        <w:ind w:left="2880" w:hanging="360"/>
      </w:pPr>
      <w:rPr>
        <w:rFonts w:ascii="Times New Roman" w:hAnsi="Times New Roman" w:hint="default"/>
      </w:rPr>
    </w:lvl>
    <w:lvl w:ilvl="4" w:tplc="ED964C5A" w:tentative="1">
      <w:start w:val="1"/>
      <w:numFmt w:val="bullet"/>
      <w:lvlText w:val="•"/>
      <w:lvlJc w:val="left"/>
      <w:pPr>
        <w:tabs>
          <w:tab w:val="num" w:pos="3600"/>
        </w:tabs>
        <w:ind w:left="3600" w:hanging="360"/>
      </w:pPr>
      <w:rPr>
        <w:rFonts w:ascii="Times New Roman" w:hAnsi="Times New Roman" w:hint="default"/>
      </w:rPr>
    </w:lvl>
    <w:lvl w:ilvl="5" w:tplc="799CBEE4" w:tentative="1">
      <w:start w:val="1"/>
      <w:numFmt w:val="bullet"/>
      <w:lvlText w:val="•"/>
      <w:lvlJc w:val="left"/>
      <w:pPr>
        <w:tabs>
          <w:tab w:val="num" w:pos="4320"/>
        </w:tabs>
        <w:ind w:left="4320" w:hanging="360"/>
      </w:pPr>
      <w:rPr>
        <w:rFonts w:ascii="Times New Roman" w:hAnsi="Times New Roman" w:hint="default"/>
      </w:rPr>
    </w:lvl>
    <w:lvl w:ilvl="6" w:tplc="DAA8DDCA" w:tentative="1">
      <w:start w:val="1"/>
      <w:numFmt w:val="bullet"/>
      <w:lvlText w:val="•"/>
      <w:lvlJc w:val="left"/>
      <w:pPr>
        <w:tabs>
          <w:tab w:val="num" w:pos="5040"/>
        </w:tabs>
        <w:ind w:left="5040" w:hanging="360"/>
      </w:pPr>
      <w:rPr>
        <w:rFonts w:ascii="Times New Roman" w:hAnsi="Times New Roman" w:hint="default"/>
      </w:rPr>
    </w:lvl>
    <w:lvl w:ilvl="7" w:tplc="15C81500" w:tentative="1">
      <w:start w:val="1"/>
      <w:numFmt w:val="bullet"/>
      <w:lvlText w:val="•"/>
      <w:lvlJc w:val="left"/>
      <w:pPr>
        <w:tabs>
          <w:tab w:val="num" w:pos="5760"/>
        </w:tabs>
        <w:ind w:left="5760" w:hanging="360"/>
      </w:pPr>
      <w:rPr>
        <w:rFonts w:ascii="Times New Roman" w:hAnsi="Times New Roman" w:hint="default"/>
      </w:rPr>
    </w:lvl>
    <w:lvl w:ilvl="8" w:tplc="F1D03C9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AB51FEA"/>
    <w:multiLevelType w:val="hybridMultilevel"/>
    <w:tmpl w:val="09C4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A0114"/>
    <w:multiLevelType w:val="hybridMultilevel"/>
    <w:tmpl w:val="DB8E7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13"/>
  </w:num>
  <w:num w:numId="5">
    <w:abstractNumId w:val="6"/>
  </w:num>
  <w:num w:numId="6">
    <w:abstractNumId w:val="7"/>
  </w:num>
  <w:num w:numId="7">
    <w:abstractNumId w:val="5"/>
  </w:num>
  <w:num w:numId="8">
    <w:abstractNumId w:val="2"/>
  </w:num>
  <w:num w:numId="9">
    <w:abstractNumId w:val="12"/>
  </w:num>
  <w:num w:numId="10">
    <w:abstractNumId w:val="4"/>
  </w:num>
  <w:num w:numId="11">
    <w:abstractNumId w:val="3"/>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DC"/>
    <w:rsid w:val="00000CD5"/>
    <w:rsid w:val="00004E30"/>
    <w:rsid w:val="000126E9"/>
    <w:rsid w:val="00016136"/>
    <w:rsid w:val="00016899"/>
    <w:rsid w:val="00017D8C"/>
    <w:rsid w:val="000205CB"/>
    <w:rsid w:val="00032717"/>
    <w:rsid w:val="000417DB"/>
    <w:rsid w:val="000432E2"/>
    <w:rsid w:val="00044BF2"/>
    <w:rsid w:val="00051D73"/>
    <w:rsid w:val="00057641"/>
    <w:rsid w:val="0007070A"/>
    <w:rsid w:val="000742BC"/>
    <w:rsid w:val="00081B3D"/>
    <w:rsid w:val="00086D6E"/>
    <w:rsid w:val="00092E23"/>
    <w:rsid w:val="00093C74"/>
    <w:rsid w:val="000B2E8B"/>
    <w:rsid w:val="000B405A"/>
    <w:rsid w:val="000B43A5"/>
    <w:rsid w:val="000B4A32"/>
    <w:rsid w:val="000B5780"/>
    <w:rsid w:val="000C77AA"/>
    <w:rsid w:val="000C791C"/>
    <w:rsid w:val="000D5353"/>
    <w:rsid w:val="000D704A"/>
    <w:rsid w:val="000E1CF3"/>
    <w:rsid w:val="000E38BE"/>
    <w:rsid w:val="000F174A"/>
    <w:rsid w:val="000F27DC"/>
    <w:rsid w:val="000F6C24"/>
    <w:rsid w:val="000F6FAF"/>
    <w:rsid w:val="00116BCC"/>
    <w:rsid w:val="00117364"/>
    <w:rsid w:val="0012117A"/>
    <w:rsid w:val="00125E25"/>
    <w:rsid w:val="00134D01"/>
    <w:rsid w:val="001418EB"/>
    <w:rsid w:val="00154065"/>
    <w:rsid w:val="0016021A"/>
    <w:rsid w:val="001631F7"/>
    <w:rsid w:val="00166961"/>
    <w:rsid w:val="00170749"/>
    <w:rsid w:val="00171E7D"/>
    <w:rsid w:val="001720A0"/>
    <w:rsid w:val="001878CC"/>
    <w:rsid w:val="00191E26"/>
    <w:rsid w:val="0019378A"/>
    <w:rsid w:val="0019407C"/>
    <w:rsid w:val="00196AF8"/>
    <w:rsid w:val="001A1082"/>
    <w:rsid w:val="001A4A7A"/>
    <w:rsid w:val="001A4E32"/>
    <w:rsid w:val="001A5524"/>
    <w:rsid w:val="001A78A2"/>
    <w:rsid w:val="001B1001"/>
    <w:rsid w:val="001B5161"/>
    <w:rsid w:val="001B633A"/>
    <w:rsid w:val="001B6FF1"/>
    <w:rsid w:val="001C7BF6"/>
    <w:rsid w:val="001D014F"/>
    <w:rsid w:val="001D4EB8"/>
    <w:rsid w:val="001D6D4D"/>
    <w:rsid w:val="001D7538"/>
    <w:rsid w:val="001E594F"/>
    <w:rsid w:val="001E6620"/>
    <w:rsid w:val="001F5DA0"/>
    <w:rsid w:val="0020000E"/>
    <w:rsid w:val="00201601"/>
    <w:rsid w:val="00206A0D"/>
    <w:rsid w:val="00211BD5"/>
    <w:rsid w:val="00222178"/>
    <w:rsid w:val="00222D94"/>
    <w:rsid w:val="00223EA7"/>
    <w:rsid w:val="00224358"/>
    <w:rsid w:val="00232907"/>
    <w:rsid w:val="00232C74"/>
    <w:rsid w:val="002331E2"/>
    <w:rsid w:val="00235499"/>
    <w:rsid w:val="002474D5"/>
    <w:rsid w:val="002540E1"/>
    <w:rsid w:val="00260712"/>
    <w:rsid w:val="00262201"/>
    <w:rsid w:val="002649D9"/>
    <w:rsid w:val="00265150"/>
    <w:rsid w:val="002670C0"/>
    <w:rsid w:val="002700A5"/>
    <w:rsid w:val="00270782"/>
    <w:rsid w:val="00273B5D"/>
    <w:rsid w:val="00275EB8"/>
    <w:rsid w:val="00280B90"/>
    <w:rsid w:val="00290773"/>
    <w:rsid w:val="002916B7"/>
    <w:rsid w:val="002A0402"/>
    <w:rsid w:val="002A5EF6"/>
    <w:rsid w:val="002A76B4"/>
    <w:rsid w:val="002B23FD"/>
    <w:rsid w:val="002B5541"/>
    <w:rsid w:val="002B6144"/>
    <w:rsid w:val="002B738D"/>
    <w:rsid w:val="002C4261"/>
    <w:rsid w:val="002D3062"/>
    <w:rsid w:val="002E0868"/>
    <w:rsid w:val="002E0EC4"/>
    <w:rsid w:val="002E1575"/>
    <w:rsid w:val="002E1CA9"/>
    <w:rsid w:val="002E5BEC"/>
    <w:rsid w:val="002F256E"/>
    <w:rsid w:val="002F3857"/>
    <w:rsid w:val="00304949"/>
    <w:rsid w:val="003068BE"/>
    <w:rsid w:val="00310659"/>
    <w:rsid w:val="0031249A"/>
    <w:rsid w:val="00313755"/>
    <w:rsid w:val="00314271"/>
    <w:rsid w:val="003142C3"/>
    <w:rsid w:val="00316A70"/>
    <w:rsid w:val="00323019"/>
    <w:rsid w:val="00324112"/>
    <w:rsid w:val="00325DE8"/>
    <w:rsid w:val="003270D3"/>
    <w:rsid w:val="00333A51"/>
    <w:rsid w:val="0033483B"/>
    <w:rsid w:val="00334D28"/>
    <w:rsid w:val="00336CA1"/>
    <w:rsid w:val="00343731"/>
    <w:rsid w:val="00346EA4"/>
    <w:rsid w:val="0036597D"/>
    <w:rsid w:val="00375642"/>
    <w:rsid w:val="00387692"/>
    <w:rsid w:val="00387BE4"/>
    <w:rsid w:val="00395C46"/>
    <w:rsid w:val="003A2B24"/>
    <w:rsid w:val="003B3270"/>
    <w:rsid w:val="003B3BE0"/>
    <w:rsid w:val="003B4756"/>
    <w:rsid w:val="003C0E3F"/>
    <w:rsid w:val="003C2AFE"/>
    <w:rsid w:val="003C3902"/>
    <w:rsid w:val="003D05FA"/>
    <w:rsid w:val="003D3BE6"/>
    <w:rsid w:val="003E09E5"/>
    <w:rsid w:val="003E1C24"/>
    <w:rsid w:val="003E6EF6"/>
    <w:rsid w:val="003F286F"/>
    <w:rsid w:val="003F7F19"/>
    <w:rsid w:val="00404EED"/>
    <w:rsid w:val="00405B4A"/>
    <w:rsid w:val="00405EBE"/>
    <w:rsid w:val="004200D2"/>
    <w:rsid w:val="0042073C"/>
    <w:rsid w:val="00420927"/>
    <w:rsid w:val="00423D8D"/>
    <w:rsid w:val="00426224"/>
    <w:rsid w:val="004277A4"/>
    <w:rsid w:val="00430450"/>
    <w:rsid w:val="00434445"/>
    <w:rsid w:val="00436FFD"/>
    <w:rsid w:val="00437A08"/>
    <w:rsid w:val="00441E8D"/>
    <w:rsid w:val="00452AF0"/>
    <w:rsid w:val="00452EA5"/>
    <w:rsid w:val="004534C5"/>
    <w:rsid w:val="00456732"/>
    <w:rsid w:val="00456B73"/>
    <w:rsid w:val="00463527"/>
    <w:rsid w:val="0047032E"/>
    <w:rsid w:val="00476294"/>
    <w:rsid w:val="00476E75"/>
    <w:rsid w:val="0048217D"/>
    <w:rsid w:val="00485D90"/>
    <w:rsid w:val="0048717F"/>
    <w:rsid w:val="00487757"/>
    <w:rsid w:val="00492A29"/>
    <w:rsid w:val="004938DC"/>
    <w:rsid w:val="00493B28"/>
    <w:rsid w:val="004A05BF"/>
    <w:rsid w:val="004A3DED"/>
    <w:rsid w:val="004A71DB"/>
    <w:rsid w:val="004B0ADD"/>
    <w:rsid w:val="004B1A6C"/>
    <w:rsid w:val="004B247A"/>
    <w:rsid w:val="004B25B5"/>
    <w:rsid w:val="004B6E77"/>
    <w:rsid w:val="004C7980"/>
    <w:rsid w:val="004D1527"/>
    <w:rsid w:val="004F4518"/>
    <w:rsid w:val="005132A4"/>
    <w:rsid w:val="0051530D"/>
    <w:rsid w:val="00517C63"/>
    <w:rsid w:val="00522369"/>
    <w:rsid w:val="00523503"/>
    <w:rsid w:val="00530A09"/>
    <w:rsid w:val="00530B70"/>
    <w:rsid w:val="0053107A"/>
    <w:rsid w:val="00532E19"/>
    <w:rsid w:val="005362FE"/>
    <w:rsid w:val="0053650D"/>
    <w:rsid w:val="00540699"/>
    <w:rsid w:val="00545546"/>
    <w:rsid w:val="00551AB2"/>
    <w:rsid w:val="00560DC3"/>
    <w:rsid w:val="00561016"/>
    <w:rsid w:val="00565630"/>
    <w:rsid w:val="00571B77"/>
    <w:rsid w:val="005821BA"/>
    <w:rsid w:val="00584A19"/>
    <w:rsid w:val="00587530"/>
    <w:rsid w:val="005937B6"/>
    <w:rsid w:val="00595DEA"/>
    <w:rsid w:val="005A067E"/>
    <w:rsid w:val="005A77C3"/>
    <w:rsid w:val="005B6575"/>
    <w:rsid w:val="005B78A5"/>
    <w:rsid w:val="005C10D6"/>
    <w:rsid w:val="005C1492"/>
    <w:rsid w:val="005C6F07"/>
    <w:rsid w:val="005C7EF3"/>
    <w:rsid w:val="005D2A48"/>
    <w:rsid w:val="005D31B7"/>
    <w:rsid w:val="005D5824"/>
    <w:rsid w:val="005D6535"/>
    <w:rsid w:val="005D6C7D"/>
    <w:rsid w:val="005E0477"/>
    <w:rsid w:val="005E1C65"/>
    <w:rsid w:val="005E34E6"/>
    <w:rsid w:val="005E5655"/>
    <w:rsid w:val="005F1464"/>
    <w:rsid w:val="005F3864"/>
    <w:rsid w:val="005F7240"/>
    <w:rsid w:val="006001AF"/>
    <w:rsid w:val="00601AAB"/>
    <w:rsid w:val="00601B65"/>
    <w:rsid w:val="0060273B"/>
    <w:rsid w:val="00605383"/>
    <w:rsid w:val="006106F6"/>
    <w:rsid w:val="006107E6"/>
    <w:rsid w:val="006239BF"/>
    <w:rsid w:val="006251CC"/>
    <w:rsid w:val="00630F6A"/>
    <w:rsid w:val="00632F0D"/>
    <w:rsid w:val="00643D09"/>
    <w:rsid w:val="006445A2"/>
    <w:rsid w:val="00646BFC"/>
    <w:rsid w:val="00647F90"/>
    <w:rsid w:val="00653506"/>
    <w:rsid w:val="006542F7"/>
    <w:rsid w:val="00656A0A"/>
    <w:rsid w:val="006615D1"/>
    <w:rsid w:val="006630A6"/>
    <w:rsid w:val="00667AE6"/>
    <w:rsid w:val="00672D03"/>
    <w:rsid w:val="006738D7"/>
    <w:rsid w:val="00681C94"/>
    <w:rsid w:val="006838EE"/>
    <w:rsid w:val="00695C75"/>
    <w:rsid w:val="006A2882"/>
    <w:rsid w:val="006A2AAB"/>
    <w:rsid w:val="006A6715"/>
    <w:rsid w:val="006B2E4C"/>
    <w:rsid w:val="006B68B7"/>
    <w:rsid w:val="006C1FC5"/>
    <w:rsid w:val="006F2632"/>
    <w:rsid w:val="006F59BF"/>
    <w:rsid w:val="00702BE0"/>
    <w:rsid w:val="00703D29"/>
    <w:rsid w:val="007119A0"/>
    <w:rsid w:val="00711DEF"/>
    <w:rsid w:val="00712383"/>
    <w:rsid w:val="0071489E"/>
    <w:rsid w:val="0071643C"/>
    <w:rsid w:val="00716C48"/>
    <w:rsid w:val="00721D14"/>
    <w:rsid w:val="00722CB7"/>
    <w:rsid w:val="0073084A"/>
    <w:rsid w:val="00736D7D"/>
    <w:rsid w:val="00752FFF"/>
    <w:rsid w:val="007550E1"/>
    <w:rsid w:val="007553C3"/>
    <w:rsid w:val="007620F3"/>
    <w:rsid w:val="00767918"/>
    <w:rsid w:val="00771046"/>
    <w:rsid w:val="00772C3F"/>
    <w:rsid w:val="00774F34"/>
    <w:rsid w:val="0078252E"/>
    <w:rsid w:val="0078370D"/>
    <w:rsid w:val="00787074"/>
    <w:rsid w:val="0078737D"/>
    <w:rsid w:val="00790258"/>
    <w:rsid w:val="00790A51"/>
    <w:rsid w:val="007912AD"/>
    <w:rsid w:val="00792C17"/>
    <w:rsid w:val="00793CCC"/>
    <w:rsid w:val="00797245"/>
    <w:rsid w:val="00797695"/>
    <w:rsid w:val="007979CE"/>
    <w:rsid w:val="007A5ED1"/>
    <w:rsid w:val="007A7B86"/>
    <w:rsid w:val="007B357F"/>
    <w:rsid w:val="007B55F9"/>
    <w:rsid w:val="007C59CB"/>
    <w:rsid w:val="007C6B78"/>
    <w:rsid w:val="007D68D0"/>
    <w:rsid w:val="007D6EC0"/>
    <w:rsid w:val="007E0635"/>
    <w:rsid w:val="007E259A"/>
    <w:rsid w:val="007E2D02"/>
    <w:rsid w:val="007E5A56"/>
    <w:rsid w:val="007E6CE2"/>
    <w:rsid w:val="007F1453"/>
    <w:rsid w:val="007F49E7"/>
    <w:rsid w:val="00805A55"/>
    <w:rsid w:val="00806568"/>
    <w:rsid w:val="00806A53"/>
    <w:rsid w:val="00812ED3"/>
    <w:rsid w:val="0081528D"/>
    <w:rsid w:val="008168A1"/>
    <w:rsid w:val="00816D7A"/>
    <w:rsid w:val="008235AB"/>
    <w:rsid w:val="00824A56"/>
    <w:rsid w:val="00827DFB"/>
    <w:rsid w:val="008340A3"/>
    <w:rsid w:val="008349E2"/>
    <w:rsid w:val="00835BC0"/>
    <w:rsid w:val="00842C23"/>
    <w:rsid w:val="00846566"/>
    <w:rsid w:val="0084701F"/>
    <w:rsid w:val="00850F55"/>
    <w:rsid w:val="00853BF8"/>
    <w:rsid w:val="00855541"/>
    <w:rsid w:val="00857184"/>
    <w:rsid w:val="008601D8"/>
    <w:rsid w:val="00860D9D"/>
    <w:rsid w:val="0086583F"/>
    <w:rsid w:val="008716CF"/>
    <w:rsid w:val="00875823"/>
    <w:rsid w:val="00880074"/>
    <w:rsid w:val="0088166F"/>
    <w:rsid w:val="00882A23"/>
    <w:rsid w:val="00882E2D"/>
    <w:rsid w:val="00894DB7"/>
    <w:rsid w:val="008A32C6"/>
    <w:rsid w:val="008A3AD1"/>
    <w:rsid w:val="008B05BC"/>
    <w:rsid w:val="008B0DA3"/>
    <w:rsid w:val="008B3B44"/>
    <w:rsid w:val="008B5D7C"/>
    <w:rsid w:val="008B7004"/>
    <w:rsid w:val="008B794C"/>
    <w:rsid w:val="008C73D8"/>
    <w:rsid w:val="008E1897"/>
    <w:rsid w:val="008E23B8"/>
    <w:rsid w:val="008E462F"/>
    <w:rsid w:val="008F036C"/>
    <w:rsid w:val="008F1033"/>
    <w:rsid w:val="008F22FB"/>
    <w:rsid w:val="008F50B0"/>
    <w:rsid w:val="008F52AE"/>
    <w:rsid w:val="008F7D75"/>
    <w:rsid w:val="009024F4"/>
    <w:rsid w:val="00905AEA"/>
    <w:rsid w:val="00910FEE"/>
    <w:rsid w:val="00914132"/>
    <w:rsid w:val="009208E3"/>
    <w:rsid w:val="00931E0C"/>
    <w:rsid w:val="00932BE0"/>
    <w:rsid w:val="00933B3C"/>
    <w:rsid w:val="009349F1"/>
    <w:rsid w:val="00937FB7"/>
    <w:rsid w:val="0094339F"/>
    <w:rsid w:val="00943462"/>
    <w:rsid w:val="00943AED"/>
    <w:rsid w:val="00947957"/>
    <w:rsid w:val="009509D5"/>
    <w:rsid w:val="00954C7F"/>
    <w:rsid w:val="009738A3"/>
    <w:rsid w:val="0097407E"/>
    <w:rsid w:val="00975504"/>
    <w:rsid w:val="00975C4C"/>
    <w:rsid w:val="00982506"/>
    <w:rsid w:val="00985DD2"/>
    <w:rsid w:val="00987375"/>
    <w:rsid w:val="00996FBE"/>
    <w:rsid w:val="009A174E"/>
    <w:rsid w:val="009A2F19"/>
    <w:rsid w:val="009A4CF2"/>
    <w:rsid w:val="009B070F"/>
    <w:rsid w:val="009B276D"/>
    <w:rsid w:val="009B317A"/>
    <w:rsid w:val="009B6423"/>
    <w:rsid w:val="009C3BC6"/>
    <w:rsid w:val="009C51BD"/>
    <w:rsid w:val="009C5636"/>
    <w:rsid w:val="009D3203"/>
    <w:rsid w:val="009D64E4"/>
    <w:rsid w:val="009E11F8"/>
    <w:rsid w:val="009E2126"/>
    <w:rsid w:val="009E31B2"/>
    <w:rsid w:val="009E445C"/>
    <w:rsid w:val="009F4458"/>
    <w:rsid w:val="009F6AED"/>
    <w:rsid w:val="00A00907"/>
    <w:rsid w:val="00A02308"/>
    <w:rsid w:val="00A136E5"/>
    <w:rsid w:val="00A17C66"/>
    <w:rsid w:val="00A21622"/>
    <w:rsid w:val="00A40504"/>
    <w:rsid w:val="00A43175"/>
    <w:rsid w:val="00A45756"/>
    <w:rsid w:val="00A45AE7"/>
    <w:rsid w:val="00A46433"/>
    <w:rsid w:val="00A50D2A"/>
    <w:rsid w:val="00A60054"/>
    <w:rsid w:val="00A666B8"/>
    <w:rsid w:val="00A66CB0"/>
    <w:rsid w:val="00A66E85"/>
    <w:rsid w:val="00A7467F"/>
    <w:rsid w:val="00A80F09"/>
    <w:rsid w:val="00A83CC5"/>
    <w:rsid w:val="00A9170A"/>
    <w:rsid w:val="00A917D7"/>
    <w:rsid w:val="00A93E12"/>
    <w:rsid w:val="00A9526D"/>
    <w:rsid w:val="00A9590C"/>
    <w:rsid w:val="00AA4FA0"/>
    <w:rsid w:val="00AA67BE"/>
    <w:rsid w:val="00AB02F3"/>
    <w:rsid w:val="00AB4AC2"/>
    <w:rsid w:val="00AB7419"/>
    <w:rsid w:val="00AC08FF"/>
    <w:rsid w:val="00AC1F8D"/>
    <w:rsid w:val="00AC4A4C"/>
    <w:rsid w:val="00AD09FF"/>
    <w:rsid w:val="00AD2034"/>
    <w:rsid w:val="00AD5824"/>
    <w:rsid w:val="00AD62BF"/>
    <w:rsid w:val="00AD78DE"/>
    <w:rsid w:val="00AD78FB"/>
    <w:rsid w:val="00AE0A5D"/>
    <w:rsid w:val="00AF0F9F"/>
    <w:rsid w:val="00AF10FF"/>
    <w:rsid w:val="00AF13EF"/>
    <w:rsid w:val="00AF23E4"/>
    <w:rsid w:val="00AF25DA"/>
    <w:rsid w:val="00AF3226"/>
    <w:rsid w:val="00AF3E9F"/>
    <w:rsid w:val="00AF4533"/>
    <w:rsid w:val="00AF5C67"/>
    <w:rsid w:val="00AF6B1F"/>
    <w:rsid w:val="00B05BD5"/>
    <w:rsid w:val="00B0731E"/>
    <w:rsid w:val="00B077E6"/>
    <w:rsid w:val="00B07F93"/>
    <w:rsid w:val="00B1598F"/>
    <w:rsid w:val="00B16EC7"/>
    <w:rsid w:val="00B178A9"/>
    <w:rsid w:val="00B1793E"/>
    <w:rsid w:val="00B17C06"/>
    <w:rsid w:val="00B2347F"/>
    <w:rsid w:val="00B25013"/>
    <w:rsid w:val="00B252CC"/>
    <w:rsid w:val="00B33654"/>
    <w:rsid w:val="00B3651A"/>
    <w:rsid w:val="00B36E6C"/>
    <w:rsid w:val="00B4382B"/>
    <w:rsid w:val="00B45711"/>
    <w:rsid w:val="00B50453"/>
    <w:rsid w:val="00B60B7A"/>
    <w:rsid w:val="00B63315"/>
    <w:rsid w:val="00B63ABC"/>
    <w:rsid w:val="00B701E8"/>
    <w:rsid w:val="00B746CA"/>
    <w:rsid w:val="00B7472D"/>
    <w:rsid w:val="00B801F0"/>
    <w:rsid w:val="00B93D46"/>
    <w:rsid w:val="00B94D8A"/>
    <w:rsid w:val="00B95F0F"/>
    <w:rsid w:val="00BA1242"/>
    <w:rsid w:val="00BB1D44"/>
    <w:rsid w:val="00BB3AE1"/>
    <w:rsid w:val="00BB4F5A"/>
    <w:rsid w:val="00BB6BE7"/>
    <w:rsid w:val="00BB6CE4"/>
    <w:rsid w:val="00BB7D28"/>
    <w:rsid w:val="00BC27D5"/>
    <w:rsid w:val="00BC6C2D"/>
    <w:rsid w:val="00BD2727"/>
    <w:rsid w:val="00BD5741"/>
    <w:rsid w:val="00BD599C"/>
    <w:rsid w:val="00BD7B5A"/>
    <w:rsid w:val="00BE36C9"/>
    <w:rsid w:val="00BE3881"/>
    <w:rsid w:val="00BE5AEB"/>
    <w:rsid w:val="00BE7A81"/>
    <w:rsid w:val="00BF010D"/>
    <w:rsid w:val="00BF1E6A"/>
    <w:rsid w:val="00BF39F1"/>
    <w:rsid w:val="00BF5331"/>
    <w:rsid w:val="00C07B6D"/>
    <w:rsid w:val="00C161F6"/>
    <w:rsid w:val="00C179D4"/>
    <w:rsid w:val="00C21BB8"/>
    <w:rsid w:val="00C227CF"/>
    <w:rsid w:val="00C22A0E"/>
    <w:rsid w:val="00C23AC5"/>
    <w:rsid w:val="00C30443"/>
    <w:rsid w:val="00C30665"/>
    <w:rsid w:val="00C30D19"/>
    <w:rsid w:val="00C31E29"/>
    <w:rsid w:val="00C352C5"/>
    <w:rsid w:val="00C37FDE"/>
    <w:rsid w:val="00C40665"/>
    <w:rsid w:val="00C44DDC"/>
    <w:rsid w:val="00C45CB9"/>
    <w:rsid w:val="00C45D31"/>
    <w:rsid w:val="00C473ED"/>
    <w:rsid w:val="00C50841"/>
    <w:rsid w:val="00C5268F"/>
    <w:rsid w:val="00C64AC1"/>
    <w:rsid w:val="00C64C41"/>
    <w:rsid w:val="00C664E2"/>
    <w:rsid w:val="00C70121"/>
    <w:rsid w:val="00C76D11"/>
    <w:rsid w:val="00C77C5C"/>
    <w:rsid w:val="00C8042B"/>
    <w:rsid w:val="00C833EC"/>
    <w:rsid w:val="00C84D21"/>
    <w:rsid w:val="00C84D9D"/>
    <w:rsid w:val="00C856F5"/>
    <w:rsid w:val="00C87BA8"/>
    <w:rsid w:val="00C9043A"/>
    <w:rsid w:val="00C92557"/>
    <w:rsid w:val="00C929BA"/>
    <w:rsid w:val="00C9583E"/>
    <w:rsid w:val="00CA029C"/>
    <w:rsid w:val="00CA046A"/>
    <w:rsid w:val="00CB23C9"/>
    <w:rsid w:val="00CB60A7"/>
    <w:rsid w:val="00CC032A"/>
    <w:rsid w:val="00CD0B90"/>
    <w:rsid w:val="00CD2911"/>
    <w:rsid w:val="00CD6A4B"/>
    <w:rsid w:val="00CD6AE3"/>
    <w:rsid w:val="00CE19F7"/>
    <w:rsid w:val="00CE5273"/>
    <w:rsid w:val="00CF011A"/>
    <w:rsid w:val="00CF2C3C"/>
    <w:rsid w:val="00CF55F7"/>
    <w:rsid w:val="00D01BB7"/>
    <w:rsid w:val="00D07D4E"/>
    <w:rsid w:val="00D10EC2"/>
    <w:rsid w:val="00D113FF"/>
    <w:rsid w:val="00D11ED7"/>
    <w:rsid w:val="00D1728B"/>
    <w:rsid w:val="00D21866"/>
    <w:rsid w:val="00D2242B"/>
    <w:rsid w:val="00D23EA2"/>
    <w:rsid w:val="00D27AEF"/>
    <w:rsid w:val="00D30196"/>
    <w:rsid w:val="00D306D6"/>
    <w:rsid w:val="00D31985"/>
    <w:rsid w:val="00D33F8C"/>
    <w:rsid w:val="00D35FEA"/>
    <w:rsid w:val="00D44909"/>
    <w:rsid w:val="00D51A71"/>
    <w:rsid w:val="00D54DE3"/>
    <w:rsid w:val="00D54F56"/>
    <w:rsid w:val="00D57BC7"/>
    <w:rsid w:val="00D60522"/>
    <w:rsid w:val="00D67C18"/>
    <w:rsid w:val="00D67E09"/>
    <w:rsid w:val="00D82456"/>
    <w:rsid w:val="00D82BAF"/>
    <w:rsid w:val="00D852F5"/>
    <w:rsid w:val="00D879D7"/>
    <w:rsid w:val="00D954D1"/>
    <w:rsid w:val="00D95D06"/>
    <w:rsid w:val="00DA2F28"/>
    <w:rsid w:val="00DB1478"/>
    <w:rsid w:val="00DB35B4"/>
    <w:rsid w:val="00DC525B"/>
    <w:rsid w:val="00DC69F4"/>
    <w:rsid w:val="00DD5433"/>
    <w:rsid w:val="00DE1EB1"/>
    <w:rsid w:val="00DE344D"/>
    <w:rsid w:val="00DF2424"/>
    <w:rsid w:val="00DF2B63"/>
    <w:rsid w:val="00DF4458"/>
    <w:rsid w:val="00DF6BED"/>
    <w:rsid w:val="00DF6E2B"/>
    <w:rsid w:val="00E01374"/>
    <w:rsid w:val="00E0530C"/>
    <w:rsid w:val="00E10804"/>
    <w:rsid w:val="00E10904"/>
    <w:rsid w:val="00E12EF0"/>
    <w:rsid w:val="00E14413"/>
    <w:rsid w:val="00E14FD4"/>
    <w:rsid w:val="00E16CC4"/>
    <w:rsid w:val="00E213E5"/>
    <w:rsid w:val="00E22982"/>
    <w:rsid w:val="00E2307E"/>
    <w:rsid w:val="00E24AE8"/>
    <w:rsid w:val="00E24C7D"/>
    <w:rsid w:val="00E27BEA"/>
    <w:rsid w:val="00E333EE"/>
    <w:rsid w:val="00E34951"/>
    <w:rsid w:val="00E35AC3"/>
    <w:rsid w:val="00E42623"/>
    <w:rsid w:val="00E45BFC"/>
    <w:rsid w:val="00E46F01"/>
    <w:rsid w:val="00E54992"/>
    <w:rsid w:val="00E55B1D"/>
    <w:rsid w:val="00E64EA8"/>
    <w:rsid w:val="00E7081A"/>
    <w:rsid w:val="00E7094C"/>
    <w:rsid w:val="00E71568"/>
    <w:rsid w:val="00E73376"/>
    <w:rsid w:val="00E7361B"/>
    <w:rsid w:val="00E73FD3"/>
    <w:rsid w:val="00E76AF3"/>
    <w:rsid w:val="00E91C76"/>
    <w:rsid w:val="00E9310B"/>
    <w:rsid w:val="00E953EC"/>
    <w:rsid w:val="00E96281"/>
    <w:rsid w:val="00E968CD"/>
    <w:rsid w:val="00EA279B"/>
    <w:rsid w:val="00EA63ED"/>
    <w:rsid w:val="00EA7B48"/>
    <w:rsid w:val="00EB4E79"/>
    <w:rsid w:val="00EB5878"/>
    <w:rsid w:val="00EC077A"/>
    <w:rsid w:val="00EC21BC"/>
    <w:rsid w:val="00EC4C3B"/>
    <w:rsid w:val="00ED7EA0"/>
    <w:rsid w:val="00EF419F"/>
    <w:rsid w:val="00EF4CCD"/>
    <w:rsid w:val="00F00C2E"/>
    <w:rsid w:val="00F019CF"/>
    <w:rsid w:val="00F1100F"/>
    <w:rsid w:val="00F11A0A"/>
    <w:rsid w:val="00F12F89"/>
    <w:rsid w:val="00F1553F"/>
    <w:rsid w:val="00F17058"/>
    <w:rsid w:val="00F200F8"/>
    <w:rsid w:val="00F238CB"/>
    <w:rsid w:val="00F31602"/>
    <w:rsid w:val="00F3213C"/>
    <w:rsid w:val="00F32B81"/>
    <w:rsid w:val="00F47A04"/>
    <w:rsid w:val="00F60994"/>
    <w:rsid w:val="00F6195F"/>
    <w:rsid w:val="00F62957"/>
    <w:rsid w:val="00F670E8"/>
    <w:rsid w:val="00F72CBB"/>
    <w:rsid w:val="00F739E3"/>
    <w:rsid w:val="00F85576"/>
    <w:rsid w:val="00F86BB6"/>
    <w:rsid w:val="00FA0B75"/>
    <w:rsid w:val="00FA11DB"/>
    <w:rsid w:val="00FA3A9A"/>
    <w:rsid w:val="00FA4A19"/>
    <w:rsid w:val="00FB1448"/>
    <w:rsid w:val="00FB643E"/>
    <w:rsid w:val="00FC1988"/>
    <w:rsid w:val="00FC33F1"/>
    <w:rsid w:val="00FC4D74"/>
    <w:rsid w:val="00FC4E38"/>
    <w:rsid w:val="00FD0221"/>
    <w:rsid w:val="00FD08FE"/>
    <w:rsid w:val="00FD1EFA"/>
    <w:rsid w:val="00FD603A"/>
    <w:rsid w:val="00FE1BEC"/>
    <w:rsid w:val="00FF06BD"/>
    <w:rsid w:val="00FF37D6"/>
    <w:rsid w:val="00FF71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7AD36-5A7F-45A5-B5E4-7DAE2A22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DC"/>
    <w:rPr>
      <w:rFonts w:ascii="Tahoma" w:hAnsi="Tahoma" w:cs="Tahoma"/>
      <w:sz w:val="16"/>
      <w:szCs w:val="16"/>
    </w:rPr>
  </w:style>
  <w:style w:type="paragraph" w:styleId="ListParagraph">
    <w:name w:val="List Paragraph"/>
    <w:basedOn w:val="Normal"/>
    <w:uiPriority w:val="34"/>
    <w:qFormat/>
    <w:rsid w:val="00F739E3"/>
    <w:pPr>
      <w:ind w:left="720"/>
      <w:contextualSpacing/>
    </w:pPr>
  </w:style>
  <w:style w:type="paragraph" w:styleId="Header">
    <w:name w:val="header"/>
    <w:basedOn w:val="Normal"/>
    <w:link w:val="HeaderChar"/>
    <w:uiPriority w:val="99"/>
    <w:semiHidden/>
    <w:unhideWhenUsed/>
    <w:rsid w:val="00423D8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23D8D"/>
  </w:style>
  <w:style w:type="paragraph" w:styleId="Footer">
    <w:name w:val="footer"/>
    <w:basedOn w:val="Normal"/>
    <w:link w:val="FooterChar"/>
    <w:uiPriority w:val="99"/>
    <w:unhideWhenUsed/>
    <w:rsid w:val="00423D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3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01506">
      <w:bodyDiv w:val="1"/>
      <w:marLeft w:val="0"/>
      <w:marRight w:val="0"/>
      <w:marTop w:val="0"/>
      <w:marBottom w:val="0"/>
      <w:divBdr>
        <w:top w:val="none" w:sz="0" w:space="0" w:color="auto"/>
        <w:left w:val="none" w:sz="0" w:space="0" w:color="auto"/>
        <w:bottom w:val="none" w:sz="0" w:space="0" w:color="auto"/>
        <w:right w:val="none" w:sz="0" w:space="0" w:color="auto"/>
      </w:divBdr>
      <w:divsChild>
        <w:div w:id="1781340068">
          <w:marLeft w:val="0"/>
          <w:marRight w:val="547"/>
          <w:marTop w:val="134"/>
          <w:marBottom w:val="0"/>
          <w:divBdr>
            <w:top w:val="none" w:sz="0" w:space="0" w:color="auto"/>
            <w:left w:val="none" w:sz="0" w:space="0" w:color="auto"/>
            <w:bottom w:val="none" w:sz="0" w:space="0" w:color="auto"/>
            <w:right w:val="none" w:sz="0" w:space="0" w:color="auto"/>
          </w:divBdr>
        </w:div>
        <w:div w:id="136846981">
          <w:marLeft w:val="0"/>
          <w:marRight w:val="547"/>
          <w:marTop w:val="134"/>
          <w:marBottom w:val="0"/>
          <w:divBdr>
            <w:top w:val="none" w:sz="0" w:space="0" w:color="auto"/>
            <w:left w:val="none" w:sz="0" w:space="0" w:color="auto"/>
            <w:bottom w:val="none" w:sz="0" w:space="0" w:color="auto"/>
            <w:right w:val="none" w:sz="0" w:space="0" w:color="auto"/>
          </w:divBdr>
        </w:div>
        <w:div w:id="1553810459">
          <w:marLeft w:val="0"/>
          <w:marRight w:val="547"/>
          <w:marTop w:val="134"/>
          <w:marBottom w:val="0"/>
          <w:divBdr>
            <w:top w:val="none" w:sz="0" w:space="0" w:color="auto"/>
            <w:left w:val="none" w:sz="0" w:space="0" w:color="auto"/>
            <w:bottom w:val="none" w:sz="0" w:space="0" w:color="auto"/>
            <w:right w:val="none" w:sz="0" w:space="0" w:color="auto"/>
          </w:divBdr>
        </w:div>
        <w:div w:id="1483153794">
          <w:marLeft w:val="0"/>
          <w:marRight w:val="547"/>
          <w:marTop w:val="134"/>
          <w:marBottom w:val="0"/>
          <w:divBdr>
            <w:top w:val="none" w:sz="0" w:space="0" w:color="auto"/>
            <w:left w:val="none" w:sz="0" w:space="0" w:color="auto"/>
            <w:bottom w:val="none" w:sz="0" w:space="0" w:color="auto"/>
            <w:right w:val="none" w:sz="0" w:space="0" w:color="auto"/>
          </w:divBdr>
        </w:div>
      </w:divsChild>
    </w:div>
    <w:div w:id="267929645">
      <w:bodyDiv w:val="1"/>
      <w:marLeft w:val="0"/>
      <w:marRight w:val="0"/>
      <w:marTop w:val="0"/>
      <w:marBottom w:val="0"/>
      <w:divBdr>
        <w:top w:val="none" w:sz="0" w:space="0" w:color="auto"/>
        <w:left w:val="none" w:sz="0" w:space="0" w:color="auto"/>
        <w:bottom w:val="none" w:sz="0" w:space="0" w:color="auto"/>
        <w:right w:val="none" w:sz="0" w:space="0" w:color="auto"/>
      </w:divBdr>
    </w:div>
    <w:div w:id="279841229">
      <w:bodyDiv w:val="1"/>
      <w:marLeft w:val="0"/>
      <w:marRight w:val="0"/>
      <w:marTop w:val="0"/>
      <w:marBottom w:val="0"/>
      <w:divBdr>
        <w:top w:val="none" w:sz="0" w:space="0" w:color="auto"/>
        <w:left w:val="none" w:sz="0" w:space="0" w:color="auto"/>
        <w:bottom w:val="none" w:sz="0" w:space="0" w:color="auto"/>
        <w:right w:val="none" w:sz="0" w:space="0" w:color="auto"/>
      </w:divBdr>
      <w:divsChild>
        <w:div w:id="1025791735">
          <w:marLeft w:val="0"/>
          <w:marRight w:val="547"/>
          <w:marTop w:val="134"/>
          <w:marBottom w:val="0"/>
          <w:divBdr>
            <w:top w:val="none" w:sz="0" w:space="0" w:color="auto"/>
            <w:left w:val="none" w:sz="0" w:space="0" w:color="auto"/>
            <w:bottom w:val="none" w:sz="0" w:space="0" w:color="auto"/>
            <w:right w:val="none" w:sz="0" w:space="0" w:color="auto"/>
          </w:divBdr>
        </w:div>
        <w:div w:id="1493325764">
          <w:marLeft w:val="0"/>
          <w:marRight w:val="547"/>
          <w:marTop w:val="134"/>
          <w:marBottom w:val="0"/>
          <w:divBdr>
            <w:top w:val="none" w:sz="0" w:space="0" w:color="auto"/>
            <w:left w:val="none" w:sz="0" w:space="0" w:color="auto"/>
            <w:bottom w:val="none" w:sz="0" w:space="0" w:color="auto"/>
            <w:right w:val="none" w:sz="0" w:space="0" w:color="auto"/>
          </w:divBdr>
        </w:div>
        <w:div w:id="411321302">
          <w:marLeft w:val="0"/>
          <w:marRight w:val="547"/>
          <w:marTop w:val="134"/>
          <w:marBottom w:val="0"/>
          <w:divBdr>
            <w:top w:val="none" w:sz="0" w:space="0" w:color="auto"/>
            <w:left w:val="none" w:sz="0" w:space="0" w:color="auto"/>
            <w:bottom w:val="none" w:sz="0" w:space="0" w:color="auto"/>
            <w:right w:val="none" w:sz="0" w:space="0" w:color="auto"/>
          </w:divBdr>
        </w:div>
        <w:div w:id="2014604848">
          <w:marLeft w:val="0"/>
          <w:marRight w:val="547"/>
          <w:marTop w:val="134"/>
          <w:marBottom w:val="0"/>
          <w:divBdr>
            <w:top w:val="none" w:sz="0" w:space="0" w:color="auto"/>
            <w:left w:val="none" w:sz="0" w:space="0" w:color="auto"/>
            <w:bottom w:val="none" w:sz="0" w:space="0" w:color="auto"/>
            <w:right w:val="none" w:sz="0" w:space="0" w:color="auto"/>
          </w:divBdr>
        </w:div>
        <w:div w:id="1150292223">
          <w:marLeft w:val="0"/>
          <w:marRight w:val="547"/>
          <w:marTop w:val="134"/>
          <w:marBottom w:val="0"/>
          <w:divBdr>
            <w:top w:val="none" w:sz="0" w:space="0" w:color="auto"/>
            <w:left w:val="none" w:sz="0" w:space="0" w:color="auto"/>
            <w:bottom w:val="none" w:sz="0" w:space="0" w:color="auto"/>
            <w:right w:val="none" w:sz="0" w:space="0" w:color="auto"/>
          </w:divBdr>
        </w:div>
      </w:divsChild>
    </w:div>
    <w:div w:id="326329524">
      <w:bodyDiv w:val="1"/>
      <w:marLeft w:val="0"/>
      <w:marRight w:val="0"/>
      <w:marTop w:val="0"/>
      <w:marBottom w:val="0"/>
      <w:divBdr>
        <w:top w:val="none" w:sz="0" w:space="0" w:color="auto"/>
        <w:left w:val="none" w:sz="0" w:space="0" w:color="auto"/>
        <w:bottom w:val="none" w:sz="0" w:space="0" w:color="auto"/>
        <w:right w:val="none" w:sz="0" w:space="0" w:color="auto"/>
      </w:divBdr>
    </w:div>
    <w:div w:id="779110519">
      <w:bodyDiv w:val="1"/>
      <w:marLeft w:val="0"/>
      <w:marRight w:val="0"/>
      <w:marTop w:val="0"/>
      <w:marBottom w:val="0"/>
      <w:divBdr>
        <w:top w:val="none" w:sz="0" w:space="0" w:color="auto"/>
        <w:left w:val="none" w:sz="0" w:space="0" w:color="auto"/>
        <w:bottom w:val="none" w:sz="0" w:space="0" w:color="auto"/>
        <w:right w:val="none" w:sz="0" w:space="0" w:color="auto"/>
      </w:divBdr>
      <w:divsChild>
        <w:div w:id="430050713">
          <w:marLeft w:val="0"/>
          <w:marRight w:val="547"/>
          <w:marTop w:val="134"/>
          <w:marBottom w:val="0"/>
          <w:divBdr>
            <w:top w:val="none" w:sz="0" w:space="0" w:color="auto"/>
            <w:left w:val="none" w:sz="0" w:space="0" w:color="auto"/>
            <w:bottom w:val="none" w:sz="0" w:space="0" w:color="auto"/>
            <w:right w:val="none" w:sz="0" w:space="0" w:color="auto"/>
          </w:divBdr>
        </w:div>
        <w:div w:id="754016301">
          <w:marLeft w:val="0"/>
          <w:marRight w:val="547"/>
          <w:marTop w:val="134"/>
          <w:marBottom w:val="0"/>
          <w:divBdr>
            <w:top w:val="none" w:sz="0" w:space="0" w:color="auto"/>
            <w:left w:val="none" w:sz="0" w:space="0" w:color="auto"/>
            <w:bottom w:val="none" w:sz="0" w:space="0" w:color="auto"/>
            <w:right w:val="none" w:sz="0" w:space="0" w:color="auto"/>
          </w:divBdr>
        </w:div>
        <w:div w:id="962728767">
          <w:marLeft w:val="0"/>
          <w:marRight w:val="547"/>
          <w:marTop w:val="134"/>
          <w:marBottom w:val="0"/>
          <w:divBdr>
            <w:top w:val="none" w:sz="0" w:space="0" w:color="auto"/>
            <w:left w:val="none" w:sz="0" w:space="0" w:color="auto"/>
            <w:bottom w:val="none" w:sz="0" w:space="0" w:color="auto"/>
            <w:right w:val="none" w:sz="0" w:space="0" w:color="auto"/>
          </w:divBdr>
        </w:div>
        <w:div w:id="2015306152">
          <w:marLeft w:val="0"/>
          <w:marRight w:val="547"/>
          <w:marTop w:val="134"/>
          <w:marBottom w:val="0"/>
          <w:divBdr>
            <w:top w:val="none" w:sz="0" w:space="0" w:color="auto"/>
            <w:left w:val="none" w:sz="0" w:space="0" w:color="auto"/>
            <w:bottom w:val="none" w:sz="0" w:space="0" w:color="auto"/>
            <w:right w:val="none" w:sz="0" w:space="0" w:color="auto"/>
          </w:divBdr>
        </w:div>
        <w:div w:id="1266615588">
          <w:marLeft w:val="0"/>
          <w:marRight w:val="547"/>
          <w:marTop w:val="134"/>
          <w:marBottom w:val="0"/>
          <w:divBdr>
            <w:top w:val="none" w:sz="0" w:space="0" w:color="auto"/>
            <w:left w:val="none" w:sz="0" w:space="0" w:color="auto"/>
            <w:bottom w:val="none" w:sz="0" w:space="0" w:color="auto"/>
            <w:right w:val="none" w:sz="0" w:space="0" w:color="auto"/>
          </w:divBdr>
        </w:div>
        <w:div w:id="1332756796">
          <w:marLeft w:val="0"/>
          <w:marRight w:val="547"/>
          <w:marTop w:val="134"/>
          <w:marBottom w:val="0"/>
          <w:divBdr>
            <w:top w:val="none" w:sz="0" w:space="0" w:color="auto"/>
            <w:left w:val="none" w:sz="0" w:space="0" w:color="auto"/>
            <w:bottom w:val="none" w:sz="0" w:space="0" w:color="auto"/>
            <w:right w:val="none" w:sz="0" w:space="0" w:color="auto"/>
          </w:divBdr>
        </w:div>
      </w:divsChild>
    </w:div>
    <w:div w:id="950285541">
      <w:bodyDiv w:val="1"/>
      <w:marLeft w:val="0"/>
      <w:marRight w:val="0"/>
      <w:marTop w:val="0"/>
      <w:marBottom w:val="0"/>
      <w:divBdr>
        <w:top w:val="none" w:sz="0" w:space="0" w:color="auto"/>
        <w:left w:val="none" w:sz="0" w:space="0" w:color="auto"/>
        <w:bottom w:val="none" w:sz="0" w:space="0" w:color="auto"/>
        <w:right w:val="none" w:sz="0" w:space="0" w:color="auto"/>
      </w:divBdr>
    </w:div>
    <w:div w:id="1720393150">
      <w:bodyDiv w:val="1"/>
      <w:marLeft w:val="0"/>
      <w:marRight w:val="0"/>
      <w:marTop w:val="0"/>
      <w:marBottom w:val="0"/>
      <w:divBdr>
        <w:top w:val="none" w:sz="0" w:space="0" w:color="auto"/>
        <w:left w:val="none" w:sz="0" w:space="0" w:color="auto"/>
        <w:bottom w:val="none" w:sz="0" w:space="0" w:color="auto"/>
        <w:right w:val="none" w:sz="0" w:space="0" w:color="auto"/>
      </w:divBdr>
    </w:div>
    <w:div w:id="21245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bzu</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mkhaldi</dc:creator>
  <cp:lastModifiedBy>Mousa M Khaldi</cp:lastModifiedBy>
  <cp:revision>2</cp:revision>
  <cp:lastPrinted>2012-09-24T07:50:00Z</cp:lastPrinted>
  <dcterms:created xsi:type="dcterms:W3CDTF">2022-11-27T15:36:00Z</dcterms:created>
  <dcterms:modified xsi:type="dcterms:W3CDTF">2022-11-27T15:36:00Z</dcterms:modified>
</cp:coreProperties>
</file>