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EFB" w:rsidRPr="007E6B16" w:rsidRDefault="00945EFB" w:rsidP="007E6B16">
      <w:pPr>
        <w:spacing w:before="240" w:after="240" w:line="360" w:lineRule="auto"/>
        <w:rPr>
          <w:sz w:val="28"/>
          <w:szCs w:val="28"/>
        </w:rPr>
      </w:pPr>
      <w:bookmarkStart w:id="0" w:name="_GoBack"/>
      <w:r w:rsidRPr="007E6B16">
        <w:rPr>
          <w:sz w:val="28"/>
          <w:szCs w:val="28"/>
          <w:rtl/>
        </w:rPr>
        <w:t xml:space="preserve">محاضرة القضية </w:t>
      </w:r>
      <w:proofErr w:type="gramStart"/>
      <w:r w:rsidRPr="007E6B16">
        <w:rPr>
          <w:sz w:val="28"/>
          <w:szCs w:val="28"/>
          <w:rtl/>
        </w:rPr>
        <w:t>والهوية</w:t>
      </w:r>
      <w:proofErr w:type="gramEnd"/>
    </w:p>
    <w:p w:rsidR="00945EFB" w:rsidRPr="007E6B16" w:rsidRDefault="00945EFB" w:rsidP="007E6B16">
      <w:pPr>
        <w:spacing w:before="240" w:after="240" w:line="360" w:lineRule="auto"/>
        <w:rPr>
          <w:sz w:val="28"/>
          <w:szCs w:val="28"/>
        </w:rPr>
      </w:pPr>
      <w:r w:rsidRPr="007E6B16">
        <w:rPr>
          <w:sz w:val="28"/>
          <w:szCs w:val="28"/>
          <w:rtl/>
        </w:rPr>
        <w:t>المحاضرة العادية</w:t>
      </w:r>
    </w:p>
    <w:p w:rsidR="00945EFB" w:rsidRPr="007E6B16" w:rsidRDefault="00945EFB" w:rsidP="007E6B16">
      <w:pPr>
        <w:spacing w:before="240" w:after="240" w:line="360" w:lineRule="auto"/>
        <w:rPr>
          <w:sz w:val="28"/>
          <w:szCs w:val="28"/>
        </w:rPr>
      </w:pPr>
      <w:r w:rsidRPr="007E6B16">
        <w:rPr>
          <w:sz w:val="28"/>
          <w:szCs w:val="28"/>
          <w:rtl/>
        </w:rPr>
        <w:t>التاريخ: 25-9</w:t>
      </w:r>
    </w:p>
    <w:p w:rsidR="00945EFB" w:rsidRPr="007E6B16" w:rsidRDefault="00945EFB" w:rsidP="007E6B16">
      <w:pPr>
        <w:spacing w:before="240" w:after="240" w:line="360" w:lineRule="auto"/>
        <w:rPr>
          <w:sz w:val="28"/>
          <w:szCs w:val="28"/>
        </w:rPr>
      </w:pPr>
      <w:proofErr w:type="gramStart"/>
      <w:r w:rsidRPr="007E6B16">
        <w:rPr>
          <w:sz w:val="28"/>
          <w:szCs w:val="28"/>
          <w:rtl/>
        </w:rPr>
        <w:t>واجب</w:t>
      </w:r>
      <w:proofErr w:type="gramEnd"/>
      <w:r w:rsidRPr="007E6B16">
        <w:rPr>
          <w:sz w:val="28"/>
          <w:szCs w:val="28"/>
          <w:rtl/>
        </w:rPr>
        <w:t xml:space="preserve"> السيرة الذاتية</w:t>
      </w:r>
    </w:p>
    <w:p w:rsidR="00945EFB" w:rsidRPr="007E6B16" w:rsidRDefault="00945EFB" w:rsidP="007E6B16">
      <w:pPr>
        <w:spacing w:before="240" w:after="240" w:line="360" w:lineRule="auto"/>
        <w:rPr>
          <w:sz w:val="28"/>
          <w:szCs w:val="28"/>
        </w:rPr>
      </w:pPr>
      <w:r w:rsidRPr="007E6B16">
        <w:rPr>
          <w:sz w:val="28"/>
          <w:szCs w:val="28"/>
          <w:rtl/>
        </w:rPr>
        <w:t>من ألف إلى ألف وخمس مائة كلمة، هو كتابة الشخص عن ذاته مثل كتابة تاريخ بلده، والمشفى الذي وُلد فيه، والحواجز التي يمر بها، والشهداء الموجودين في بلد الشخص. وتعتبر هذه محاولة للتأمل بالذات، ويُمنح عليها عشرون علامة.</w:t>
      </w:r>
    </w:p>
    <w:p w:rsidR="00945EFB" w:rsidRPr="007E6B16" w:rsidRDefault="00945EFB" w:rsidP="007E6B16">
      <w:pPr>
        <w:spacing w:before="240" w:after="240" w:line="360" w:lineRule="auto"/>
        <w:rPr>
          <w:sz w:val="28"/>
          <w:szCs w:val="28"/>
        </w:rPr>
      </w:pPr>
      <w:r w:rsidRPr="007E6B16">
        <w:rPr>
          <w:sz w:val="28"/>
          <w:szCs w:val="28"/>
          <w:rtl/>
        </w:rPr>
        <w:t xml:space="preserve">هناك أيضًا واجبان صفيان </w:t>
      </w:r>
      <w:proofErr w:type="gramStart"/>
      <w:r w:rsidRPr="007E6B16">
        <w:rPr>
          <w:sz w:val="28"/>
          <w:szCs w:val="28"/>
          <w:rtl/>
        </w:rPr>
        <w:t>سيتم</w:t>
      </w:r>
      <w:proofErr w:type="gramEnd"/>
      <w:r w:rsidRPr="007E6B16">
        <w:rPr>
          <w:sz w:val="28"/>
          <w:szCs w:val="28"/>
          <w:rtl/>
        </w:rPr>
        <w:t xml:space="preserve"> تحديدهما مسبقًا أثناء المحاضرة.</w:t>
      </w:r>
    </w:p>
    <w:p w:rsidR="00945EFB" w:rsidRPr="007E6B16" w:rsidRDefault="00945EFB" w:rsidP="007E6B16">
      <w:pPr>
        <w:spacing w:before="240" w:after="240" w:line="360" w:lineRule="auto"/>
        <w:rPr>
          <w:sz w:val="28"/>
          <w:szCs w:val="28"/>
        </w:rPr>
      </w:pPr>
      <w:proofErr w:type="gramStart"/>
      <w:r w:rsidRPr="007E6B16">
        <w:rPr>
          <w:sz w:val="28"/>
          <w:szCs w:val="28"/>
          <w:rtl/>
        </w:rPr>
        <w:t>مكون</w:t>
      </w:r>
      <w:proofErr w:type="gramEnd"/>
      <w:r w:rsidRPr="007E6B16">
        <w:rPr>
          <w:sz w:val="28"/>
          <w:szCs w:val="28"/>
          <w:rtl/>
        </w:rPr>
        <w:t xml:space="preserve"> المساق يشمل مكونًا شفهيًا وآخر كتابيًا، وهو محاولة لتقييم المساق ومحتوياته، ولا يُعتبر امتحانًا نهائيًا.</w:t>
      </w:r>
    </w:p>
    <w:p w:rsidR="00945EFB" w:rsidRPr="007E6B16" w:rsidRDefault="00945EFB" w:rsidP="007E6B16">
      <w:pPr>
        <w:spacing w:before="240" w:after="240" w:line="360" w:lineRule="auto"/>
        <w:rPr>
          <w:sz w:val="28"/>
          <w:szCs w:val="28"/>
        </w:rPr>
      </w:pPr>
      <w:r w:rsidRPr="007E6B16">
        <w:rPr>
          <w:sz w:val="28"/>
          <w:szCs w:val="28"/>
          <w:rtl/>
        </w:rPr>
        <w:t>القراءات</w:t>
      </w:r>
    </w:p>
    <w:p w:rsidR="00945EFB" w:rsidRPr="007E6B16" w:rsidRDefault="00945EFB" w:rsidP="007E6B16">
      <w:pPr>
        <w:spacing w:before="240" w:after="240" w:line="360" w:lineRule="auto"/>
        <w:rPr>
          <w:sz w:val="28"/>
          <w:szCs w:val="28"/>
        </w:rPr>
      </w:pPr>
      <w:r w:rsidRPr="007E6B16">
        <w:rPr>
          <w:sz w:val="28"/>
          <w:szCs w:val="28"/>
          <w:rtl/>
        </w:rPr>
        <w:t>يوجد ثلاثة أنواع من القراءات:</w:t>
      </w:r>
    </w:p>
    <w:p w:rsidR="00945EFB" w:rsidRPr="007E6B16" w:rsidRDefault="00945EFB" w:rsidP="007E6B16">
      <w:pPr>
        <w:spacing w:before="240" w:after="240" w:line="360" w:lineRule="auto"/>
        <w:rPr>
          <w:sz w:val="28"/>
          <w:szCs w:val="28"/>
        </w:rPr>
      </w:pPr>
      <w:r w:rsidRPr="007E6B16">
        <w:rPr>
          <w:sz w:val="28"/>
          <w:szCs w:val="28"/>
          <w:rtl/>
        </w:rPr>
        <w:tab/>
        <w:t>1.</w:t>
      </w:r>
      <w:r w:rsidRPr="007E6B16">
        <w:rPr>
          <w:sz w:val="28"/>
          <w:szCs w:val="28"/>
          <w:rtl/>
        </w:rPr>
        <w:tab/>
        <w:t>نص أساسي مثل “</w:t>
      </w:r>
      <w:proofErr w:type="spellStart"/>
      <w:r w:rsidRPr="007E6B16">
        <w:rPr>
          <w:sz w:val="28"/>
          <w:szCs w:val="28"/>
          <w:rtl/>
        </w:rPr>
        <w:t>المخيال</w:t>
      </w:r>
      <w:proofErr w:type="spellEnd"/>
      <w:r w:rsidRPr="007E6B16">
        <w:rPr>
          <w:sz w:val="28"/>
          <w:szCs w:val="28"/>
          <w:rtl/>
        </w:rPr>
        <w:t xml:space="preserve"> الديني”.</w:t>
      </w:r>
    </w:p>
    <w:p w:rsidR="00945EFB" w:rsidRPr="007E6B16" w:rsidRDefault="00945EFB" w:rsidP="007E6B16">
      <w:pPr>
        <w:spacing w:before="240" w:after="240" w:line="360" w:lineRule="auto"/>
        <w:rPr>
          <w:sz w:val="28"/>
          <w:szCs w:val="28"/>
        </w:rPr>
      </w:pPr>
      <w:r w:rsidRPr="007E6B16">
        <w:rPr>
          <w:sz w:val="28"/>
          <w:szCs w:val="28"/>
          <w:rtl/>
        </w:rPr>
        <w:tab/>
        <w:t>2.</w:t>
      </w:r>
      <w:r w:rsidRPr="007E6B16">
        <w:rPr>
          <w:sz w:val="28"/>
          <w:szCs w:val="28"/>
          <w:rtl/>
        </w:rPr>
        <w:tab/>
      </w:r>
      <w:proofErr w:type="gramStart"/>
      <w:r w:rsidRPr="007E6B16">
        <w:rPr>
          <w:sz w:val="28"/>
          <w:szCs w:val="28"/>
          <w:rtl/>
        </w:rPr>
        <w:t>فيلم</w:t>
      </w:r>
      <w:proofErr w:type="gramEnd"/>
      <w:r w:rsidRPr="007E6B16">
        <w:rPr>
          <w:sz w:val="28"/>
          <w:szCs w:val="28"/>
          <w:rtl/>
        </w:rPr>
        <w:t xml:space="preserve"> أو وثيقة، مثل خطاب الرئيس ياسر عرفات في الأمم المتحدة، وسيتم مناقشتهم.</w:t>
      </w:r>
    </w:p>
    <w:p w:rsidR="00945EFB" w:rsidRPr="007E6B16" w:rsidRDefault="00945EFB" w:rsidP="007E6B16">
      <w:pPr>
        <w:spacing w:before="240" w:after="240" w:line="360" w:lineRule="auto"/>
        <w:rPr>
          <w:sz w:val="28"/>
          <w:szCs w:val="28"/>
        </w:rPr>
      </w:pPr>
      <w:proofErr w:type="gramStart"/>
      <w:r w:rsidRPr="007E6B16">
        <w:rPr>
          <w:sz w:val="28"/>
          <w:szCs w:val="28"/>
          <w:rtl/>
        </w:rPr>
        <w:t>سؤال</w:t>
      </w:r>
      <w:proofErr w:type="gramEnd"/>
      <w:r w:rsidRPr="007E6B16">
        <w:rPr>
          <w:sz w:val="28"/>
          <w:szCs w:val="28"/>
          <w:rtl/>
        </w:rPr>
        <w:t xml:space="preserve"> للنقاش:</w:t>
      </w:r>
    </w:p>
    <w:p w:rsidR="00945EFB" w:rsidRPr="007E6B16" w:rsidRDefault="00945EFB" w:rsidP="007E6B16">
      <w:pPr>
        <w:spacing w:before="240" w:after="240" w:line="360" w:lineRule="auto"/>
        <w:rPr>
          <w:sz w:val="28"/>
          <w:szCs w:val="28"/>
        </w:rPr>
      </w:pPr>
      <w:r w:rsidRPr="007E6B16">
        <w:rPr>
          <w:sz w:val="28"/>
          <w:szCs w:val="28"/>
          <w:rtl/>
        </w:rPr>
        <w:t>ملاحظة:</w:t>
      </w:r>
    </w:p>
    <w:p w:rsidR="00945EFB" w:rsidRPr="007E6B16" w:rsidRDefault="00945EFB" w:rsidP="007E6B16">
      <w:pPr>
        <w:spacing w:before="240" w:after="240" w:line="360" w:lineRule="auto"/>
        <w:rPr>
          <w:sz w:val="28"/>
          <w:szCs w:val="28"/>
        </w:rPr>
      </w:pPr>
      <w:r w:rsidRPr="007E6B16">
        <w:rPr>
          <w:sz w:val="28"/>
          <w:szCs w:val="28"/>
          <w:rtl/>
        </w:rPr>
        <w:t xml:space="preserve">الدول التي تكون مع أمريكا لا يُصنف مواطنوها </w:t>
      </w:r>
      <w:proofErr w:type="spellStart"/>
      <w:r w:rsidRPr="007E6B16">
        <w:rPr>
          <w:sz w:val="28"/>
          <w:szCs w:val="28"/>
          <w:rtl/>
        </w:rPr>
        <w:t>كـ”إرهابيين</w:t>
      </w:r>
      <w:proofErr w:type="spellEnd"/>
      <w:r w:rsidRPr="007E6B16">
        <w:rPr>
          <w:sz w:val="28"/>
          <w:szCs w:val="28"/>
          <w:rtl/>
        </w:rPr>
        <w:t xml:space="preserve">”، ولكن الدول التي ضد أمريكا تعتبر </w:t>
      </w:r>
      <w:proofErr w:type="gramStart"/>
      <w:r w:rsidRPr="007E6B16">
        <w:rPr>
          <w:sz w:val="28"/>
          <w:szCs w:val="28"/>
          <w:rtl/>
        </w:rPr>
        <w:t>دولًا</w:t>
      </w:r>
      <w:proofErr w:type="gramEnd"/>
      <w:r w:rsidRPr="007E6B16">
        <w:rPr>
          <w:sz w:val="28"/>
          <w:szCs w:val="28"/>
          <w:rtl/>
        </w:rPr>
        <w:t xml:space="preserve"> إرهابية.</w:t>
      </w:r>
    </w:p>
    <w:p w:rsidR="00945EFB" w:rsidRPr="007E6B16" w:rsidRDefault="00945EFB" w:rsidP="007E6B16">
      <w:pPr>
        <w:spacing w:before="240" w:after="240" w:line="360" w:lineRule="auto"/>
        <w:rPr>
          <w:sz w:val="28"/>
          <w:szCs w:val="28"/>
        </w:rPr>
      </w:pPr>
      <w:proofErr w:type="gramStart"/>
      <w:r w:rsidRPr="007E6B16">
        <w:rPr>
          <w:sz w:val="28"/>
          <w:szCs w:val="28"/>
          <w:rtl/>
        </w:rPr>
        <w:t>هناك</w:t>
      </w:r>
      <w:proofErr w:type="gramEnd"/>
      <w:r w:rsidRPr="007E6B16">
        <w:rPr>
          <w:sz w:val="28"/>
          <w:szCs w:val="28"/>
          <w:rtl/>
        </w:rPr>
        <w:t xml:space="preserve"> دائمًا فعل ورد فعل، وقضية الإرهاب، قضية الصدمة وحق الدفاع عن النفس.</w:t>
      </w:r>
    </w:p>
    <w:p w:rsidR="00945EFB" w:rsidRPr="007E6B16" w:rsidRDefault="00945EFB" w:rsidP="007E6B16">
      <w:pPr>
        <w:spacing w:before="240" w:after="240" w:line="360" w:lineRule="auto"/>
        <w:rPr>
          <w:sz w:val="28"/>
          <w:szCs w:val="28"/>
        </w:rPr>
      </w:pPr>
      <w:r w:rsidRPr="007E6B16">
        <w:rPr>
          <w:sz w:val="28"/>
          <w:szCs w:val="28"/>
          <w:rtl/>
        </w:rPr>
        <w:t>الشر كسلطة</w:t>
      </w:r>
    </w:p>
    <w:p w:rsidR="00945EFB" w:rsidRPr="007E6B16" w:rsidRDefault="00945EFB" w:rsidP="007E6B16">
      <w:pPr>
        <w:spacing w:before="240" w:after="240" w:line="360" w:lineRule="auto"/>
        <w:rPr>
          <w:sz w:val="28"/>
          <w:szCs w:val="28"/>
        </w:rPr>
      </w:pPr>
      <w:r w:rsidRPr="007E6B16">
        <w:rPr>
          <w:sz w:val="28"/>
          <w:szCs w:val="28"/>
          <w:rtl/>
        </w:rPr>
        <w:lastRenderedPageBreak/>
        <w:t xml:space="preserve">كل شيء يشكل سلطة على الناس هو </w:t>
      </w:r>
      <w:proofErr w:type="gramStart"/>
      <w:r w:rsidRPr="007E6B16">
        <w:rPr>
          <w:sz w:val="28"/>
          <w:szCs w:val="28"/>
          <w:rtl/>
        </w:rPr>
        <w:t>شر</w:t>
      </w:r>
      <w:proofErr w:type="gramEnd"/>
      <w:r w:rsidRPr="007E6B16">
        <w:rPr>
          <w:sz w:val="28"/>
          <w:szCs w:val="28"/>
          <w:rtl/>
        </w:rPr>
        <w:t xml:space="preserve">، وهو شيء أخلاقي. </w:t>
      </w:r>
      <w:proofErr w:type="gramStart"/>
      <w:r w:rsidRPr="007E6B16">
        <w:rPr>
          <w:sz w:val="28"/>
          <w:szCs w:val="28"/>
          <w:rtl/>
        </w:rPr>
        <w:t>ولكن</w:t>
      </w:r>
      <w:proofErr w:type="gramEnd"/>
      <w:r w:rsidRPr="007E6B16">
        <w:rPr>
          <w:sz w:val="28"/>
          <w:szCs w:val="28"/>
          <w:rtl/>
        </w:rPr>
        <w:t xml:space="preserve"> إذا أردنا تحويله إلى مصطلح سياسي، فإن الشر يُعتبر كل فعل يشكل سلطة على الناس. والسلطة تجعل الشخص </w:t>
      </w:r>
      <w:proofErr w:type="gramStart"/>
      <w:r w:rsidRPr="007E6B16">
        <w:rPr>
          <w:sz w:val="28"/>
          <w:szCs w:val="28"/>
          <w:rtl/>
        </w:rPr>
        <w:t>يقوم</w:t>
      </w:r>
      <w:proofErr w:type="gramEnd"/>
      <w:r w:rsidRPr="007E6B16">
        <w:rPr>
          <w:sz w:val="28"/>
          <w:szCs w:val="28"/>
          <w:rtl/>
        </w:rPr>
        <w:t xml:space="preserve"> بأفعال بناءً على ما تريده السلطة. السلطة هي علاقة إنتاجية بين طرفين للقيام بأمور يريدها </w:t>
      </w:r>
      <w:proofErr w:type="gramStart"/>
      <w:r w:rsidRPr="007E6B16">
        <w:rPr>
          <w:sz w:val="28"/>
          <w:szCs w:val="28"/>
          <w:rtl/>
        </w:rPr>
        <w:t>صاحب</w:t>
      </w:r>
      <w:proofErr w:type="gramEnd"/>
      <w:r w:rsidRPr="007E6B16">
        <w:rPr>
          <w:sz w:val="28"/>
          <w:szCs w:val="28"/>
          <w:rtl/>
        </w:rPr>
        <w:t xml:space="preserve"> السلطة بطريقة حرفية أو معدلة. هذا هو الشر، فكل الأفعال مثل </w:t>
      </w:r>
      <w:proofErr w:type="gramStart"/>
      <w:r w:rsidRPr="007E6B16">
        <w:rPr>
          <w:sz w:val="28"/>
          <w:szCs w:val="28"/>
          <w:rtl/>
        </w:rPr>
        <w:t>قتل</w:t>
      </w:r>
      <w:proofErr w:type="gramEnd"/>
      <w:r w:rsidRPr="007E6B16">
        <w:rPr>
          <w:sz w:val="28"/>
          <w:szCs w:val="28"/>
          <w:rtl/>
        </w:rPr>
        <w:t xml:space="preserve"> الناس وغيرها هي أفعال شريرة.</w:t>
      </w:r>
    </w:p>
    <w:p w:rsidR="00945EFB" w:rsidRPr="007E6B16" w:rsidRDefault="00945EFB" w:rsidP="007E6B16">
      <w:pPr>
        <w:spacing w:before="240" w:after="240" w:line="360" w:lineRule="auto"/>
        <w:rPr>
          <w:sz w:val="28"/>
          <w:szCs w:val="28"/>
        </w:rPr>
      </w:pPr>
      <w:proofErr w:type="gramStart"/>
      <w:r w:rsidRPr="007E6B16">
        <w:rPr>
          <w:sz w:val="28"/>
          <w:szCs w:val="28"/>
          <w:rtl/>
        </w:rPr>
        <w:t>يتم</w:t>
      </w:r>
      <w:proofErr w:type="gramEnd"/>
      <w:r w:rsidRPr="007E6B16">
        <w:rPr>
          <w:sz w:val="28"/>
          <w:szCs w:val="28"/>
          <w:rtl/>
        </w:rPr>
        <w:t xml:space="preserve"> تحديد شجرة العائلة والمساهمة في وضع أخلاقيات المقاومة، ومشاركة الناس في فعل المقاومة ضد هذا الشر. هذه بعض القوانين.</w:t>
      </w:r>
    </w:p>
    <w:p w:rsidR="00945EFB" w:rsidRPr="007E6B16" w:rsidRDefault="00945EFB" w:rsidP="007E6B16">
      <w:pPr>
        <w:spacing w:before="240" w:after="240" w:line="360" w:lineRule="auto"/>
        <w:rPr>
          <w:sz w:val="28"/>
          <w:szCs w:val="28"/>
        </w:rPr>
      </w:pPr>
      <w:proofErr w:type="gramStart"/>
      <w:r w:rsidRPr="007E6B16">
        <w:rPr>
          <w:sz w:val="28"/>
          <w:szCs w:val="28"/>
          <w:rtl/>
        </w:rPr>
        <w:t>أنواع</w:t>
      </w:r>
      <w:proofErr w:type="gramEnd"/>
      <w:r w:rsidRPr="007E6B16">
        <w:rPr>
          <w:sz w:val="28"/>
          <w:szCs w:val="28"/>
          <w:rtl/>
        </w:rPr>
        <w:t xml:space="preserve"> الاستعمار</w:t>
      </w:r>
    </w:p>
    <w:p w:rsidR="00945EFB" w:rsidRPr="007E6B16" w:rsidRDefault="00945EFB" w:rsidP="007E6B16">
      <w:pPr>
        <w:spacing w:before="240" w:after="240" w:line="360" w:lineRule="auto"/>
        <w:rPr>
          <w:sz w:val="28"/>
          <w:szCs w:val="28"/>
        </w:rPr>
      </w:pPr>
      <w:r w:rsidRPr="007E6B16">
        <w:rPr>
          <w:sz w:val="28"/>
          <w:szCs w:val="28"/>
          <w:rtl/>
        </w:rPr>
        <w:t xml:space="preserve">هناك أنواع مختلفة من الاستعمار: </w:t>
      </w:r>
      <w:proofErr w:type="gramStart"/>
      <w:r w:rsidRPr="007E6B16">
        <w:rPr>
          <w:sz w:val="28"/>
          <w:szCs w:val="28"/>
          <w:rtl/>
        </w:rPr>
        <w:t>ثقافي</w:t>
      </w:r>
      <w:proofErr w:type="gramEnd"/>
      <w:r w:rsidRPr="007E6B16">
        <w:rPr>
          <w:sz w:val="28"/>
          <w:szCs w:val="28"/>
          <w:rtl/>
        </w:rPr>
        <w:t xml:space="preserve">، أخلاقي، والأسوأ منهم الاستعمار الاستيطاني. ولكن لكل نوع خصوصيته، </w:t>
      </w:r>
      <w:proofErr w:type="gramStart"/>
      <w:r w:rsidRPr="007E6B16">
        <w:rPr>
          <w:sz w:val="28"/>
          <w:szCs w:val="28"/>
          <w:rtl/>
        </w:rPr>
        <w:t>خاصة</w:t>
      </w:r>
      <w:proofErr w:type="gramEnd"/>
      <w:r w:rsidRPr="007E6B16">
        <w:rPr>
          <w:sz w:val="28"/>
          <w:szCs w:val="28"/>
          <w:rtl/>
        </w:rPr>
        <w:t xml:space="preserve"> عندما نتحدث عن الاستعمار البريطاني. </w:t>
      </w:r>
      <w:proofErr w:type="gramStart"/>
      <w:r w:rsidRPr="007E6B16">
        <w:rPr>
          <w:sz w:val="28"/>
          <w:szCs w:val="28"/>
          <w:rtl/>
        </w:rPr>
        <w:t>في</w:t>
      </w:r>
      <w:proofErr w:type="gramEnd"/>
      <w:r w:rsidRPr="007E6B16">
        <w:rPr>
          <w:sz w:val="28"/>
          <w:szCs w:val="28"/>
          <w:rtl/>
        </w:rPr>
        <w:t xml:space="preserve"> فترة معينة، أدرك البريطانيون أنهم لا يستطيعون الاستمرار في السيطرة على كل العالم، فذهبوا إلى فكرة “الوكيل الاستعماري”.</w:t>
      </w:r>
    </w:p>
    <w:p w:rsidR="00945EFB" w:rsidRPr="007E6B16" w:rsidRDefault="00945EFB" w:rsidP="007E6B16">
      <w:pPr>
        <w:spacing w:before="240" w:after="240" w:line="360" w:lineRule="auto"/>
        <w:rPr>
          <w:sz w:val="28"/>
          <w:szCs w:val="28"/>
        </w:rPr>
      </w:pPr>
      <w:r w:rsidRPr="007E6B16">
        <w:rPr>
          <w:sz w:val="28"/>
          <w:szCs w:val="28"/>
          <w:rtl/>
        </w:rPr>
        <w:t xml:space="preserve">الاستعمار </w:t>
      </w:r>
      <w:proofErr w:type="gramStart"/>
      <w:r w:rsidRPr="007E6B16">
        <w:rPr>
          <w:sz w:val="28"/>
          <w:szCs w:val="28"/>
          <w:rtl/>
        </w:rPr>
        <w:t>والنضال</w:t>
      </w:r>
      <w:proofErr w:type="gramEnd"/>
    </w:p>
    <w:p w:rsidR="00945EFB" w:rsidRPr="007E6B16" w:rsidRDefault="00945EFB" w:rsidP="007E6B16">
      <w:pPr>
        <w:spacing w:before="240" w:after="240" w:line="360" w:lineRule="auto"/>
        <w:rPr>
          <w:sz w:val="28"/>
          <w:szCs w:val="28"/>
        </w:rPr>
      </w:pPr>
      <w:r w:rsidRPr="007E6B16">
        <w:rPr>
          <w:sz w:val="28"/>
          <w:szCs w:val="28"/>
          <w:rtl/>
        </w:rPr>
        <w:t xml:space="preserve">لقد أسأنا إلى أنفسنا عندما بدأنا نمرر لشعبنا فكرة أننا أنهينا النضال وبدأنا في الاستقلال. هذا كان من قبل بعض الأحزاب منذ </w:t>
      </w:r>
      <w:proofErr w:type="gramStart"/>
      <w:r w:rsidRPr="007E6B16">
        <w:rPr>
          <w:sz w:val="28"/>
          <w:szCs w:val="28"/>
          <w:rtl/>
        </w:rPr>
        <w:t>عام</w:t>
      </w:r>
      <w:proofErr w:type="gramEnd"/>
      <w:r w:rsidRPr="007E6B16">
        <w:rPr>
          <w:sz w:val="28"/>
          <w:szCs w:val="28"/>
          <w:rtl/>
        </w:rPr>
        <w:t xml:space="preserve"> 1974.</w:t>
      </w:r>
    </w:p>
    <w:p w:rsidR="00945EFB" w:rsidRPr="007E6B16" w:rsidRDefault="00945EFB" w:rsidP="007E6B16">
      <w:pPr>
        <w:spacing w:before="240" w:after="240" w:line="360" w:lineRule="auto"/>
        <w:rPr>
          <w:sz w:val="28"/>
          <w:szCs w:val="28"/>
        </w:rPr>
      </w:pPr>
      <w:proofErr w:type="gramStart"/>
      <w:r w:rsidRPr="007E6B16">
        <w:rPr>
          <w:sz w:val="28"/>
          <w:szCs w:val="28"/>
          <w:rtl/>
        </w:rPr>
        <w:t>كل</w:t>
      </w:r>
      <w:proofErr w:type="gramEnd"/>
      <w:r w:rsidRPr="007E6B16">
        <w:rPr>
          <w:sz w:val="28"/>
          <w:szCs w:val="28"/>
          <w:rtl/>
        </w:rPr>
        <w:t xml:space="preserve"> هذه الشرور جاءت من الاستعمار، وجاءت من خصوصية المنطقة وقوة الاستعمار الذي سيطر على المنطقة.</w:t>
      </w:r>
    </w:p>
    <w:p w:rsidR="00945EFB" w:rsidRPr="007E6B16" w:rsidRDefault="00945EFB" w:rsidP="007E6B16">
      <w:pPr>
        <w:spacing w:before="240" w:after="240" w:line="360" w:lineRule="auto"/>
        <w:rPr>
          <w:sz w:val="28"/>
          <w:szCs w:val="28"/>
        </w:rPr>
      </w:pPr>
      <w:r w:rsidRPr="007E6B16">
        <w:rPr>
          <w:sz w:val="28"/>
          <w:szCs w:val="28"/>
          <w:rtl/>
        </w:rPr>
        <w:t xml:space="preserve">التقسيم </w:t>
      </w:r>
      <w:proofErr w:type="gramStart"/>
      <w:r w:rsidRPr="007E6B16">
        <w:rPr>
          <w:sz w:val="28"/>
          <w:szCs w:val="28"/>
          <w:rtl/>
        </w:rPr>
        <w:t>والمناطق</w:t>
      </w:r>
      <w:proofErr w:type="gramEnd"/>
    </w:p>
    <w:p w:rsidR="00945EFB" w:rsidRPr="007E6B16" w:rsidRDefault="00945EFB" w:rsidP="007E6B16">
      <w:pPr>
        <w:spacing w:before="240" w:after="240" w:line="360" w:lineRule="auto"/>
        <w:rPr>
          <w:sz w:val="28"/>
          <w:szCs w:val="28"/>
        </w:rPr>
      </w:pPr>
      <w:r w:rsidRPr="007E6B16">
        <w:rPr>
          <w:sz w:val="28"/>
          <w:szCs w:val="28"/>
          <w:rtl/>
        </w:rPr>
        <w:t xml:space="preserve">تم التوصل إلى تقسيم مناطق النفوذ والسيطرة </w:t>
      </w:r>
      <w:proofErr w:type="gramStart"/>
      <w:r w:rsidRPr="007E6B16">
        <w:rPr>
          <w:sz w:val="28"/>
          <w:szCs w:val="28"/>
          <w:rtl/>
        </w:rPr>
        <w:t>إلى</w:t>
      </w:r>
      <w:proofErr w:type="gramEnd"/>
      <w:r w:rsidRPr="007E6B16">
        <w:rPr>
          <w:sz w:val="28"/>
          <w:szCs w:val="28"/>
          <w:rtl/>
        </w:rPr>
        <w:t xml:space="preserve"> دول وكيانات، واستغلال جزء من المكونات الأصلية في البلد لتطبيق هذا المشروع. </w:t>
      </w:r>
      <w:proofErr w:type="gramStart"/>
      <w:r w:rsidRPr="007E6B16">
        <w:rPr>
          <w:sz w:val="28"/>
          <w:szCs w:val="28"/>
          <w:rtl/>
        </w:rPr>
        <w:t>كان</w:t>
      </w:r>
      <w:proofErr w:type="gramEnd"/>
      <w:r w:rsidRPr="007E6B16">
        <w:rPr>
          <w:sz w:val="28"/>
          <w:szCs w:val="28"/>
          <w:rtl/>
        </w:rPr>
        <w:t xml:space="preserve"> لا بد من وجود شخص يحمل هذا المشروع.</w:t>
      </w:r>
    </w:p>
    <w:p w:rsidR="00945EFB" w:rsidRPr="007E6B16" w:rsidRDefault="00945EFB" w:rsidP="007E6B16">
      <w:pPr>
        <w:spacing w:before="240" w:after="240" w:line="360" w:lineRule="auto"/>
        <w:rPr>
          <w:sz w:val="28"/>
          <w:szCs w:val="28"/>
        </w:rPr>
      </w:pPr>
      <w:r w:rsidRPr="007E6B16">
        <w:rPr>
          <w:sz w:val="28"/>
          <w:szCs w:val="28"/>
          <w:rtl/>
        </w:rPr>
        <w:t xml:space="preserve">يوجد استعمار وهناك أيضًا أشخاص من المكونات المحلية الذين لديهم </w:t>
      </w:r>
      <w:proofErr w:type="gramStart"/>
      <w:r w:rsidRPr="007E6B16">
        <w:rPr>
          <w:sz w:val="28"/>
          <w:szCs w:val="28"/>
          <w:rtl/>
        </w:rPr>
        <w:t>القدرة</w:t>
      </w:r>
      <w:proofErr w:type="gramEnd"/>
      <w:r w:rsidRPr="007E6B16">
        <w:rPr>
          <w:sz w:val="28"/>
          <w:szCs w:val="28"/>
          <w:rtl/>
        </w:rPr>
        <w:t xml:space="preserve"> على تنفيذ هذا المشروع.</w:t>
      </w:r>
    </w:p>
    <w:p w:rsidR="00945EFB" w:rsidRPr="007E6B16" w:rsidRDefault="00945EFB" w:rsidP="007E6B16">
      <w:pPr>
        <w:spacing w:before="240" w:after="240" w:line="360" w:lineRule="auto"/>
        <w:rPr>
          <w:sz w:val="28"/>
          <w:szCs w:val="28"/>
        </w:rPr>
      </w:pPr>
      <w:r w:rsidRPr="007E6B16">
        <w:rPr>
          <w:sz w:val="28"/>
          <w:szCs w:val="28"/>
          <w:rtl/>
        </w:rPr>
        <w:t>الحركة الصهيونية</w:t>
      </w:r>
    </w:p>
    <w:p w:rsidR="00945EFB" w:rsidRPr="007E6B16" w:rsidRDefault="00945EFB" w:rsidP="007E6B16">
      <w:pPr>
        <w:spacing w:before="240" w:after="240" w:line="360" w:lineRule="auto"/>
        <w:rPr>
          <w:sz w:val="28"/>
          <w:szCs w:val="28"/>
        </w:rPr>
      </w:pPr>
      <w:r w:rsidRPr="007E6B16">
        <w:rPr>
          <w:sz w:val="28"/>
          <w:szCs w:val="28"/>
          <w:rtl/>
        </w:rPr>
        <w:lastRenderedPageBreak/>
        <w:t xml:space="preserve">الحركة الصهيونية هي </w:t>
      </w:r>
      <w:proofErr w:type="gramStart"/>
      <w:r w:rsidRPr="007E6B16">
        <w:rPr>
          <w:sz w:val="28"/>
          <w:szCs w:val="28"/>
          <w:rtl/>
        </w:rPr>
        <w:t>جزء</w:t>
      </w:r>
      <w:proofErr w:type="gramEnd"/>
      <w:r w:rsidRPr="007E6B16">
        <w:rPr>
          <w:sz w:val="28"/>
          <w:szCs w:val="28"/>
          <w:rtl/>
        </w:rPr>
        <w:t xml:space="preserve"> من البنية الاستعمارية الثقافية الغربية. لم تنشأ في فلسطين، بل نشأت في الغرب.</w:t>
      </w:r>
    </w:p>
    <w:p w:rsidR="00945EFB" w:rsidRPr="007E6B16" w:rsidRDefault="00945EFB" w:rsidP="007E6B16">
      <w:pPr>
        <w:spacing w:before="240" w:after="240" w:line="360" w:lineRule="auto"/>
        <w:rPr>
          <w:sz w:val="28"/>
          <w:szCs w:val="28"/>
        </w:rPr>
      </w:pPr>
      <w:r w:rsidRPr="007E6B16">
        <w:rPr>
          <w:sz w:val="28"/>
          <w:szCs w:val="28"/>
          <w:rtl/>
        </w:rPr>
        <w:t xml:space="preserve">ملاحظة: </w:t>
      </w:r>
      <w:proofErr w:type="gramStart"/>
      <w:r w:rsidRPr="007E6B16">
        <w:rPr>
          <w:sz w:val="28"/>
          <w:szCs w:val="28"/>
          <w:rtl/>
        </w:rPr>
        <w:t>اليهود</w:t>
      </w:r>
      <w:proofErr w:type="gramEnd"/>
      <w:r w:rsidRPr="007E6B16">
        <w:rPr>
          <w:sz w:val="28"/>
          <w:szCs w:val="28"/>
          <w:rtl/>
        </w:rPr>
        <w:t xml:space="preserve"> في اليمن مثلًا هم عرب وليسوا صهاينة.</w:t>
      </w:r>
    </w:p>
    <w:p w:rsidR="00945EFB" w:rsidRPr="007E6B16" w:rsidRDefault="00945EFB" w:rsidP="007E6B16">
      <w:pPr>
        <w:spacing w:before="240" w:after="240" w:line="360" w:lineRule="auto"/>
        <w:rPr>
          <w:sz w:val="28"/>
          <w:szCs w:val="28"/>
        </w:rPr>
      </w:pPr>
      <w:r w:rsidRPr="007E6B16">
        <w:rPr>
          <w:sz w:val="28"/>
          <w:szCs w:val="28"/>
          <w:rtl/>
        </w:rPr>
        <w:t>بداية الصهيونية</w:t>
      </w:r>
    </w:p>
    <w:p w:rsidR="00945EFB" w:rsidRPr="007E6B16" w:rsidRDefault="00945EFB" w:rsidP="007E6B16">
      <w:pPr>
        <w:spacing w:before="240" w:after="240" w:line="360" w:lineRule="auto"/>
        <w:rPr>
          <w:sz w:val="28"/>
          <w:szCs w:val="28"/>
        </w:rPr>
      </w:pPr>
      <w:r w:rsidRPr="007E6B16">
        <w:rPr>
          <w:sz w:val="28"/>
          <w:szCs w:val="28"/>
          <w:rtl/>
        </w:rPr>
        <w:t xml:space="preserve">بدأت الصهيونية من خلال حلم </w:t>
      </w:r>
      <w:proofErr w:type="spellStart"/>
      <w:r w:rsidRPr="007E6B16">
        <w:rPr>
          <w:sz w:val="28"/>
          <w:szCs w:val="28"/>
          <w:rtl/>
        </w:rPr>
        <w:t>هرتزل</w:t>
      </w:r>
      <w:proofErr w:type="spellEnd"/>
      <w:r w:rsidRPr="007E6B16">
        <w:rPr>
          <w:sz w:val="28"/>
          <w:szCs w:val="28"/>
          <w:rtl/>
        </w:rPr>
        <w:t>، الذي حوله إلى مخطط ثم نفذه ليصبح الكابوس الذي نعيشه اليوم.</w:t>
      </w:r>
    </w:p>
    <w:p w:rsidR="00945EFB" w:rsidRPr="007E6B16" w:rsidRDefault="00945EFB" w:rsidP="007E6B16">
      <w:pPr>
        <w:spacing w:before="240" w:after="240" w:line="360" w:lineRule="auto"/>
        <w:rPr>
          <w:sz w:val="28"/>
          <w:szCs w:val="28"/>
        </w:rPr>
      </w:pPr>
      <w:proofErr w:type="gramStart"/>
      <w:r w:rsidRPr="007E6B16">
        <w:rPr>
          <w:sz w:val="28"/>
          <w:szCs w:val="28"/>
          <w:rtl/>
        </w:rPr>
        <w:t>بدأ</w:t>
      </w:r>
      <w:proofErr w:type="gramEnd"/>
      <w:r w:rsidRPr="007E6B16">
        <w:rPr>
          <w:sz w:val="28"/>
          <w:szCs w:val="28"/>
          <w:rtl/>
        </w:rPr>
        <w:t xml:space="preserve"> يهود أوروبا يفكرون في إنشاء دولة قومية في عام 1880 بسبب أنهم كانوا لا يندمجون مع المجتمعات التي كانوا يعيشون فيها.</w:t>
      </w:r>
    </w:p>
    <w:p w:rsidR="00945EFB" w:rsidRPr="007E6B16" w:rsidRDefault="00945EFB" w:rsidP="007E6B16">
      <w:pPr>
        <w:spacing w:before="240" w:after="240" w:line="360" w:lineRule="auto"/>
        <w:rPr>
          <w:sz w:val="28"/>
          <w:szCs w:val="28"/>
        </w:rPr>
      </w:pPr>
      <w:proofErr w:type="gramStart"/>
      <w:r w:rsidRPr="007E6B16">
        <w:rPr>
          <w:sz w:val="28"/>
          <w:szCs w:val="28"/>
          <w:rtl/>
        </w:rPr>
        <w:t>فكرة</w:t>
      </w:r>
      <w:proofErr w:type="gramEnd"/>
      <w:r w:rsidRPr="007E6B16">
        <w:rPr>
          <w:sz w:val="28"/>
          <w:szCs w:val="28"/>
          <w:rtl/>
        </w:rPr>
        <w:t xml:space="preserve"> الإرهاب</w:t>
      </w:r>
    </w:p>
    <w:p w:rsidR="00055CB4" w:rsidRPr="007E6B16" w:rsidRDefault="00945EFB" w:rsidP="007E6B16">
      <w:pPr>
        <w:spacing w:before="240" w:after="240" w:line="360" w:lineRule="auto"/>
        <w:rPr>
          <w:sz w:val="28"/>
          <w:szCs w:val="28"/>
          <w:rtl/>
          <w:lang w:bidi="ar-AE"/>
        </w:rPr>
      </w:pPr>
      <w:r w:rsidRPr="007E6B16">
        <w:rPr>
          <w:sz w:val="28"/>
          <w:szCs w:val="28"/>
          <w:rtl/>
        </w:rPr>
        <w:t xml:space="preserve">لم تُطلق صفة “إرهابي” على الإسرائيليين سوى مرتين، عند قيامهم بعمليات ضد الانتداب وبعض العمليات في الخليل لأغراض محلية. </w:t>
      </w:r>
      <w:proofErr w:type="gramStart"/>
      <w:r w:rsidRPr="007E6B16">
        <w:rPr>
          <w:sz w:val="28"/>
          <w:szCs w:val="28"/>
          <w:rtl/>
        </w:rPr>
        <w:t>ولكن</w:t>
      </w:r>
      <w:proofErr w:type="gramEnd"/>
      <w:r w:rsidRPr="007E6B16">
        <w:rPr>
          <w:sz w:val="28"/>
          <w:szCs w:val="28"/>
          <w:rtl/>
        </w:rPr>
        <w:t xml:space="preserve"> على الصعيد العالمي، لا يمكن أن يُطلق على اليهود صفة “إرهابيين” في نفس الوقت الذي يدعون فيه أنهم يمثلون دولة.</w:t>
      </w:r>
      <w:bookmarkStart w:id="1" w:name="_heading=h.tifafnawp2jn" w:colFirst="0" w:colLast="0"/>
      <w:bookmarkEnd w:id="1"/>
      <w:bookmarkEnd w:id="0"/>
    </w:p>
    <w:sectPr w:rsidR="00055CB4" w:rsidRPr="007E6B16" w:rsidSect="007E1A8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D8"/>
    <w:rsid w:val="00055CB4"/>
    <w:rsid w:val="000E19D8"/>
    <w:rsid w:val="0029263B"/>
    <w:rsid w:val="007E1A89"/>
    <w:rsid w:val="007E6B16"/>
    <w:rsid w:val="00945EFB"/>
    <w:rsid w:val="00B177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EFB"/>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EFB"/>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Shaham</dc:creator>
  <cp:keywords/>
  <dc:description/>
  <cp:lastModifiedBy>Ahmad Shaham</cp:lastModifiedBy>
  <cp:revision>5</cp:revision>
  <dcterms:created xsi:type="dcterms:W3CDTF">2025-01-12T13:54:00Z</dcterms:created>
  <dcterms:modified xsi:type="dcterms:W3CDTF">2025-01-12T15:52:00Z</dcterms:modified>
</cp:coreProperties>
</file>