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bookmarkStart w:id="0" w:name="_GoBack"/>
      <w:r w:rsidRPr="00591DF5">
        <w:rPr>
          <w:sz w:val="28"/>
          <w:szCs w:val="28"/>
          <w:rtl/>
        </w:rPr>
        <w:t xml:space="preserve">محاضرة فلسطين: القضية </w:t>
      </w:r>
      <w:proofErr w:type="gramStart"/>
      <w:r w:rsidRPr="00591DF5">
        <w:rPr>
          <w:sz w:val="28"/>
          <w:szCs w:val="28"/>
          <w:rtl/>
        </w:rPr>
        <w:t>والهوية</w:t>
      </w:r>
      <w:proofErr w:type="gramEnd"/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 xml:space="preserve">المحاضرة العادية - </w:t>
      </w:r>
      <w:proofErr w:type="gramStart"/>
      <w:r w:rsidRPr="00591DF5">
        <w:rPr>
          <w:sz w:val="28"/>
          <w:szCs w:val="28"/>
          <w:rtl/>
        </w:rPr>
        <w:t>التاريخ</w:t>
      </w:r>
      <w:proofErr w:type="gramEnd"/>
      <w:r w:rsidRPr="00591DF5">
        <w:rPr>
          <w:sz w:val="28"/>
          <w:szCs w:val="28"/>
          <w:rtl/>
        </w:rPr>
        <w:t>: 16-10-2024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 xml:space="preserve">محاور المحاضرة: استكمال النقاش حول </w:t>
      </w:r>
      <w:proofErr w:type="spellStart"/>
      <w:r w:rsidRPr="00591DF5">
        <w:rPr>
          <w:sz w:val="28"/>
          <w:szCs w:val="28"/>
          <w:rtl/>
        </w:rPr>
        <w:t>المخيال</w:t>
      </w:r>
      <w:proofErr w:type="spellEnd"/>
      <w:r w:rsidRPr="00591DF5">
        <w:rPr>
          <w:sz w:val="28"/>
          <w:szCs w:val="28"/>
          <w:rtl/>
        </w:rPr>
        <w:t xml:space="preserve"> الديني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 xml:space="preserve">1. </w:t>
      </w:r>
      <w:proofErr w:type="spellStart"/>
      <w:r w:rsidRPr="00591DF5">
        <w:rPr>
          <w:sz w:val="28"/>
          <w:szCs w:val="28"/>
          <w:rtl/>
        </w:rPr>
        <w:t>المخيال</w:t>
      </w:r>
      <w:proofErr w:type="spellEnd"/>
      <w:r w:rsidRPr="00591DF5">
        <w:rPr>
          <w:sz w:val="28"/>
          <w:szCs w:val="28"/>
          <w:rtl/>
        </w:rPr>
        <w:t xml:space="preserve"> الديني ودوره في تشكيل التصورات عن فلسطين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 xml:space="preserve">تناول </w:t>
      </w:r>
      <w:proofErr w:type="spellStart"/>
      <w:r w:rsidRPr="00591DF5">
        <w:rPr>
          <w:sz w:val="28"/>
          <w:szCs w:val="28"/>
          <w:rtl/>
        </w:rPr>
        <w:t>المخيال</w:t>
      </w:r>
      <w:proofErr w:type="spellEnd"/>
      <w:r w:rsidRPr="00591DF5">
        <w:rPr>
          <w:sz w:val="28"/>
          <w:szCs w:val="28"/>
          <w:rtl/>
        </w:rPr>
        <w:t xml:space="preserve"> الديني كأداة تحليلية لفهم تصورات الديانات الثلاث (المسيحية، اليهودية، والإسلام) عن فلسطين.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>التصوير مقابل التصور: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</w:r>
      <w:proofErr w:type="gramStart"/>
      <w:r w:rsidRPr="00591DF5">
        <w:rPr>
          <w:sz w:val="28"/>
          <w:szCs w:val="28"/>
          <w:rtl/>
        </w:rPr>
        <w:t>التصوير</w:t>
      </w:r>
      <w:proofErr w:type="gramEnd"/>
      <w:r w:rsidRPr="00591DF5">
        <w:rPr>
          <w:sz w:val="28"/>
          <w:szCs w:val="28"/>
          <w:rtl/>
        </w:rPr>
        <w:t>: تجسيد الواقع كما هو.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 xml:space="preserve">التصور: بناء مفهوم غير ملموس يستند إلى أساطير أو </w:t>
      </w:r>
      <w:proofErr w:type="gramStart"/>
      <w:r w:rsidRPr="00591DF5">
        <w:rPr>
          <w:sz w:val="28"/>
          <w:szCs w:val="28"/>
          <w:rtl/>
        </w:rPr>
        <w:t>تخيلات</w:t>
      </w:r>
      <w:proofErr w:type="gramEnd"/>
      <w:r w:rsidRPr="00591DF5">
        <w:rPr>
          <w:sz w:val="28"/>
          <w:szCs w:val="28"/>
          <w:rtl/>
        </w:rPr>
        <w:t xml:space="preserve"> غير مرتبطة بالواقع المباشر.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</w:r>
      <w:proofErr w:type="spellStart"/>
      <w:r w:rsidRPr="00591DF5">
        <w:rPr>
          <w:sz w:val="28"/>
          <w:szCs w:val="28"/>
          <w:rtl/>
        </w:rPr>
        <w:t>المخيال</w:t>
      </w:r>
      <w:proofErr w:type="spellEnd"/>
      <w:r w:rsidRPr="00591DF5">
        <w:rPr>
          <w:sz w:val="28"/>
          <w:szCs w:val="28"/>
          <w:rtl/>
        </w:rPr>
        <w:t xml:space="preserve"> الديني يتضمن: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 xml:space="preserve">نصوص دينية: مثل النصوص المقدسة (التوراة، الإنجيل، </w:t>
      </w:r>
      <w:proofErr w:type="gramStart"/>
      <w:r w:rsidRPr="00591DF5">
        <w:rPr>
          <w:sz w:val="28"/>
          <w:szCs w:val="28"/>
          <w:rtl/>
        </w:rPr>
        <w:t>والقرآن</w:t>
      </w:r>
      <w:proofErr w:type="gramEnd"/>
      <w:r w:rsidRPr="00591DF5">
        <w:rPr>
          <w:sz w:val="28"/>
          <w:szCs w:val="28"/>
          <w:rtl/>
        </w:rPr>
        <w:t>).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 xml:space="preserve">التجربة السياسية: أحداث التاريخ </w:t>
      </w:r>
      <w:proofErr w:type="gramStart"/>
      <w:r w:rsidRPr="00591DF5">
        <w:rPr>
          <w:sz w:val="28"/>
          <w:szCs w:val="28"/>
          <w:rtl/>
        </w:rPr>
        <w:t>وتفاعلاتها</w:t>
      </w:r>
      <w:proofErr w:type="gramEnd"/>
      <w:r w:rsidRPr="00591DF5">
        <w:rPr>
          <w:sz w:val="28"/>
          <w:szCs w:val="28"/>
          <w:rtl/>
        </w:rPr>
        <w:t>.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</w:r>
      <w:proofErr w:type="gramStart"/>
      <w:r w:rsidRPr="00591DF5">
        <w:rPr>
          <w:sz w:val="28"/>
          <w:szCs w:val="28"/>
          <w:rtl/>
        </w:rPr>
        <w:t>الخطاب</w:t>
      </w:r>
      <w:proofErr w:type="gramEnd"/>
      <w:r w:rsidRPr="00591DF5">
        <w:rPr>
          <w:sz w:val="28"/>
          <w:szCs w:val="28"/>
          <w:rtl/>
        </w:rPr>
        <w:t xml:space="preserve"> السياسي: استخدام النصوص لتبرير مواقف أو سياسات معينة.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 xml:space="preserve">2. النصوص الدينية والأساطير في </w:t>
      </w:r>
      <w:proofErr w:type="spellStart"/>
      <w:r w:rsidRPr="00591DF5">
        <w:rPr>
          <w:sz w:val="28"/>
          <w:szCs w:val="28"/>
          <w:rtl/>
        </w:rPr>
        <w:t>المخيال</w:t>
      </w:r>
      <w:proofErr w:type="spellEnd"/>
      <w:r w:rsidRPr="00591DF5">
        <w:rPr>
          <w:sz w:val="28"/>
          <w:szCs w:val="28"/>
          <w:rtl/>
        </w:rPr>
        <w:t xml:space="preserve"> اليهودي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>الأساطير في التوراة: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</w:r>
      <w:proofErr w:type="gramStart"/>
      <w:r w:rsidRPr="00591DF5">
        <w:rPr>
          <w:sz w:val="28"/>
          <w:szCs w:val="28"/>
          <w:rtl/>
        </w:rPr>
        <w:t>قصص</w:t>
      </w:r>
      <w:proofErr w:type="gramEnd"/>
      <w:r w:rsidRPr="00591DF5">
        <w:rPr>
          <w:sz w:val="28"/>
          <w:szCs w:val="28"/>
          <w:rtl/>
        </w:rPr>
        <w:t xml:space="preserve"> مثل خلق الوحوش أو التضحيات التي لا تمتلك تجسيدًا حقيقيًا في الواقع، بل تهدف إلى خلق رموز سياسية ودينية.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>مثال: قصة داوود وجالوت، التي تعزز فكرة انتصار الضعيف على القوي.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lastRenderedPageBreak/>
        <w:tab/>
        <w:t>•</w:t>
      </w:r>
      <w:r w:rsidRPr="00591DF5">
        <w:rPr>
          <w:sz w:val="28"/>
          <w:szCs w:val="28"/>
          <w:rtl/>
        </w:rPr>
        <w:tab/>
        <w:t xml:space="preserve">الصهيونية </w:t>
      </w:r>
      <w:proofErr w:type="gramStart"/>
      <w:r w:rsidRPr="00591DF5">
        <w:rPr>
          <w:sz w:val="28"/>
          <w:szCs w:val="28"/>
          <w:rtl/>
        </w:rPr>
        <w:t>والنصوص</w:t>
      </w:r>
      <w:proofErr w:type="gramEnd"/>
      <w:r w:rsidRPr="00591DF5">
        <w:rPr>
          <w:sz w:val="28"/>
          <w:szCs w:val="28"/>
          <w:rtl/>
        </w:rPr>
        <w:t xml:space="preserve"> الدينية: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>استغلال النصوص الدينية لخلق شرعية سياسية.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 xml:space="preserve">تحويل النصوص إلى خطاب سياسي يبرر الاستعمار </w:t>
      </w:r>
      <w:proofErr w:type="gramStart"/>
      <w:r w:rsidRPr="00591DF5">
        <w:rPr>
          <w:sz w:val="28"/>
          <w:szCs w:val="28"/>
          <w:rtl/>
        </w:rPr>
        <w:t>والاستيطان</w:t>
      </w:r>
      <w:proofErr w:type="gramEnd"/>
      <w:r w:rsidRPr="00591DF5">
        <w:rPr>
          <w:sz w:val="28"/>
          <w:szCs w:val="28"/>
          <w:rtl/>
        </w:rPr>
        <w:t>.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 xml:space="preserve">3. مستويات التحليل في </w:t>
      </w:r>
      <w:proofErr w:type="spellStart"/>
      <w:r w:rsidRPr="00591DF5">
        <w:rPr>
          <w:sz w:val="28"/>
          <w:szCs w:val="28"/>
          <w:rtl/>
        </w:rPr>
        <w:t>المخيال</w:t>
      </w:r>
      <w:proofErr w:type="spellEnd"/>
      <w:r w:rsidRPr="00591DF5">
        <w:rPr>
          <w:sz w:val="28"/>
          <w:szCs w:val="28"/>
          <w:rtl/>
        </w:rPr>
        <w:t xml:space="preserve"> اليهودي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</w:r>
      <w:proofErr w:type="gramStart"/>
      <w:r w:rsidRPr="00591DF5">
        <w:rPr>
          <w:sz w:val="28"/>
          <w:szCs w:val="28"/>
          <w:rtl/>
        </w:rPr>
        <w:t>التمييز</w:t>
      </w:r>
      <w:proofErr w:type="gramEnd"/>
      <w:r w:rsidRPr="00591DF5">
        <w:rPr>
          <w:sz w:val="28"/>
          <w:szCs w:val="28"/>
          <w:rtl/>
        </w:rPr>
        <w:t xml:space="preserve"> بين “يهودي”، “صهيوني”، </w:t>
      </w:r>
      <w:proofErr w:type="spellStart"/>
      <w:r w:rsidRPr="00591DF5">
        <w:rPr>
          <w:sz w:val="28"/>
          <w:szCs w:val="28"/>
          <w:rtl/>
        </w:rPr>
        <w:t>و”إسرائيلي</w:t>
      </w:r>
      <w:proofErr w:type="spellEnd"/>
      <w:r w:rsidRPr="00591DF5">
        <w:rPr>
          <w:sz w:val="28"/>
          <w:szCs w:val="28"/>
          <w:rtl/>
        </w:rPr>
        <w:t>”: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1.</w:t>
      </w:r>
      <w:r w:rsidRPr="00591DF5">
        <w:rPr>
          <w:sz w:val="28"/>
          <w:szCs w:val="28"/>
          <w:rtl/>
        </w:rPr>
        <w:tab/>
        <w:t>اليهودي: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>تعريف ديني أو عرقي (مثلاً من يولد لأم يهودية).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2.</w:t>
      </w:r>
      <w:r w:rsidRPr="00591DF5">
        <w:rPr>
          <w:sz w:val="28"/>
          <w:szCs w:val="28"/>
          <w:rtl/>
        </w:rPr>
        <w:tab/>
        <w:t>الصهيوني: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 xml:space="preserve">صاحب </w:t>
      </w:r>
      <w:proofErr w:type="gramStart"/>
      <w:r w:rsidRPr="00591DF5">
        <w:rPr>
          <w:sz w:val="28"/>
          <w:szCs w:val="28"/>
          <w:rtl/>
        </w:rPr>
        <w:t>فكر</w:t>
      </w:r>
      <w:proofErr w:type="gramEnd"/>
      <w:r w:rsidRPr="00591DF5">
        <w:rPr>
          <w:sz w:val="28"/>
          <w:szCs w:val="28"/>
          <w:rtl/>
        </w:rPr>
        <w:t xml:space="preserve"> قومي يسعى لإقامة وطن لليهود في فلسطين.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>تشمل “الصهيونية المسيحية”، التي دعمت الصهيونية من منظور ديني خاص بالمسيحية الغربية.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3.</w:t>
      </w:r>
      <w:r w:rsidRPr="00591DF5">
        <w:rPr>
          <w:sz w:val="28"/>
          <w:szCs w:val="28"/>
          <w:rtl/>
        </w:rPr>
        <w:tab/>
        <w:t>الإسرائيلي: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>مواطن الدولة الإسرائيلية الحديثة، بغض النظر عن ديانته.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 xml:space="preserve">4. </w:t>
      </w:r>
      <w:proofErr w:type="gramStart"/>
      <w:r w:rsidRPr="00591DF5">
        <w:rPr>
          <w:sz w:val="28"/>
          <w:szCs w:val="28"/>
          <w:rtl/>
        </w:rPr>
        <w:t>التاريخ</w:t>
      </w:r>
      <w:proofErr w:type="gramEnd"/>
      <w:r w:rsidRPr="00591DF5">
        <w:rPr>
          <w:sz w:val="28"/>
          <w:szCs w:val="28"/>
          <w:rtl/>
        </w:rPr>
        <w:t xml:space="preserve"> اليهودي قبل وبعد الحداثة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>ما قبل الحداثة: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 xml:space="preserve">الجماعات اليهودية كانت دينية وتعيش </w:t>
      </w:r>
      <w:proofErr w:type="gramStart"/>
      <w:r w:rsidRPr="00591DF5">
        <w:rPr>
          <w:sz w:val="28"/>
          <w:szCs w:val="28"/>
          <w:rtl/>
        </w:rPr>
        <w:t>في</w:t>
      </w:r>
      <w:proofErr w:type="gramEnd"/>
      <w:r w:rsidRPr="00591DF5">
        <w:rPr>
          <w:sz w:val="28"/>
          <w:szCs w:val="28"/>
          <w:rtl/>
        </w:rPr>
        <w:t xml:space="preserve"> كنف إمبراطوريات مختلفة دون دولة قومية خاصة بها.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>الحداثة (1800-1905):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 xml:space="preserve">بدأ التحول نحو القومية، حيث أصبحت الجماعات اليهودية تطمح </w:t>
      </w:r>
      <w:proofErr w:type="gramStart"/>
      <w:r w:rsidRPr="00591DF5">
        <w:rPr>
          <w:sz w:val="28"/>
          <w:szCs w:val="28"/>
          <w:rtl/>
        </w:rPr>
        <w:t>إلى</w:t>
      </w:r>
      <w:proofErr w:type="gramEnd"/>
      <w:r w:rsidRPr="00591DF5">
        <w:rPr>
          <w:sz w:val="28"/>
          <w:szCs w:val="28"/>
          <w:rtl/>
        </w:rPr>
        <w:t xml:space="preserve"> “الخلاص القومي”.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lastRenderedPageBreak/>
        <w:tab/>
        <w:t>•</w:t>
      </w:r>
      <w:r w:rsidRPr="00591DF5">
        <w:rPr>
          <w:sz w:val="28"/>
          <w:szCs w:val="28"/>
          <w:rtl/>
        </w:rPr>
        <w:tab/>
      </w:r>
      <w:proofErr w:type="gramStart"/>
      <w:r w:rsidRPr="00591DF5">
        <w:rPr>
          <w:sz w:val="28"/>
          <w:szCs w:val="28"/>
          <w:rtl/>
        </w:rPr>
        <w:t>انتقال</w:t>
      </w:r>
      <w:proofErr w:type="gramEnd"/>
      <w:r w:rsidRPr="00591DF5">
        <w:rPr>
          <w:sz w:val="28"/>
          <w:szCs w:val="28"/>
          <w:rtl/>
        </w:rPr>
        <w:t xml:space="preserve"> من جماعة دينية إلى جماعة تسعى لتحقيق قومية.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</w:r>
      <w:proofErr w:type="gramStart"/>
      <w:r w:rsidRPr="00591DF5">
        <w:rPr>
          <w:sz w:val="28"/>
          <w:szCs w:val="28"/>
          <w:rtl/>
        </w:rPr>
        <w:t>من</w:t>
      </w:r>
      <w:proofErr w:type="gramEnd"/>
      <w:r w:rsidRPr="00591DF5">
        <w:rPr>
          <w:sz w:val="28"/>
          <w:szCs w:val="28"/>
          <w:rtl/>
        </w:rPr>
        <w:t xml:space="preserve"> 1905 حتى النكبة (1948):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 xml:space="preserve">تحوُّل إلى حركة استعمارية تسعى لتحقيق أهدافها </w:t>
      </w:r>
      <w:proofErr w:type="gramStart"/>
      <w:r w:rsidRPr="00591DF5">
        <w:rPr>
          <w:sz w:val="28"/>
          <w:szCs w:val="28"/>
          <w:rtl/>
        </w:rPr>
        <w:t>عبر</w:t>
      </w:r>
      <w:proofErr w:type="gramEnd"/>
      <w:r w:rsidRPr="00591DF5">
        <w:rPr>
          <w:sz w:val="28"/>
          <w:szCs w:val="28"/>
          <w:rtl/>
        </w:rPr>
        <w:t xml:space="preserve"> المشروع الصهيوني.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>تأسيس روايات تاريخية تدعم القومية اليهودية (مثل نصوص “مسادا” التي تعبر عن المقاومة والتضحية).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 xml:space="preserve">5. </w:t>
      </w:r>
      <w:proofErr w:type="gramStart"/>
      <w:r w:rsidRPr="00591DF5">
        <w:rPr>
          <w:sz w:val="28"/>
          <w:szCs w:val="28"/>
          <w:rtl/>
        </w:rPr>
        <w:t>الخطاب</w:t>
      </w:r>
      <w:proofErr w:type="gramEnd"/>
      <w:r w:rsidRPr="00591DF5">
        <w:rPr>
          <w:sz w:val="28"/>
          <w:szCs w:val="28"/>
          <w:rtl/>
        </w:rPr>
        <w:t xml:space="preserve"> السياسي وتحريف النصوص الدينية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>إخضاع النصوص لغرض سياسي: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 xml:space="preserve">أمثلة على تأويل النصوص بشكل </w:t>
      </w:r>
      <w:proofErr w:type="gramStart"/>
      <w:r w:rsidRPr="00591DF5">
        <w:rPr>
          <w:sz w:val="28"/>
          <w:szCs w:val="28"/>
          <w:rtl/>
        </w:rPr>
        <w:t>يخدم</w:t>
      </w:r>
      <w:proofErr w:type="gramEnd"/>
      <w:r w:rsidRPr="00591DF5">
        <w:rPr>
          <w:sz w:val="28"/>
          <w:szCs w:val="28"/>
          <w:rtl/>
        </w:rPr>
        <w:t xml:space="preserve"> سياسات معينة.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>مثل تفسير آيات قرآنية أو نصوص توراتية لتبرير العنف أو الاحتلال.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>النتائج السياسية للتعريف الذاتي: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>تعريف الهوية بناءً على الأساطير يؤدي إلى سلوكيات اندفاعية.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 xml:space="preserve">مثال: الدفاع عن النفس كتبرير للعنف </w:t>
      </w:r>
      <w:proofErr w:type="gramStart"/>
      <w:r w:rsidRPr="00591DF5">
        <w:rPr>
          <w:sz w:val="28"/>
          <w:szCs w:val="28"/>
          <w:rtl/>
        </w:rPr>
        <w:t>والاحتلال</w:t>
      </w:r>
      <w:proofErr w:type="gramEnd"/>
      <w:r w:rsidRPr="00591DF5">
        <w:rPr>
          <w:sz w:val="28"/>
          <w:szCs w:val="28"/>
          <w:rtl/>
        </w:rPr>
        <w:t>.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>6. دور المعتقدات والأساطير في الحشد السياسي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>استخدام الروايات مثل “داوود وجالوت” لإبراز فكرة الانتصار على العدو الكبير.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  <w:t xml:space="preserve">خلق تصورات تجعل الجماعات قادرة على ارتكاب أعمال </w:t>
      </w:r>
      <w:proofErr w:type="gramStart"/>
      <w:r w:rsidRPr="00591DF5">
        <w:rPr>
          <w:sz w:val="28"/>
          <w:szCs w:val="28"/>
          <w:rtl/>
        </w:rPr>
        <w:t>عنف</w:t>
      </w:r>
      <w:proofErr w:type="gramEnd"/>
      <w:r w:rsidRPr="00591DF5">
        <w:rPr>
          <w:sz w:val="28"/>
          <w:szCs w:val="28"/>
          <w:rtl/>
        </w:rPr>
        <w:t xml:space="preserve"> بحجة الدفاع عن النفس أو حماية الهوية.</w:t>
      </w:r>
    </w:p>
    <w:p w:rsidR="009D7116" w:rsidRPr="00591DF5" w:rsidRDefault="00591DF5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>المحصل</w:t>
      </w:r>
      <w:r w:rsidRPr="00591DF5">
        <w:rPr>
          <w:rFonts w:hint="cs"/>
          <w:sz w:val="28"/>
          <w:szCs w:val="28"/>
          <w:rtl/>
        </w:rPr>
        <w:t xml:space="preserve">ة هي كالتالي </w:t>
      </w:r>
    </w:p>
    <w:p w:rsidR="009D7116" w:rsidRPr="00591DF5" w:rsidRDefault="009D7116" w:rsidP="005C148E">
      <w:pPr>
        <w:spacing w:before="240" w:after="240" w:line="360" w:lineRule="auto"/>
        <w:rPr>
          <w:sz w:val="28"/>
          <w:szCs w:val="28"/>
        </w:rPr>
      </w:pPr>
      <w:r w:rsidRPr="00591DF5">
        <w:rPr>
          <w:sz w:val="28"/>
          <w:szCs w:val="28"/>
          <w:rtl/>
        </w:rPr>
        <w:tab/>
        <w:t>•</w:t>
      </w:r>
      <w:r w:rsidRPr="00591DF5">
        <w:rPr>
          <w:sz w:val="28"/>
          <w:szCs w:val="28"/>
          <w:rtl/>
        </w:rPr>
        <w:tab/>
      </w:r>
      <w:proofErr w:type="spellStart"/>
      <w:r w:rsidRPr="00591DF5">
        <w:rPr>
          <w:sz w:val="28"/>
          <w:szCs w:val="28"/>
          <w:rtl/>
        </w:rPr>
        <w:t>المخيال</w:t>
      </w:r>
      <w:proofErr w:type="spellEnd"/>
      <w:r w:rsidRPr="00591DF5">
        <w:rPr>
          <w:sz w:val="28"/>
          <w:szCs w:val="28"/>
          <w:rtl/>
        </w:rPr>
        <w:t xml:space="preserve"> الديني أداة مركزية لفهم العلاقة بين النصوص المقدسة والسياسة في فلسطين.</w:t>
      </w:r>
    </w:p>
    <w:p w:rsidR="00055CB4" w:rsidRPr="00591DF5" w:rsidRDefault="009D7116" w:rsidP="005C148E">
      <w:pPr>
        <w:spacing w:before="240" w:after="240" w:line="360" w:lineRule="auto"/>
        <w:rPr>
          <w:sz w:val="28"/>
          <w:szCs w:val="28"/>
          <w:rtl/>
          <w:lang w:bidi="ar-AE"/>
        </w:rPr>
      </w:pPr>
      <w:bookmarkStart w:id="1" w:name="_heading=h.27yy3jpesn6j" w:colFirst="0" w:colLast="0"/>
      <w:bookmarkEnd w:id="1"/>
      <w:r w:rsidRPr="00591DF5">
        <w:rPr>
          <w:sz w:val="28"/>
          <w:szCs w:val="28"/>
          <w:rtl/>
        </w:rPr>
        <w:lastRenderedPageBreak/>
        <w:tab/>
        <w:t>•</w:t>
      </w:r>
      <w:r w:rsidRPr="00591DF5">
        <w:rPr>
          <w:sz w:val="28"/>
          <w:szCs w:val="28"/>
          <w:rtl/>
        </w:rPr>
        <w:tab/>
        <w:t>التأثير المشترك بين الدين والسياسة أسهم في بناء السرديات الصهيونية وتحفيز المشروع الاستعماري.</w:t>
      </w:r>
      <w:bookmarkStart w:id="2" w:name="_heading=h.6d7jjf1u8q9a" w:colFirst="0" w:colLast="0"/>
      <w:bookmarkEnd w:id="2"/>
      <w:bookmarkEnd w:id="0"/>
    </w:p>
    <w:sectPr w:rsidR="00055CB4" w:rsidRPr="00591DF5" w:rsidSect="007E1A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9E"/>
    <w:rsid w:val="00055CB4"/>
    <w:rsid w:val="002A289E"/>
    <w:rsid w:val="00591DF5"/>
    <w:rsid w:val="005C148E"/>
    <w:rsid w:val="007E1A89"/>
    <w:rsid w:val="009D7116"/>
    <w:rsid w:val="00E8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16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16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Shaham</dc:creator>
  <cp:keywords/>
  <dc:description/>
  <cp:lastModifiedBy>Ahmad Shaham</cp:lastModifiedBy>
  <cp:revision>7</cp:revision>
  <dcterms:created xsi:type="dcterms:W3CDTF">2025-01-12T13:45:00Z</dcterms:created>
  <dcterms:modified xsi:type="dcterms:W3CDTF">2025-01-12T16:27:00Z</dcterms:modified>
</cp:coreProperties>
</file>