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63" w:rsidRDefault="00E74863" w:rsidP="00E74863">
      <w:pPr>
        <w:jc w:val="center"/>
        <w:rPr>
          <w:b/>
          <w:bCs/>
          <w:sz w:val="28"/>
        </w:rPr>
      </w:pPr>
      <w:r w:rsidRPr="003F2F0F">
        <w:object w:dxaOrig="7701" w:dyaOrig="2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3.5pt" o:ole="" fillcolor="window">
            <v:imagedata r:id="rId7" o:title=""/>
          </v:shape>
          <o:OLEObject Type="Embed" ProgID="MSDraw" ShapeID="_x0000_i1025" DrawAspect="Content" ObjectID="_1770878697" r:id="rId8">
            <o:FieldCodes>\* mergeformat</o:FieldCodes>
          </o:OLEObject>
        </w:object>
      </w:r>
    </w:p>
    <w:p w:rsidR="00E74863" w:rsidRPr="002618E1" w:rsidRDefault="00E74863" w:rsidP="00E74863">
      <w:pPr>
        <w:jc w:val="center"/>
        <w:rPr>
          <w:sz w:val="28"/>
        </w:rPr>
      </w:pPr>
      <w:r w:rsidRPr="002618E1">
        <w:rPr>
          <w:sz w:val="28"/>
        </w:rPr>
        <w:t>Birzeit University</w:t>
      </w:r>
    </w:p>
    <w:p w:rsidR="00E74863" w:rsidRPr="002618E1" w:rsidRDefault="00E74863" w:rsidP="00E74863">
      <w:pPr>
        <w:jc w:val="center"/>
        <w:rPr>
          <w:b/>
          <w:bCs/>
          <w:smallCaps/>
          <w:sz w:val="28"/>
          <w:szCs w:val="28"/>
        </w:rPr>
      </w:pPr>
      <w:r w:rsidRPr="002618E1">
        <w:rPr>
          <w:b/>
          <w:bCs/>
          <w:smallCaps/>
          <w:sz w:val="28"/>
          <w:szCs w:val="28"/>
        </w:rPr>
        <w:t xml:space="preserve">Faculty of </w:t>
      </w:r>
      <w:r>
        <w:rPr>
          <w:b/>
          <w:bCs/>
          <w:smallCaps/>
          <w:sz w:val="28"/>
          <w:szCs w:val="28"/>
        </w:rPr>
        <w:t xml:space="preserve">pharmacy, nursing </w:t>
      </w:r>
      <w:r w:rsidRPr="002618E1">
        <w:rPr>
          <w:b/>
          <w:bCs/>
          <w:smallCaps/>
          <w:sz w:val="28"/>
          <w:szCs w:val="28"/>
        </w:rPr>
        <w:t>and health Professions</w:t>
      </w:r>
    </w:p>
    <w:p w:rsidR="00E74863" w:rsidRPr="00C91E3B" w:rsidRDefault="00E74863" w:rsidP="00E74863">
      <w:pPr>
        <w:jc w:val="center"/>
        <w:rPr>
          <w:b/>
          <w:bCs/>
          <w:highlight w:val="yellow"/>
          <w:u w:val="single"/>
        </w:rPr>
      </w:pPr>
      <w:r w:rsidRPr="002618E1">
        <w:rPr>
          <w:b/>
          <w:bCs/>
          <w:u w:val="single"/>
        </w:rPr>
        <w:t>COURSE TITLE:</w:t>
      </w:r>
      <w:r>
        <w:rPr>
          <w:rFonts w:hint="cs"/>
          <w:b/>
          <w:bCs/>
          <w:u w:val="single"/>
          <w:rtl/>
        </w:rPr>
        <w:t xml:space="preserve"> </w:t>
      </w:r>
      <w:r w:rsidRPr="002618E1">
        <w:rPr>
          <w:b/>
          <w:bCs/>
          <w:u w:val="single"/>
        </w:rPr>
        <w:t>NURS 222 First Aid</w:t>
      </w:r>
      <w:r w:rsidRPr="002618E1">
        <w:rPr>
          <w:rFonts w:hint="cs"/>
          <w:b/>
          <w:bCs/>
          <w:u w:val="single"/>
          <w:rtl/>
        </w:rPr>
        <w:t xml:space="preserve"> الاسعاف الاولي</w:t>
      </w:r>
      <w:r>
        <w:rPr>
          <w:rFonts w:hint="cs"/>
          <w:b/>
          <w:bCs/>
          <w:u w:val="single"/>
          <w:rtl/>
        </w:rPr>
        <w:t xml:space="preserve"> </w:t>
      </w:r>
    </w:p>
    <w:p w:rsidR="00E74863" w:rsidRPr="00B56744" w:rsidRDefault="00E74863" w:rsidP="00E74863">
      <w:pPr>
        <w:bidi/>
        <w:jc w:val="both"/>
      </w:pPr>
    </w:p>
    <w:p w:rsidR="00E74863" w:rsidRDefault="000910BE" w:rsidP="00E74863">
      <w:pPr>
        <w:bidi/>
        <w:jc w:val="both"/>
        <w:rPr>
          <w:b/>
          <w:bCs/>
          <w:u w:val="single"/>
        </w:rPr>
      </w:pPr>
      <w:r>
        <w:rPr>
          <w:rFonts w:hint="cs"/>
          <w:b/>
          <w:bCs/>
          <w:u w:val="single"/>
          <w:rtl/>
        </w:rPr>
        <w:t xml:space="preserve">وصف </w:t>
      </w:r>
      <w:proofErr w:type="gramStart"/>
      <w:r>
        <w:rPr>
          <w:rFonts w:hint="cs"/>
          <w:b/>
          <w:bCs/>
          <w:u w:val="single"/>
          <w:rtl/>
        </w:rPr>
        <w:t>المساق</w:t>
      </w:r>
      <w:r w:rsidR="00E74863" w:rsidRPr="009D709D">
        <w:rPr>
          <w:rFonts w:hint="cs"/>
          <w:b/>
          <w:bCs/>
          <w:u w:val="single"/>
          <w:rtl/>
        </w:rPr>
        <w:t xml:space="preserve">:  </w:t>
      </w:r>
      <w:r w:rsidR="00E74863" w:rsidRPr="009D709D">
        <w:rPr>
          <w:b/>
          <w:bCs/>
          <w:u w:val="single"/>
        </w:rPr>
        <w:t xml:space="preserve"> </w:t>
      </w:r>
      <w:proofErr w:type="gramEnd"/>
      <w:r w:rsidR="00E74863" w:rsidRPr="009D709D">
        <w:rPr>
          <w:b/>
          <w:bCs/>
          <w:u w:val="single"/>
        </w:rPr>
        <w:t>NURS 222 First Aid</w:t>
      </w:r>
      <w:r w:rsidR="00E74863" w:rsidRPr="009D709D">
        <w:rPr>
          <w:rFonts w:hint="cs"/>
          <w:b/>
          <w:bCs/>
          <w:u w:val="single"/>
          <w:rtl/>
        </w:rPr>
        <w:t>الاسعاف الاولي   ( مساق حر للجامعة )</w:t>
      </w:r>
    </w:p>
    <w:p w:rsidR="00E74863" w:rsidRDefault="00E74863" w:rsidP="00E74863">
      <w:pPr>
        <w:bidi/>
        <w:jc w:val="both"/>
        <w:rPr>
          <w:b/>
          <w:bCs/>
          <w:u w:val="single"/>
        </w:rPr>
      </w:pPr>
    </w:p>
    <w:p w:rsidR="00E74863" w:rsidRDefault="00E74863" w:rsidP="00E74863">
      <w:pPr>
        <w:bidi/>
        <w:jc w:val="both"/>
        <w:rPr>
          <w:b/>
          <w:bCs/>
          <w:u w:val="single"/>
          <w:rtl/>
        </w:rPr>
      </w:pPr>
      <w:r w:rsidRPr="00EA42DC">
        <w:rPr>
          <w:rFonts w:eastAsia="Calibri"/>
          <w:rtl/>
        </w:rPr>
        <w:t xml:space="preserve">يركز هذا المساق على المبادئ الأساسية في الإسعاف الاولي حيث يكتسب الطالب المهارات والمعلومات اللازمة لتسهيل التصرف في الكثير من المواقف الطارئة التي تحتاج الى تدخل سريع لإنقاذ الحياة. كما يهدف المساق الى نشر ثقافة الإسعاف الاولي بين طلبة الجامعة بمختلف تخصصاتهم وتوجهاتهم الاكاديمية ولذلك تم اعداده باللغة العربية.  يقسم المساق الى </w:t>
      </w:r>
      <w:proofErr w:type="spellStart"/>
      <w:r>
        <w:rPr>
          <w:rFonts w:eastAsia="Calibri" w:hint="cs"/>
          <w:rtl/>
        </w:rPr>
        <w:t>جزئي</w:t>
      </w:r>
      <w:r w:rsidRPr="00EA42DC">
        <w:rPr>
          <w:rFonts w:eastAsia="Calibri" w:hint="eastAsia"/>
          <w:rtl/>
        </w:rPr>
        <w:t>ن</w:t>
      </w:r>
      <w:proofErr w:type="spellEnd"/>
      <w:r w:rsidRPr="00EA42DC">
        <w:rPr>
          <w:rFonts w:eastAsia="Calibri"/>
          <w:rtl/>
        </w:rPr>
        <w:t xml:space="preserve"> أحدهما نظري حيث يكتسب الطالب المعلومات الضرورية واللازمة لتسهيل التدخل في الحالات الطارئة اما الجزء الاخر فهو تطبيقي ويهدف الى اكساب الطالب المهارات اللازمة لتقديم الإسعاف الاولي.  </w:t>
      </w:r>
    </w:p>
    <w:p w:rsidR="00E74863" w:rsidRDefault="00E74863" w:rsidP="00E74863">
      <w:pPr>
        <w:bidi/>
        <w:jc w:val="both"/>
        <w:rPr>
          <w:b/>
          <w:bCs/>
          <w:u w:val="single"/>
          <w:rtl/>
        </w:rPr>
      </w:pPr>
    </w:p>
    <w:p w:rsidR="00E74863" w:rsidRPr="000005CD" w:rsidRDefault="00E74863" w:rsidP="00E74863">
      <w:pPr>
        <w:bidi/>
        <w:jc w:val="both"/>
        <w:rPr>
          <w:rFonts w:asciiTheme="majorBidi" w:eastAsia="Calibri" w:hAnsiTheme="majorBidi" w:cstheme="majorBidi"/>
          <w:sz w:val="22"/>
          <w:szCs w:val="22"/>
          <w:rtl/>
        </w:rPr>
      </w:pPr>
      <w:r w:rsidRPr="000005CD">
        <w:rPr>
          <w:rFonts w:asciiTheme="majorBidi" w:eastAsia="Calibri" w:hAnsiTheme="majorBidi" w:cstheme="majorBidi"/>
          <w:b/>
          <w:bCs/>
          <w:sz w:val="22"/>
          <w:szCs w:val="22"/>
          <w:rtl/>
        </w:rPr>
        <w:t>الفصل الدراسي:</w:t>
      </w:r>
      <w:r>
        <w:rPr>
          <w:rFonts w:asciiTheme="majorBidi" w:eastAsia="Calibri" w:hAnsiTheme="majorBidi" w:cstheme="majorBidi"/>
          <w:sz w:val="22"/>
          <w:szCs w:val="22"/>
          <w:rtl/>
        </w:rPr>
        <w:tab/>
      </w:r>
      <w:r>
        <w:rPr>
          <w:rFonts w:asciiTheme="majorBidi" w:eastAsia="Calibri" w:hAnsiTheme="majorBidi" w:cstheme="majorBidi" w:hint="cs"/>
          <w:sz w:val="22"/>
          <w:szCs w:val="22"/>
          <w:rtl/>
        </w:rPr>
        <w:t xml:space="preserve">                الثاني </w:t>
      </w:r>
      <w:r w:rsidRPr="009E3A99">
        <w:rPr>
          <w:rFonts w:asciiTheme="majorBidi" w:eastAsia="Calibri" w:hAnsiTheme="majorBidi" w:cstheme="majorBidi" w:hint="cs"/>
          <w:b/>
          <w:bCs/>
          <w:sz w:val="22"/>
          <w:szCs w:val="22"/>
          <w:rtl/>
        </w:rPr>
        <w:t>20</w:t>
      </w:r>
      <w:r>
        <w:rPr>
          <w:rFonts w:asciiTheme="majorBidi" w:eastAsia="Calibri" w:hAnsiTheme="majorBidi" w:cstheme="majorBidi" w:hint="cs"/>
          <w:b/>
          <w:bCs/>
          <w:sz w:val="22"/>
          <w:szCs w:val="22"/>
          <w:rtl/>
        </w:rPr>
        <w:t>24</w:t>
      </w:r>
      <w:r>
        <w:rPr>
          <w:rFonts w:asciiTheme="majorBidi" w:eastAsia="Calibri" w:hAnsiTheme="majorBidi" w:cstheme="majorBidi" w:hint="cs"/>
          <w:sz w:val="22"/>
          <w:szCs w:val="22"/>
          <w:rtl/>
        </w:rPr>
        <w:t xml:space="preserve"> </w:t>
      </w:r>
    </w:p>
    <w:p w:rsidR="00E74863" w:rsidRDefault="00E74863" w:rsidP="00E74863">
      <w:pPr>
        <w:bidi/>
        <w:jc w:val="both"/>
        <w:rPr>
          <w:rFonts w:ascii="Arial" w:eastAsia="Calibri" w:hAnsi="Arial" w:cs="Arial"/>
          <w:rtl/>
        </w:rPr>
      </w:pPr>
      <w:r w:rsidRPr="00A03DEA">
        <w:rPr>
          <w:rFonts w:ascii="Arial" w:eastAsia="Calibri" w:hAnsi="Arial" w:cs="Arial" w:hint="cs"/>
          <w:b/>
          <w:bCs/>
          <w:rtl/>
        </w:rPr>
        <w:t>عدد الساعات:</w:t>
      </w:r>
      <w:r>
        <w:rPr>
          <w:rFonts w:ascii="Arial" w:eastAsia="Calibri" w:hAnsi="Arial" w:cs="Arial" w:hint="cs"/>
          <w:rtl/>
        </w:rPr>
        <w:tab/>
      </w:r>
      <w:r>
        <w:rPr>
          <w:rFonts w:ascii="Arial" w:eastAsia="Calibri" w:hAnsi="Arial" w:cs="Arial" w:hint="cs"/>
          <w:rtl/>
        </w:rPr>
        <w:tab/>
        <w:t xml:space="preserve">2 ساعة معتمدة </w:t>
      </w:r>
    </w:p>
    <w:p w:rsidR="00E74863" w:rsidRDefault="00E74863" w:rsidP="00E74863">
      <w:pPr>
        <w:bidi/>
        <w:jc w:val="both"/>
        <w:rPr>
          <w:rFonts w:ascii="Arial" w:eastAsia="Calibri" w:hAnsi="Arial" w:cs="Arial"/>
          <w:rtl/>
        </w:rPr>
      </w:pPr>
      <w:r>
        <w:rPr>
          <w:rFonts w:ascii="Arial" w:eastAsia="Calibri" w:hAnsi="Arial" w:cs="Arial" w:hint="cs"/>
          <w:rtl/>
        </w:rPr>
        <w:t>ايام التدريس</w:t>
      </w:r>
      <w:r w:rsidRPr="00B32BEE">
        <w:rPr>
          <w:rFonts w:ascii="Arial" w:eastAsia="Calibri" w:hAnsi="Arial" w:cs="Arial" w:hint="cs"/>
          <w:b/>
          <w:bCs/>
          <w:rtl/>
        </w:rPr>
        <w:t>:</w:t>
      </w:r>
      <w:r w:rsidRPr="00B32BEE">
        <w:rPr>
          <w:rFonts w:ascii="Arial" w:eastAsia="Calibri" w:hAnsi="Arial" w:cs="Arial"/>
          <w:b/>
          <w:bCs/>
        </w:rPr>
        <w:tab/>
      </w:r>
      <w:r>
        <w:rPr>
          <w:rFonts w:ascii="Arial" w:eastAsia="Calibri" w:hAnsi="Arial" w:cs="Arial" w:hint="cs"/>
          <w:rtl/>
        </w:rPr>
        <w:t xml:space="preserve">        </w:t>
      </w:r>
      <w:r w:rsidRPr="00097FE3">
        <w:rPr>
          <w:rFonts w:ascii="Arial" w:eastAsia="Calibri" w:hAnsi="Arial" w:cs="Arial"/>
          <w:rtl/>
        </w:rPr>
        <w:tab/>
      </w:r>
      <w:r>
        <w:rPr>
          <w:rFonts w:ascii="Arial" w:eastAsia="Calibri" w:hAnsi="Arial" w:cs="Arial" w:hint="cs"/>
          <w:rtl/>
        </w:rPr>
        <w:t>الاثنين</w:t>
      </w:r>
      <w:r>
        <w:rPr>
          <w:rFonts w:ascii="Arial" w:eastAsia="Calibri" w:hAnsi="Arial" w:cs="Arial"/>
        </w:rPr>
        <w:t xml:space="preserve">   </w:t>
      </w:r>
      <w:r>
        <w:rPr>
          <w:rFonts w:ascii="Arial" w:eastAsia="Calibri" w:hAnsi="Arial" w:cs="Arial" w:hint="cs"/>
          <w:rtl/>
        </w:rPr>
        <w:t xml:space="preserve"> من الساعة 8:00 الى 9:50</w:t>
      </w:r>
      <w:r w:rsidRPr="009E3A99">
        <w:rPr>
          <w:rFonts w:ascii="Arial" w:eastAsia="Calibri" w:hAnsi="Arial" w:cs="Arial"/>
          <w:b/>
          <w:bCs/>
          <w:rtl/>
        </w:rPr>
        <w:tab/>
      </w:r>
      <w:r w:rsidRPr="009E3A99">
        <w:rPr>
          <w:rFonts w:ascii="Arial" w:eastAsia="Calibri" w:hAnsi="Arial" w:cs="Arial"/>
        </w:rPr>
        <w:t>PNH104</w:t>
      </w:r>
    </w:p>
    <w:p w:rsidR="00E74863" w:rsidRDefault="00E74863" w:rsidP="00E74863">
      <w:pPr>
        <w:bidi/>
        <w:jc w:val="both"/>
        <w:rPr>
          <w:rFonts w:ascii="Arial" w:eastAsia="Calibri" w:hAnsi="Arial" w:cs="Arial"/>
          <w:rtl/>
        </w:rPr>
      </w:pPr>
      <w:r w:rsidRPr="00A03DEA">
        <w:rPr>
          <w:rFonts w:ascii="Arial" w:eastAsia="Calibri" w:hAnsi="Arial" w:cs="Arial" w:hint="cs"/>
          <w:b/>
          <w:bCs/>
          <w:rtl/>
        </w:rPr>
        <w:t>اللغة:</w:t>
      </w:r>
      <w:r>
        <w:rPr>
          <w:rFonts w:ascii="Arial" w:eastAsia="Calibri" w:hAnsi="Arial" w:cs="Arial" w:hint="cs"/>
          <w:b/>
          <w:bCs/>
          <w:rtl/>
        </w:rPr>
        <w:tab/>
      </w:r>
      <w:r>
        <w:rPr>
          <w:rFonts w:ascii="Arial" w:eastAsia="Calibri" w:hAnsi="Arial" w:cs="Arial" w:hint="cs"/>
          <w:b/>
          <w:bCs/>
          <w:rtl/>
        </w:rPr>
        <w:tab/>
      </w:r>
      <w:r>
        <w:rPr>
          <w:rFonts w:ascii="Arial" w:eastAsia="Calibri" w:hAnsi="Arial" w:cs="Arial" w:hint="cs"/>
          <w:b/>
          <w:bCs/>
          <w:rtl/>
        </w:rPr>
        <w:tab/>
      </w:r>
      <w:r w:rsidRPr="00E74863">
        <w:rPr>
          <w:rFonts w:ascii="Arial" w:eastAsia="Calibri" w:hAnsi="Arial" w:cs="Arial" w:hint="cs"/>
          <w:rtl/>
        </w:rPr>
        <w:t>لغة التدريس العربية</w:t>
      </w:r>
    </w:p>
    <w:p w:rsidR="00E74863" w:rsidRPr="000910BE" w:rsidRDefault="00E74863" w:rsidP="000910BE">
      <w:pPr>
        <w:bidi/>
        <w:jc w:val="both"/>
        <w:rPr>
          <w:rFonts w:ascii="Arial" w:eastAsia="Calibri" w:hAnsi="Arial" w:cs="Arial"/>
        </w:rPr>
      </w:pPr>
      <w:r w:rsidRPr="00A03DEA">
        <w:rPr>
          <w:rFonts w:ascii="Arial" w:eastAsia="Calibri" w:hAnsi="Arial" w:cs="Arial" w:hint="cs"/>
          <w:b/>
          <w:bCs/>
          <w:rtl/>
        </w:rPr>
        <w:t>الكلية:</w:t>
      </w:r>
      <w:r>
        <w:rPr>
          <w:rFonts w:ascii="Arial" w:eastAsia="Calibri" w:hAnsi="Arial" w:cs="Arial" w:hint="cs"/>
          <w:rtl/>
        </w:rPr>
        <w:tab/>
      </w:r>
      <w:r>
        <w:rPr>
          <w:rFonts w:ascii="Arial" w:eastAsia="Calibri" w:hAnsi="Arial" w:cs="Arial" w:hint="cs"/>
          <w:rtl/>
        </w:rPr>
        <w:tab/>
      </w:r>
      <w:r>
        <w:rPr>
          <w:rFonts w:ascii="Arial" w:eastAsia="Calibri" w:hAnsi="Arial" w:cs="Arial" w:hint="cs"/>
          <w:rtl/>
        </w:rPr>
        <w:tab/>
        <w:t>كلية الصيدلة والتمريض والمهن الصحية</w:t>
      </w:r>
      <w:r>
        <w:t xml:space="preserve"> </w:t>
      </w:r>
    </w:p>
    <w:p w:rsidR="00E74863" w:rsidRDefault="00E74863" w:rsidP="00E74863">
      <w:pPr>
        <w:bidi/>
        <w:rPr>
          <w:rtl/>
        </w:rPr>
      </w:pPr>
      <w:r>
        <w:rPr>
          <w:rFonts w:hint="cs"/>
          <w:b/>
          <w:bCs/>
          <w:rtl/>
        </w:rPr>
        <w:t>التقييم</w:t>
      </w:r>
      <w:r>
        <w:rPr>
          <w:rFonts w:hint="cs"/>
          <w:rtl/>
        </w:rPr>
        <w:t>:</w:t>
      </w:r>
    </w:p>
    <w:p w:rsidR="00E74863" w:rsidRDefault="00E74863" w:rsidP="005A73AE">
      <w:pPr>
        <w:tabs>
          <w:tab w:val="right" w:pos="720"/>
        </w:tabs>
        <w:bidi/>
        <w:ind w:left="720" w:hanging="720"/>
        <w:rPr>
          <w:rtl/>
        </w:rPr>
      </w:pPr>
      <w:r>
        <w:tab/>
      </w:r>
      <w:r>
        <w:tab/>
      </w:r>
      <w:r w:rsidR="005A73AE">
        <w:rPr>
          <w:rFonts w:hint="cs"/>
          <w:rtl/>
        </w:rPr>
        <w:t xml:space="preserve">    </w:t>
      </w:r>
      <w:r w:rsidR="00183C61">
        <w:rPr>
          <w:rFonts w:hint="cs"/>
          <w:rtl/>
        </w:rPr>
        <w:t xml:space="preserve">امتحانات قصيرة                         </w:t>
      </w:r>
      <w:r w:rsidR="005A73AE">
        <w:rPr>
          <w:rFonts w:hint="cs"/>
          <w:rtl/>
        </w:rPr>
        <w:t xml:space="preserve">           </w:t>
      </w:r>
      <w:r w:rsidR="00183C61">
        <w:rPr>
          <w:rFonts w:hint="cs"/>
          <w:rtl/>
        </w:rPr>
        <w:t xml:space="preserve">     </w:t>
      </w:r>
      <w:r w:rsidR="00183C61">
        <w:rPr>
          <w:rFonts w:hint="cs"/>
          <w:b/>
          <w:bCs/>
          <w:color w:val="FF0000"/>
          <w:rtl/>
        </w:rPr>
        <w:t xml:space="preserve">20 </w:t>
      </w:r>
      <w:r>
        <w:rPr>
          <w:rFonts w:hint="cs"/>
          <w:b/>
          <w:bCs/>
          <w:color w:val="FF0000"/>
          <w:rtl/>
        </w:rPr>
        <w:t xml:space="preserve">    </w:t>
      </w:r>
      <w:r>
        <w:rPr>
          <w:rFonts w:hint="cs"/>
          <w:rtl/>
        </w:rPr>
        <w:t>%</w:t>
      </w:r>
    </w:p>
    <w:p w:rsidR="00E74863" w:rsidRDefault="00E74863" w:rsidP="005A73AE">
      <w:pPr>
        <w:tabs>
          <w:tab w:val="right" w:pos="720"/>
        </w:tabs>
        <w:bidi/>
        <w:ind w:left="720" w:hanging="720"/>
        <w:rPr>
          <w:rFonts w:hint="cs"/>
          <w:rtl/>
        </w:rPr>
      </w:pPr>
      <w:r>
        <w:rPr>
          <w:rFonts w:hint="cs"/>
          <w:rtl/>
        </w:rPr>
        <w:t xml:space="preserve">                       </w:t>
      </w:r>
      <w:r w:rsidR="005A73AE">
        <w:rPr>
          <w:rFonts w:hint="cs"/>
          <w:rtl/>
        </w:rPr>
        <w:t xml:space="preserve">    </w:t>
      </w:r>
      <w:r>
        <w:rPr>
          <w:rFonts w:hint="cs"/>
          <w:rtl/>
        </w:rPr>
        <w:t xml:space="preserve">  </w:t>
      </w:r>
      <w:r w:rsidR="005A73AE" w:rsidRPr="005A73AE">
        <w:rPr>
          <w:rtl/>
        </w:rPr>
        <w:t>مشاركة</w:t>
      </w:r>
      <w:r w:rsidR="005A73AE">
        <w:t xml:space="preserve">            </w:t>
      </w:r>
      <w:r w:rsidR="005A73AE">
        <w:rPr>
          <w:rFonts w:hint="cs"/>
          <w:rtl/>
        </w:rPr>
        <w:t xml:space="preserve">                                       </w:t>
      </w:r>
      <w:r w:rsidR="005A73AE">
        <w:rPr>
          <w:rFonts w:hint="cs"/>
          <w:b/>
          <w:bCs/>
          <w:color w:val="FF0000"/>
          <w:rtl/>
        </w:rPr>
        <w:t>10</w:t>
      </w:r>
      <w:bookmarkStart w:id="0" w:name="_GoBack"/>
      <w:bookmarkEnd w:id="0"/>
      <w:r w:rsidR="005A73AE" w:rsidRPr="005A73AE">
        <w:rPr>
          <w:color w:val="FF0000"/>
          <w:rtl/>
        </w:rPr>
        <w:t xml:space="preserve">     </w:t>
      </w:r>
      <w:r w:rsidR="005A73AE" w:rsidRPr="005A73AE">
        <w:rPr>
          <w:rtl/>
        </w:rPr>
        <w:t>%</w:t>
      </w:r>
    </w:p>
    <w:p w:rsidR="00E74863" w:rsidRDefault="00E74863" w:rsidP="00E74863">
      <w:pPr>
        <w:tabs>
          <w:tab w:val="right" w:pos="720"/>
        </w:tabs>
        <w:bidi/>
        <w:ind w:left="720" w:hanging="720"/>
      </w:pPr>
      <w:r>
        <w:rPr>
          <w:rFonts w:hint="cs"/>
          <w:rtl/>
        </w:rPr>
        <w:t xml:space="preserve">                            امتحان نصفي    اول</w:t>
      </w:r>
      <w:r w:rsidRPr="009E3A99">
        <w:rPr>
          <w:rFonts w:hint="cs"/>
          <w:b/>
          <w:bCs/>
          <w:rtl/>
        </w:rPr>
        <w:t xml:space="preserve"> أربع</w:t>
      </w:r>
      <w:r w:rsidR="00183C61">
        <w:rPr>
          <w:rFonts w:hint="cs"/>
          <w:rtl/>
        </w:rPr>
        <w:t xml:space="preserve"> وحدات           </w:t>
      </w:r>
      <w:r>
        <w:rPr>
          <w:rFonts w:hint="cs"/>
          <w:rtl/>
        </w:rPr>
        <w:t xml:space="preserve">      </w:t>
      </w:r>
      <w:r w:rsidR="005A73AE">
        <w:rPr>
          <w:rFonts w:hint="cs"/>
          <w:rtl/>
        </w:rPr>
        <w:t xml:space="preserve"> </w:t>
      </w:r>
      <w:r>
        <w:rPr>
          <w:rFonts w:hint="cs"/>
          <w:rtl/>
        </w:rPr>
        <w:t xml:space="preserve"> </w:t>
      </w:r>
      <w:r w:rsidRPr="00621635">
        <w:rPr>
          <w:rFonts w:hint="cs"/>
          <w:b/>
          <w:bCs/>
          <w:color w:val="FF0000"/>
          <w:rtl/>
        </w:rPr>
        <w:t>30</w:t>
      </w:r>
      <w:r>
        <w:rPr>
          <w:rFonts w:hint="cs"/>
          <w:b/>
          <w:bCs/>
          <w:color w:val="FF0000"/>
          <w:rtl/>
        </w:rPr>
        <w:t xml:space="preserve">  </w:t>
      </w:r>
      <w:r w:rsidR="00183C61">
        <w:rPr>
          <w:rFonts w:hint="cs"/>
          <w:b/>
          <w:bCs/>
          <w:color w:val="FF0000"/>
          <w:rtl/>
        </w:rPr>
        <w:t xml:space="preserve"> </w:t>
      </w:r>
      <w:r>
        <w:rPr>
          <w:rFonts w:hint="cs"/>
          <w:b/>
          <w:bCs/>
          <w:color w:val="FF0000"/>
          <w:rtl/>
        </w:rPr>
        <w:t xml:space="preserve">   </w:t>
      </w:r>
      <w:r>
        <w:rPr>
          <w:rFonts w:hint="cs"/>
          <w:rtl/>
        </w:rPr>
        <w:t>%</w:t>
      </w:r>
    </w:p>
    <w:p w:rsidR="00E74863" w:rsidRDefault="00E74863" w:rsidP="005A73AE">
      <w:pPr>
        <w:tabs>
          <w:tab w:val="right" w:pos="720"/>
        </w:tabs>
        <w:bidi/>
        <w:ind w:left="720" w:hanging="720"/>
        <w:rPr>
          <w:rtl/>
        </w:rPr>
      </w:pPr>
      <w:r>
        <w:rPr>
          <w:rFonts w:hint="cs"/>
          <w:rtl/>
        </w:rPr>
        <w:tab/>
      </w:r>
      <w:r>
        <w:t xml:space="preserve">                            </w:t>
      </w:r>
      <w:r>
        <w:rPr>
          <w:rFonts w:hint="cs"/>
          <w:rtl/>
        </w:rPr>
        <w:t>امتحان نهائي</w:t>
      </w:r>
      <w:r>
        <w:rPr>
          <w:rFonts w:hint="cs"/>
          <w:rtl/>
        </w:rPr>
        <w:tab/>
      </w:r>
      <w:r w:rsidRPr="009E3A99">
        <w:rPr>
          <w:rFonts w:hint="cs"/>
          <w:b/>
          <w:bCs/>
          <w:rtl/>
        </w:rPr>
        <w:t>جميع الوحدات الثمانية</w:t>
      </w:r>
      <w:r>
        <w:rPr>
          <w:rFonts w:hint="cs"/>
          <w:rtl/>
        </w:rPr>
        <w:tab/>
        <w:t xml:space="preserve">    </w:t>
      </w:r>
      <w:r w:rsidR="005A73AE">
        <w:rPr>
          <w:b/>
          <w:bCs/>
          <w:color w:val="FF0000"/>
        </w:rPr>
        <w:t>40</w:t>
      </w:r>
      <w:r>
        <w:t xml:space="preserve"> </w:t>
      </w:r>
      <w:r>
        <w:rPr>
          <w:rFonts w:hint="cs"/>
          <w:rtl/>
        </w:rPr>
        <w:t xml:space="preserve">   %</w:t>
      </w:r>
    </w:p>
    <w:p w:rsidR="00E74863" w:rsidRDefault="00E74863" w:rsidP="00E74863">
      <w:pPr>
        <w:tabs>
          <w:tab w:val="right" w:pos="720"/>
        </w:tabs>
        <w:bidi/>
        <w:ind w:left="720" w:hanging="720"/>
      </w:pPr>
    </w:p>
    <w:p w:rsidR="00E74863" w:rsidRDefault="00E74863" w:rsidP="00E74863">
      <w:pPr>
        <w:tabs>
          <w:tab w:val="right" w:pos="720"/>
        </w:tabs>
        <w:bidi/>
        <w:ind w:left="720" w:hanging="720"/>
        <w:rPr>
          <w:b/>
          <w:bCs/>
          <w:rtl/>
        </w:rPr>
      </w:pPr>
      <w:r w:rsidRPr="00C30932">
        <w:rPr>
          <w:b/>
          <w:bCs/>
          <w:rtl/>
        </w:rPr>
        <w:t xml:space="preserve">اهداف المساق: </w:t>
      </w:r>
    </w:p>
    <w:p w:rsidR="00E74863" w:rsidRPr="00C30932" w:rsidRDefault="00E74863" w:rsidP="00E74863">
      <w:pPr>
        <w:tabs>
          <w:tab w:val="right" w:pos="720"/>
        </w:tabs>
        <w:bidi/>
        <w:ind w:left="720" w:hanging="720"/>
        <w:rPr>
          <w:b/>
          <w:bCs/>
        </w:rPr>
      </w:pPr>
    </w:p>
    <w:p w:rsidR="00E74863" w:rsidRPr="00C30932" w:rsidRDefault="00E74863" w:rsidP="00E74863">
      <w:pPr>
        <w:tabs>
          <w:tab w:val="right" w:pos="720"/>
        </w:tabs>
        <w:bidi/>
        <w:ind w:left="720" w:hanging="720"/>
        <w:rPr>
          <w:rtl/>
        </w:rPr>
      </w:pPr>
      <w:r w:rsidRPr="00C30932">
        <w:rPr>
          <w:rtl/>
        </w:rPr>
        <w:t>عند نهاية هذا المساق، يتوقع من الطالب ان يكون ملما بالأمور التالية:</w:t>
      </w:r>
    </w:p>
    <w:p w:rsidR="00E74863" w:rsidRPr="00097FE3" w:rsidRDefault="00E74863" w:rsidP="00E74863">
      <w:pPr>
        <w:numPr>
          <w:ilvl w:val="0"/>
          <w:numId w:val="1"/>
        </w:numPr>
        <w:tabs>
          <w:tab w:val="right" w:pos="720"/>
        </w:tabs>
        <w:bidi/>
      </w:pPr>
      <w:r w:rsidRPr="00097FE3">
        <w:rPr>
          <w:rtl/>
        </w:rPr>
        <w:t>ان يقدر أهمية التدرب على تقديم الإسعاف الاولي.</w:t>
      </w:r>
    </w:p>
    <w:p w:rsidR="00E74863" w:rsidRDefault="00E74863" w:rsidP="00E74863">
      <w:pPr>
        <w:numPr>
          <w:ilvl w:val="0"/>
          <w:numId w:val="1"/>
        </w:numPr>
        <w:tabs>
          <w:tab w:val="right" w:pos="720"/>
        </w:tabs>
        <w:bidi/>
      </w:pPr>
      <w:r w:rsidRPr="00C30932">
        <w:rPr>
          <w:rtl/>
        </w:rPr>
        <w:t xml:space="preserve">ان يكون ملما </w:t>
      </w:r>
      <w:r>
        <w:rPr>
          <w:rFonts w:hint="cs"/>
          <w:rtl/>
        </w:rPr>
        <w:t>با</w:t>
      </w:r>
      <w:r w:rsidRPr="00C30932">
        <w:rPr>
          <w:rtl/>
        </w:rPr>
        <w:t>لمعلومات الضرورية واللازمة التي تؤهله للقيام بالإسعاف الاولي بشتى انواعه.</w:t>
      </w:r>
    </w:p>
    <w:p w:rsidR="00E74863" w:rsidRPr="00097FE3" w:rsidRDefault="00E74863" w:rsidP="00E74863">
      <w:pPr>
        <w:numPr>
          <w:ilvl w:val="0"/>
          <w:numId w:val="1"/>
        </w:numPr>
        <w:tabs>
          <w:tab w:val="right" w:pos="720"/>
        </w:tabs>
        <w:bidi/>
      </w:pPr>
      <w:r w:rsidRPr="00C30932">
        <w:rPr>
          <w:rtl/>
        </w:rPr>
        <w:t xml:space="preserve">ان </w:t>
      </w:r>
      <w:r w:rsidRPr="00097FE3">
        <w:rPr>
          <w:rtl/>
        </w:rPr>
        <w:t>يكتسب المهارات التطبيقية التي تؤهله لإجراء مختلف أنواع الإسعافات الأولية بطريقة صحيحة وسريعة واَمنه.</w:t>
      </w:r>
    </w:p>
    <w:p w:rsidR="00E74863" w:rsidRPr="00097FE3" w:rsidRDefault="00E74863" w:rsidP="00E74863">
      <w:pPr>
        <w:tabs>
          <w:tab w:val="right" w:pos="720"/>
        </w:tabs>
        <w:bidi/>
        <w:ind w:left="720"/>
      </w:pPr>
    </w:p>
    <w:p w:rsidR="00E74863" w:rsidRPr="00097FE3" w:rsidRDefault="00E74863" w:rsidP="00E74863">
      <w:pPr>
        <w:tabs>
          <w:tab w:val="right" w:pos="720"/>
        </w:tabs>
        <w:ind w:left="720"/>
        <w:jc w:val="right"/>
        <w:rPr>
          <w:b/>
          <w:bCs/>
          <w:rtl/>
        </w:rPr>
      </w:pPr>
      <w:r w:rsidRPr="00097FE3">
        <w:rPr>
          <w:b/>
          <w:bCs/>
          <w:rtl/>
        </w:rPr>
        <w:t>سياسات المساق</w:t>
      </w:r>
      <w:r w:rsidRPr="00097FE3">
        <w:rPr>
          <w:rFonts w:hint="cs"/>
          <w:b/>
          <w:bCs/>
          <w:rtl/>
        </w:rPr>
        <w:t>:</w:t>
      </w:r>
    </w:p>
    <w:p w:rsidR="00E74863" w:rsidRDefault="00E74863" w:rsidP="00E74863">
      <w:pPr>
        <w:tabs>
          <w:tab w:val="right" w:pos="720"/>
        </w:tabs>
        <w:ind w:left="720"/>
        <w:jc w:val="right"/>
        <w:rPr>
          <w:rtl/>
        </w:rPr>
      </w:pPr>
      <w:r w:rsidRPr="00097FE3">
        <w:rPr>
          <w:rtl/>
        </w:rPr>
        <w:t>سوف يتم اتباع عدد من الطرق التعليمية خلال الفصل الدراسي تشمل إعطاء محاضرات، تدريب تطبيقي، مشا</w:t>
      </w:r>
      <w:r>
        <w:rPr>
          <w:rtl/>
        </w:rPr>
        <w:t>هدة أفلام فيديو تعليمية وعرض صور تعليمية هادفة. قد يطلب المدرس من الطلاب القيام بواجبات منزلية حيث ان بعض المواضيع تتطلب دراسة ذاتية ومراجعة ما تم إعطائه في الفصل الدراسي</w:t>
      </w:r>
    </w:p>
    <w:p w:rsidR="00E74863" w:rsidRPr="00C30932" w:rsidRDefault="00E74863" w:rsidP="00E74863">
      <w:pPr>
        <w:tabs>
          <w:tab w:val="right" w:pos="720"/>
        </w:tabs>
        <w:bidi/>
      </w:pPr>
      <w:r>
        <w:rPr>
          <w:rtl/>
        </w:rPr>
        <w:t>سوف يتم تحميل جميع المواد التعليمية على موقع (</w:t>
      </w:r>
      <w:r>
        <w:t>itc.birzeit.edu</w:t>
      </w:r>
      <w:r>
        <w:rPr>
          <w:rtl/>
        </w:rPr>
        <w:t>) حيث يمكن للطالب مشاهدة مقاطع الفيديو والصور وقراءة وتحميل المحاضرات. كما ان الواجبات المنزلية والنقاش حول مواضيع المساق تتم من خلال هذا الموقع الالكتروني.</w:t>
      </w:r>
    </w:p>
    <w:p w:rsidR="00E74863" w:rsidRDefault="00E74863" w:rsidP="00E74863">
      <w:pPr>
        <w:tabs>
          <w:tab w:val="right" w:pos="720"/>
        </w:tabs>
        <w:bidi/>
        <w:ind w:left="720" w:hanging="720"/>
        <w:rPr>
          <w:rtl/>
        </w:rPr>
      </w:pPr>
    </w:p>
    <w:p w:rsidR="00E74863" w:rsidRPr="002D67D8" w:rsidRDefault="00E74863" w:rsidP="00E74863">
      <w:pPr>
        <w:tabs>
          <w:tab w:val="right" w:pos="720"/>
        </w:tabs>
        <w:bidi/>
        <w:ind w:left="720" w:hanging="720"/>
        <w:rPr>
          <w:b/>
          <w:bCs/>
          <w:color w:val="FF0000"/>
          <w:rtl/>
        </w:rPr>
      </w:pPr>
    </w:p>
    <w:p w:rsidR="00E74863" w:rsidRDefault="00E74863" w:rsidP="00E74863">
      <w:pPr>
        <w:tabs>
          <w:tab w:val="right" w:pos="720"/>
        </w:tabs>
        <w:bidi/>
        <w:ind w:left="720" w:hanging="720"/>
        <w:rPr>
          <w:rtl/>
        </w:rPr>
      </w:pPr>
    </w:p>
    <w:p w:rsidR="00E74863" w:rsidRDefault="00E74863" w:rsidP="00E74863">
      <w:pPr>
        <w:bidi/>
        <w:rPr>
          <w:b/>
          <w:bCs/>
          <w:rtl/>
        </w:rPr>
      </w:pPr>
      <w:r>
        <w:rPr>
          <w:rFonts w:hint="cs"/>
          <w:b/>
          <w:bCs/>
          <w:rtl/>
        </w:rPr>
        <w:t>المراجع</w:t>
      </w:r>
      <w:r w:rsidRPr="004B7003">
        <w:rPr>
          <w:rFonts w:hint="cs"/>
          <w:b/>
          <w:bCs/>
          <w:rtl/>
        </w:rPr>
        <w:t>:</w:t>
      </w:r>
    </w:p>
    <w:p w:rsidR="00E74863" w:rsidRDefault="00E74863" w:rsidP="00E74863">
      <w:pPr>
        <w:bidi/>
        <w:rPr>
          <w:b/>
          <w:bCs/>
          <w:rtl/>
        </w:rPr>
      </w:pPr>
    </w:p>
    <w:p w:rsidR="00E74863" w:rsidRDefault="00E74863" w:rsidP="00E74863">
      <w:pPr>
        <w:bidi/>
        <w:jc w:val="both"/>
        <w:rPr>
          <w:color w:val="C00000"/>
          <w:rtl/>
        </w:rPr>
      </w:pPr>
      <w:proofErr w:type="spellStart"/>
      <w:proofErr w:type="gramStart"/>
      <w:r w:rsidRPr="00486416">
        <w:rPr>
          <w:rtl/>
        </w:rPr>
        <w:t>أ.عماد</w:t>
      </w:r>
      <w:proofErr w:type="spellEnd"/>
      <w:proofErr w:type="gramEnd"/>
      <w:r w:rsidRPr="00486416">
        <w:rPr>
          <w:rtl/>
        </w:rPr>
        <w:t xml:space="preserve"> أسمر، </w:t>
      </w:r>
      <w:proofErr w:type="spellStart"/>
      <w:r w:rsidRPr="00486416">
        <w:rPr>
          <w:rtl/>
        </w:rPr>
        <w:t>أ.جهاد</w:t>
      </w:r>
      <w:proofErr w:type="spellEnd"/>
      <w:r w:rsidRPr="00486416">
        <w:rPr>
          <w:rtl/>
        </w:rPr>
        <w:t xml:space="preserve"> جمل، </w:t>
      </w:r>
      <w:proofErr w:type="spellStart"/>
      <w:r w:rsidRPr="00486416">
        <w:rPr>
          <w:rtl/>
        </w:rPr>
        <w:t>أ.بلال</w:t>
      </w:r>
      <w:proofErr w:type="spellEnd"/>
      <w:r w:rsidRPr="00486416">
        <w:rPr>
          <w:rtl/>
        </w:rPr>
        <w:t xml:space="preserve"> الرجوب </w:t>
      </w:r>
      <w:proofErr w:type="spellStart"/>
      <w:r w:rsidRPr="00486416">
        <w:rPr>
          <w:rtl/>
        </w:rPr>
        <w:t>أ.مرام</w:t>
      </w:r>
      <w:proofErr w:type="spellEnd"/>
      <w:r w:rsidRPr="00486416">
        <w:rPr>
          <w:rtl/>
        </w:rPr>
        <w:t xml:space="preserve"> </w:t>
      </w:r>
      <w:proofErr w:type="spellStart"/>
      <w:r w:rsidRPr="00486416">
        <w:rPr>
          <w:rtl/>
        </w:rPr>
        <w:t>جغمة</w:t>
      </w:r>
      <w:proofErr w:type="spellEnd"/>
      <w:r w:rsidRPr="00486416">
        <w:rPr>
          <w:rtl/>
        </w:rPr>
        <w:t xml:space="preserve">، </w:t>
      </w:r>
      <w:proofErr w:type="spellStart"/>
      <w:r w:rsidRPr="00486416">
        <w:rPr>
          <w:rtl/>
        </w:rPr>
        <w:t>د.عاصف</w:t>
      </w:r>
      <w:proofErr w:type="spellEnd"/>
      <w:r w:rsidRPr="00486416">
        <w:rPr>
          <w:rtl/>
        </w:rPr>
        <w:t xml:space="preserve"> </w:t>
      </w:r>
      <w:proofErr w:type="spellStart"/>
      <w:r w:rsidRPr="00486416">
        <w:rPr>
          <w:rtl/>
        </w:rPr>
        <w:t>جواعدة</w:t>
      </w:r>
      <w:proofErr w:type="spellEnd"/>
      <w:r w:rsidRPr="00486416">
        <w:rPr>
          <w:rtl/>
        </w:rPr>
        <w:t xml:space="preserve">، </w:t>
      </w:r>
      <w:proofErr w:type="spellStart"/>
      <w:r w:rsidRPr="00486416">
        <w:rPr>
          <w:rtl/>
        </w:rPr>
        <w:t>د.معتز</w:t>
      </w:r>
      <w:proofErr w:type="spellEnd"/>
      <w:r w:rsidRPr="00486416">
        <w:rPr>
          <w:rtl/>
        </w:rPr>
        <w:t xml:space="preserve"> </w:t>
      </w:r>
      <w:proofErr w:type="spellStart"/>
      <w:r w:rsidRPr="00486416">
        <w:rPr>
          <w:rtl/>
        </w:rPr>
        <w:t>دريدي</w:t>
      </w:r>
      <w:proofErr w:type="spellEnd"/>
      <w:r w:rsidRPr="00486416">
        <w:rPr>
          <w:rtl/>
        </w:rPr>
        <w:t xml:space="preserve"> </w:t>
      </w:r>
      <w:proofErr w:type="spellStart"/>
      <w:r w:rsidRPr="00486416">
        <w:rPr>
          <w:rtl/>
        </w:rPr>
        <w:t>أ.عمر</w:t>
      </w:r>
      <w:proofErr w:type="spellEnd"/>
      <w:r w:rsidRPr="00486416">
        <w:rPr>
          <w:rtl/>
        </w:rPr>
        <w:t xml:space="preserve"> المحمود، </w:t>
      </w:r>
      <w:proofErr w:type="spellStart"/>
      <w:r w:rsidRPr="00486416">
        <w:rPr>
          <w:rtl/>
        </w:rPr>
        <w:t>أ.خالد</w:t>
      </w:r>
      <w:proofErr w:type="spellEnd"/>
      <w:r w:rsidRPr="00486416">
        <w:rPr>
          <w:rtl/>
        </w:rPr>
        <w:t xml:space="preserve"> ياسين</w:t>
      </w:r>
      <w:r w:rsidRPr="000005CD">
        <w:rPr>
          <w:rtl/>
        </w:rPr>
        <w:t xml:space="preserve"> </w:t>
      </w:r>
      <w:r w:rsidRPr="00486416">
        <w:rPr>
          <w:b/>
          <w:bCs/>
          <w:color w:val="C00000"/>
          <w:rtl/>
        </w:rPr>
        <w:t>(20</w:t>
      </w:r>
      <w:r w:rsidRPr="00486416">
        <w:rPr>
          <w:rFonts w:hint="cs"/>
          <w:b/>
          <w:bCs/>
          <w:color w:val="C00000"/>
          <w:rtl/>
        </w:rPr>
        <w:t>21</w:t>
      </w:r>
      <w:r w:rsidRPr="00486416">
        <w:rPr>
          <w:b/>
          <w:bCs/>
          <w:color w:val="C00000"/>
          <w:rtl/>
        </w:rPr>
        <w:t xml:space="preserve">). </w:t>
      </w:r>
      <w:r w:rsidRPr="00486416">
        <w:rPr>
          <w:b/>
          <w:bCs/>
          <w:rtl/>
        </w:rPr>
        <w:t>الإسعاف الاولي</w:t>
      </w:r>
      <w:r w:rsidRPr="000005CD">
        <w:rPr>
          <w:rtl/>
        </w:rPr>
        <w:t>.</w:t>
      </w:r>
      <w:r w:rsidRPr="00486416">
        <w:rPr>
          <w:rtl/>
        </w:rPr>
        <w:t xml:space="preserve"> المكتبة الاكاديمية-</w:t>
      </w:r>
      <w:r>
        <w:rPr>
          <w:rFonts w:hint="cs"/>
          <w:rtl/>
        </w:rPr>
        <w:t xml:space="preserve"> </w:t>
      </w:r>
      <w:r>
        <w:rPr>
          <w:rtl/>
        </w:rPr>
        <w:t>الخليل</w:t>
      </w:r>
      <w:r w:rsidRPr="00486416">
        <w:rPr>
          <w:rtl/>
        </w:rPr>
        <w:t xml:space="preserve"> </w:t>
      </w:r>
      <w:r w:rsidRPr="00486416">
        <w:rPr>
          <w:b/>
          <w:bCs/>
          <w:rtl/>
        </w:rPr>
        <w:t>فلسطين</w:t>
      </w:r>
      <w:r>
        <w:rPr>
          <w:rFonts w:hint="cs"/>
          <w:b/>
          <w:bCs/>
          <w:rtl/>
        </w:rPr>
        <w:t xml:space="preserve"> </w:t>
      </w:r>
      <w:r w:rsidRPr="00486416">
        <w:rPr>
          <w:b/>
          <w:bCs/>
          <w:color w:val="C00000"/>
          <w:rtl/>
        </w:rPr>
        <w:t>الطبعة ال</w:t>
      </w:r>
      <w:r w:rsidRPr="00486416">
        <w:rPr>
          <w:rFonts w:hint="cs"/>
          <w:b/>
          <w:bCs/>
          <w:color w:val="C00000"/>
          <w:rtl/>
        </w:rPr>
        <w:t>اولى</w:t>
      </w:r>
      <w:r w:rsidRPr="00486416">
        <w:rPr>
          <w:color w:val="C00000"/>
          <w:rtl/>
        </w:rPr>
        <w:t>.</w:t>
      </w:r>
    </w:p>
    <w:p w:rsidR="00E74863" w:rsidRDefault="00E74863" w:rsidP="00E74863">
      <w:pPr>
        <w:bidi/>
        <w:jc w:val="both"/>
        <w:rPr>
          <w:color w:val="C00000"/>
          <w:rtl/>
        </w:rPr>
      </w:pPr>
    </w:p>
    <w:p w:rsidR="00E74863" w:rsidRDefault="00E74863" w:rsidP="00E74863">
      <w:pPr>
        <w:bidi/>
        <w:jc w:val="both"/>
        <w:rPr>
          <w:color w:val="C00000"/>
          <w:rtl/>
        </w:rPr>
      </w:pPr>
    </w:p>
    <w:p w:rsidR="00E74863" w:rsidRDefault="00E74863" w:rsidP="00E74863">
      <w:pPr>
        <w:bidi/>
        <w:jc w:val="both"/>
        <w:rPr>
          <w:color w:val="C00000"/>
          <w:rtl/>
        </w:rPr>
      </w:pPr>
    </w:p>
    <w:p w:rsidR="00E74863" w:rsidRPr="002E63EB" w:rsidRDefault="00E74863" w:rsidP="00E74863">
      <w:pPr>
        <w:bidi/>
        <w:jc w:val="both"/>
      </w:pPr>
    </w:p>
    <w:p w:rsidR="00E74863" w:rsidRDefault="00E74863" w:rsidP="00E74863">
      <w:pPr>
        <w:bidi/>
        <w:jc w:val="both"/>
        <w:rPr>
          <w:b/>
          <w:bCs/>
          <w:sz w:val="32"/>
          <w:szCs w:val="32"/>
          <w:u w:val="single"/>
          <w:rtl/>
        </w:rPr>
      </w:pPr>
      <w:r w:rsidRPr="004B7003">
        <w:rPr>
          <w:rFonts w:hint="cs"/>
          <w:b/>
          <w:bCs/>
          <w:sz w:val="32"/>
          <w:szCs w:val="32"/>
          <w:u w:val="single"/>
          <w:rtl/>
        </w:rPr>
        <w:lastRenderedPageBreak/>
        <w:t>محتويات المساق</w:t>
      </w:r>
      <w:r>
        <w:rPr>
          <w:rFonts w:hint="cs"/>
          <w:b/>
          <w:bCs/>
          <w:sz w:val="32"/>
          <w:szCs w:val="32"/>
          <w:u w:val="single"/>
          <w:rtl/>
        </w:rPr>
        <w:t>:</w:t>
      </w:r>
    </w:p>
    <w:p w:rsidR="00E74863" w:rsidRDefault="00E74863" w:rsidP="00E74863">
      <w:pPr>
        <w:bidi/>
        <w:jc w:val="both"/>
        <w:rPr>
          <w:b/>
          <w:bCs/>
          <w:sz w:val="32"/>
          <w:szCs w:val="32"/>
          <w:u w:val="single"/>
          <w:rtl/>
        </w:rPr>
      </w:pPr>
    </w:p>
    <w:tbl>
      <w:tblPr>
        <w:tblStyle w:val="TableGrid"/>
        <w:bidiVisual/>
        <w:tblW w:w="0" w:type="auto"/>
        <w:tblInd w:w="-277" w:type="dxa"/>
        <w:tblLook w:val="04A0" w:firstRow="1" w:lastRow="0" w:firstColumn="1" w:lastColumn="0" w:noHBand="0" w:noVBand="1"/>
      </w:tblPr>
      <w:tblGrid>
        <w:gridCol w:w="3292"/>
        <w:gridCol w:w="6335"/>
      </w:tblGrid>
      <w:tr w:rsidR="00E74863" w:rsidTr="00E83648">
        <w:tc>
          <w:tcPr>
            <w:tcW w:w="3292" w:type="dxa"/>
          </w:tcPr>
          <w:p w:rsidR="00E74863" w:rsidRDefault="00E74863" w:rsidP="00E83648">
            <w:pPr>
              <w:bidi/>
              <w:jc w:val="center"/>
              <w:rPr>
                <w:b/>
                <w:bCs/>
                <w:sz w:val="32"/>
                <w:szCs w:val="32"/>
                <w:u w:val="single"/>
                <w:rtl/>
              </w:rPr>
            </w:pPr>
            <w:r>
              <w:rPr>
                <w:rFonts w:hint="cs"/>
                <w:b/>
                <w:bCs/>
                <w:sz w:val="32"/>
                <w:szCs w:val="32"/>
                <w:u w:val="single"/>
                <w:rtl/>
              </w:rPr>
              <w:t xml:space="preserve">الاسبوع </w:t>
            </w:r>
          </w:p>
        </w:tc>
        <w:tc>
          <w:tcPr>
            <w:tcW w:w="6335" w:type="dxa"/>
          </w:tcPr>
          <w:p w:rsidR="00E74863" w:rsidRDefault="00E74863" w:rsidP="00E83648">
            <w:pPr>
              <w:bidi/>
              <w:jc w:val="center"/>
              <w:rPr>
                <w:b/>
                <w:bCs/>
                <w:sz w:val="32"/>
                <w:szCs w:val="32"/>
                <w:u w:val="single"/>
                <w:rtl/>
              </w:rPr>
            </w:pPr>
            <w:r>
              <w:rPr>
                <w:rFonts w:hint="cs"/>
                <w:b/>
                <w:bCs/>
                <w:sz w:val="32"/>
                <w:szCs w:val="32"/>
                <w:u w:val="single"/>
                <w:rtl/>
              </w:rPr>
              <w:t>الموضوع</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الاول -الوحدة الاولى</w:t>
            </w:r>
          </w:p>
          <w:p w:rsidR="00E74863" w:rsidRPr="00696F10" w:rsidRDefault="00E74863" w:rsidP="00E83648">
            <w:pPr>
              <w:bidi/>
              <w:jc w:val="center"/>
              <w:rPr>
                <w:b/>
                <w:bCs/>
                <w:sz w:val="32"/>
                <w:szCs w:val="32"/>
                <w:rtl/>
              </w:rPr>
            </w:pPr>
            <w:r w:rsidRPr="00696F10">
              <w:rPr>
                <w:rFonts w:hint="cs"/>
                <w:b/>
                <w:bCs/>
                <w:sz w:val="32"/>
                <w:szCs w:val="32"/>
                <w:rtl/>
              </w:rPr>
              <w:t>صفحة 13 -40</w:t>
            </w:r>
          </w:p>
        </w:tc>
        <w:tc>
          <w:tcPr>
            <w:tcW w:w="6335" w:type="dxa"/>
          </w:tcPr>
          <w:p w:rsidR="00E74863" w:rsidRPr="0099494D" w:rsidRDefault="00E74863" w:rsidP="00E83648">
            <w:pPr>
              <w:bidi/>
              <w:jc w:val="center"/>
              <w:rPr>
                <w:sz w:val="32"/>
                <w:szCs w:val="32"/>
                <w:rtl/>
              </w:rPr>
            </w:pPr>
            <w:r w:rsidRPr="0099494D">
              <w:rPr>
                <w:rFonts w:hint="cs"/>
                <w:sz w:val="32"/>
                <w:szCs w:val="32"/>
                <w:rtl/>
              </w:rPr>
              <w:t>لقاء تعريفي بالمساق</w:t>
            </w:r>
            <w:r>
              <w:rPr>
                <w:rFonts w:hint="cs"/>
                <w:sz w:val="32"/>
                <w:szCs w:val="32"/>
                <w:rtl/>
              </w:rPr>
              <w:t>.</w:t>
            </w:r>
          </w:p>
          <w:p w:rsidR="00E74863" w:rsidRDefault="00E74863" w:rsidP="00E83648">
            <w:pPr>
              <w:bidi/>
              <w:jc w:val="center"/>
              <w:rPr>
                <w:b/>
                <w:bCs/>
                <w:sz w:val="32"/>
                <w:szCs w:val="32"/>
                <w:u w:val="single"/>
                <w:rtl/>
              </w:rPr>
            </w:pPr>
            <w:r w:rsidRPr="0099494D">
              <w:rPr>
                <w:rFonts w:hint="cs"/>
                <w:sz w:val="32"/>
                <w:szCs w:val="32"/>
                <w:rtl/>
              </w:rPr>
              <w:t>مقدمة في الإسعاف الأولي</w:t>
            </w:r>
            <w:r>
              <w:rPr>
                <w:rFonts w:hint="cs"/>
                <w:sz w:val="32"/>
                <w:szCs w:val="32"/>
                <w:rtl/>
              </w:rPr>
              <w:t>.</w:t>
            </w:r>
          </w:p>
        </w:tc>
      </w:tr>
      <w:tr w:rsidR="00E74863" w:rsidTr="00E83648">
        <w:tc>
          <w:tcPr>
            <w:tcW w:w="3292" w:type="dxa"/>
          </w:tcPr>
          <w:p w:rsidR="00E74863" w:rsidRPr="00696F10" w:rsidRDefault="00E74863" w:rsidP="00E83648">
            <w:pPr>
              <w:bidi/>
              <w:jc w:val="center"/>
              <w:rPr>
                <w:b/>
                <w:bCs/>
                <w:sz w:val="32"/>
                <w:szCs w:val="32"/>
              </w:rPr>
            </w:pPr>
            <w:r w:rsidRPr="00696F10">
              <w:rPr>
                <w:b/>
                <w:bCs/>
                <w:sz w:val="32"/>
                <w:szCs w:val="32"/>
                <w:rtl/>
              </w:rPr>
              <w:t>ال</w:t>
            </w:r>
            <w:r w:rsidRPr="00696F10">
              <w:rPr>
                <w:rFonts w:hint="cs"/>
                <w:b/>
                <w:bCs/>
                <w:sz w:val="32"/>
                <w:szCs w:val="32"/>
                <w:rtl/>
              </w:rPr>
              <w:t>ثاني</w:t>
            </w:r>
            <w:r w:rsidRPr="00696F10">
              <w:rPr>
                <w:b/>
                <w:bCs/>
                <w:sz w:val="32"/>
                <w:szCs w:val="32"/>
                <w:rtl/>
              </w:rPr>
              <w:t xml:space="preserve"> -الوحدة الاولى</w:t>
            </w:r>
          </w:p>
          <w:p w:rsidR="00E74863" w:rsidRPr="00696F10" w:rsidRDefault="00E74863" w:rsidP="00E83648">
            <w:pPr>
              <w:bidi/>
              <w:jc w:val="center"/>
              <w:rPr>
                <w:b/>
                <w:bCs/>
                <w:sz w:val="32"/>
                <w:szCs w:val="32"/>
                <w:rtl/>
              </w:rPr>
            </w:pPr>
            <w:r w:rsidRPr="00696F10">
              <w:rPr>
                <w:b/>
                <w:bCs/>
                <w:sz w:val="32"/>
                <w:szCs w:val="32"/>
                <w:rtl/>
              </w:rPr>
              <w:t>صفحة 13 -40</w:t>
            </w:r>
          </w:p>
        </w:tc>
        <w:tc>
          <w:tcPr>
            <w:tcW w:w="6335" w:type="dxa"/>
          </w:tcPr>
          <w:p w:rsidR="00E74863" w:rsidRDefault="00E74863" w:rsidP="00E83648">
            <w:pPr>
              <w:bidi/>
              <w:jc w:val="center"/>
              <w:rPr>
                <w:b/>
                <w:bCs/>
                <w:sz w:val="32"/>
                <w:szCs w:val="32"/>
                <w:u w:val="single"/>
                <w:rtl/>
              </w:rPr>
            </w:pPr>
            <w:r w:rsidRPr="0099494D">
              <w:rPr>
                <w:rFonts w:hint="cs"/>
                <w:sz w:val="32"/>
                <w:szCs w:val="32"/>
                <w:rtl/>
              </w:rPr>
              <w:t>مقدمة في الإسعاف الأولي</w:t>
            </w:r>
            <w:r>
              <w:rPr>
                <w:rFonts w:hint="cs"/>
                <w:sz w:val="32"/>
                <w:szCs w:val="32"/>
                <w:rtl/>
              </w:rPr>
              <w:t>.</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الثالث- الوحدة الثانية</w:t>
            </w:r>
          </w:p>
          <w:p w:rsidR="00E74863" w:rsidRPr="00696F10" w:rsidRDefault="00E74863" w:rsidP="00E83648">
            <w:pPr>
              <w:bidi/>
              <w:jc w:val="center"/>
              <w:rPr>
                <w:b/>
                <w:bCs/>
                <w:sz w:val="32"/>
                <w:szCs w:val="32"/>
                <w:rtl/>
              </w:rPr>
            </w:pPr>
            <w:r w:rsidRPr="00696F10">
              <w:rPr>
                <w:rFonts w:hint="cs"/>
                <w:b/>
                <w:bCs/>
                <w:sz w:val="32"/>
                <w:szCs w:val="32"/>
                <w:rtl/>
              </w:rPr>
              <w:t>43 -62</w:t>
            </w:r>
          </w:p>
        </w:tc>
        <w:tc>
          <w:tcPr>
            <w:tcW w:w="6335" w:type="dxa"/>
          </w:tcPr>
          <w:p w:rsidR="00E74863" w:rsidRPr="00FD07A8" w:rsidRDefault="00E74863" w:rsidP="00E83648">
            <w:pPr>
              <w:bidi/>
              <w:jc w:val="center"/>
              <w:rPr>
                <w:sz w:val="32"/>
                <w:szCs w:val="32"/>
                <w:rtl/>
              </w:rPr>
            </w:pPr>
            <w:r w:rsidRPr="00FD07A8">
              <w:rPr>
                <w:rFonts w:hint="cs"/>
                <w:sz w:val="32"/>
                <w:szCs w:val="32"/>
                <w:rtl/>
              </w:rPr>
              <w:t>الإنعاش القلبي والرئوي.</w:t>
            </w:r>
          </w:p>
        </w:tc>
      </w:tr>
      <w:tr w:rsidR="00E74863" w:rsidTr="00E83648">
        <w:tc>
          <w:tcPr>
            <w:tcW w:w="3292" w:type="dxa"/>
          </w:tcPr>
          <w:p w:rsidR="00E74863" w:rsidRPr="00696F10" w:rsidRDefault="00E74863" w:rsidP="00E83648">
            <w:pPr>
              <w:jc w:val="center"/>
              <w:rPr>
                <w:b/>
                <w:bCs/>
                <w:sz w:val="32"/>
                <w:szCs w:val="32"/>
                <w:rtl/>
              </w:rPr>
            </w:pPr>
            <w:r w:rsidRPr="00696F10">
              <w:rPr>
                <w:rFonts w:hint="cs"/>
                <w:b/>
                <w:bCs/>
                <w:sz w:val="32"/>
                <w:szCs w:val="32"/>
                <w:rtl/>
              </w:rPr>
              <w:t xml:space="preserve">الرابع </w:t>
            </w:r>
            <w:r w:rsidRPr="00696F10">
              <w:rPr>
                <w:b/>
                <w:bCs/>
                <w:sz w:val="32"/>
                <w:szCs w:val="32"/>
                <w:rtl/>
              </w:rPr>
              <w:t>- الوحدة الثاني</w:t>
            </w:r>
            <w:r w:rsidRPr="00696F10">
              <w:rPr>
                <w:rFonts w:hint="cs"/>
                <w:b/>
                <w:bCs/>
                <w:sz w:val="32"/>
                <w:szCs w:val="32"/>
                <w:rtl/>
              </w:rPr>
              <w:t>ة</w:t>
            </w:r>
          </w:p>
          <w:p w:rsidR="00E74863" w:rsidRPr="00696F10" w:rsidRDefault="00E74863" w:rsidP="00E83648">
            <w:pPr>
              <w:bidi/>
              <w:jc w:val="center"/>
              <w:rPr>
                <w:b/>
                <w:bCs/>
                <w:sz w:val="32"/>
                <w:szCs w:val="32"/>
                <w:rtl/>
              </w:rPr>
            </w:pPr>
            <w:r w:rsidRPr="00696F10">
              <w:rPr>
                <w:b/>
                <w:bCs/>
                <w:sz w:val="32"/>
                <w:szCs w:val="32"/>
                <w:rtl/>
              </w:rPr>
              <w:t>43 -62</w:t>
            </w:r>
          </w:p>
        </w:tc>
        <w:tc>
          <w:tcPr>
            <w:tcW w:w="6335" w:type="dxa"/>
          </w:tcPr>
          <w:p w:rsidR="00E74863" w:rsidRPr="00FD07A8" w:rsidRDefault="00E74863" w:rsidP="00E83648">
            <w:pPr>
              <w:bidi/>
              <w:jc w:val="center"/>
              <w:rPr>
                <w:sz w:val="32"/>
                <w:szCs w:val="32"/>
                <w:rtl/>
              </w:rPr>
            </w:pPr>
            <w:r w:rsidRPr="00FD07A8">
              <w:rPr>
                <w:rFonts w:hint="cs"/>
                <w:sz w:val="32"/>
                <w:szCs w:val="32"/>
                <w:rtl/>
              </w:rPr>
              <w:t>الإنعاش القلبي والرئوي.</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الخامس -الوحدة الثالثة</w:t>
            </w:r>
          </w:p>
          <w:p w:rsidR="00E74863" w:rsidRPr="00696F10" w:rsidRDefault="00E74863" w:rsidP="00E83648">
            <w:pPr>
              <w:bidi/>
              <w:jc w:val="center"/>
              <w:rPr>
                <w:b/>
                <w:bCs/>
                <w:sz w:val="32"/>
                <w:szCs w:val="32"/>
                <w:rtl/>
              </w:rPr>
            </w:pPr>
            <w:r w:rsidRPr="00696F10">
              <w:rPr>
                <w:rFonts w:hint="cs"/>
                <w:b/>
                <w:bCs/>
                <w:sz w:val="32"/>
                <w:szCs w:val="32"/>
                <w:rtl/>
              </w:rPr>
              <w:t>65-101</w:t>
            </w:r>
          </w:p>
        </w:tc>
        <w:tc>
          <w:tcPr>
            <w:tcW w:w="6335" w:type="dxa"/>
          </w:tcPr>
          <w:p w:rsidR="00E74863" w:rsidRPr="00FD07A8" w:rsidRDefault="00E74863" w:rsidP="00E83648">
            <w:pPr>
              <w:bidi/>
              <w:jc w:val="center"/>
              <w:rPr>
                <w:sz w:val="32"/>
                <w:szCs w:val="32"/>
                <w:rtl/>
              </w:rPr>
            </w:pPr>
            <w:r w:rsidRPr="007035C6">
              <w:rPr>
                <w:sz w:val="32"/>
                <w:szCs w:val="32"/>
                <w:rtl/>
              </w:rPr>
              <w:t>حالات الطوارئ التنفسية.</w:t>
            </w:r>
            <w:r w:rsidRPr="00FD07A8">
              <w:rPr>
                <w:rFonts w:hint="cs"/>
                <w:sz w:val="32"/>
                <w:szCs w:val="32"/>
                <w:rtl/>
              </w:rPr>
              <w:t>.</w:t>
            </w:r>
          </w:p>
        </w:tc>
      </w:tr>
      <w:tr w:rsidR="00E74863" w:rsidTr="00E83648">
        <w:tc>
          <w:tcPr>
            <w:tcW w:w="3292" w:type="dxa"/>
          </w:tcPr>
          <w:p w:rsidR="00E74863" w:rsidRPr="00696F10" w:rsidRDefault="00E74863" w:rsidP="00E83648">
            <w:pPr>
              <w:jc w:val="center"/>
              <w:rPr>
                <w:b/>
                <w:bCs/>
                <w:sz w:val="32"/>
                <w:szCs w:val="32"/>
                <w:rtl/>
              </w:rPr>
            </w:pPr>
            <w:r w:rsidRPr="00696F10">
              <w:rPr>
                <w:b/>
                <w:bCs/>
                <w:sz w:val="32"/>
                <w:szCs w:val="32"/>
                <w:rtl/>
              </w:rPr>
              <w:t>ال</w:t>
            </w:r>
            <w:r>
              <w:rPr>
                <w:rFonts w:hint="cs"/>
                <w:b/>
                <w:bCs/>
                <w:sz w:val="32"/>
                <w:szCs w:val="32"/>
                <w:rtl/>
              </w:rPr>
              <w:t>سادس</w:t>
            </w:r>
            <w:r w:rsidRPr="00696F10">
              <w:rPr>
                <w:b/>
                <w:bCs/>
                <w:sz w:val="32"/>
                <w:szCs w:val="32"/>
                <w:rtl/>
              </w:rPr>
              <w:t xml:space="preserve"> -الوحدة الثالثة</w:t>
            </w:r>
          </w:p>
          <w:p w:rsidR="00E74863" w:rsidRPr="00696F10" w:rsidRDefault="00E74863" w:rsidP="00E83648">
            <w:pPr>
              <w:bidi/>
              <w:jc w:val="center"/>
              <w:rPr>
                <w:b/>
                <w:bCs/>
                <w:sz w:val="32"/>
                <w:szCs w:val="32"/>
                <w:rtl/>
              </w:rPr>
            </w:pPr>
            <w:r w:rsidRPr="00696F10">
              <w:rPr>
                <w:b/>
                <w:bCs/>
                <w:sz w:val="32"/>
                <w:szCs w:val="32"/>
                <w:rtl/>
              </w:rPr>
              <w:t>65-101</w:t>
            </w:r>
          </w:p>
        </w:tc>
        <w:tc>
          <w:tcPr>
            <w:tcW w:w="6335" w:type="dxa"/>
          </w:tcPr>
          <w:p w:rsidR="00E74863" w:rsidRPr="00FD07A8" w:rsidRDefault="00E74863" w:rsidP="00E83648">
            <w:pPr>
              <w:bidi/>
              <w:jc w:val="center"/>
              <w:rPr>
                <w:sz w:val="32"/>
                <w:szCs w:val="32"/>
                <w:rtl/>
              </w:rPr>
            </w:pPr>
            <w:r w:rsidRPr="007035C6">
              <w:rPr>
                <w:sz w:val="32"/>
                <w:szCs w:val="32"/>
                <w:rtl/>
              </w:rPr>
              <w:t>حالات الطوارئ التنفسية.</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السابع -الوحدة الرابعة</w:t>
            </w:r>
          </w:p>
          <w:p w:rsidR="00E74863" w:rsidRPr="00696F10" w:rsidRDefault="00E74863" w:rsidP="00E83648">
            <w:pPr>
              <w:bidi/>
              <w:jc w:val="center"/>
              <w:rPr>
                <w:b/>
                <w:bCs/>
                <w:sz w:val="32"/>
                <w:szCs w:val="32"/>
                <w:rtl/>
              </w:rPr>
            </w:pPr>
            <w:r w:rsidRPr="00696F10">
              <w:rPr>
                <w:rFonts w:hint="cs"/>
                <w:b/>
                <w:bCs/>
                <w:sz w:val="32"/>
                <w:szCs w:val="32"/>
                <w:rtl/>
              </w:rPr>
              <w:t>105-128</w:t>
            </w:r>
          </w:p>
        </w:tc>
        <w:tc>
          <w:tcPr>
            <w:tcW w:w="6335" w:type="dxa"/>
          </w:tcPr>
          <w:p w:rsidR="00E74863" w:rsidRPr="00FD07A8" w:rsidRDefault="00E74863" w:rsidP="00E83648">
            <w:pPr>
              <w:bidi/>
              <w:jc w:val="center"/>
              <w:rPr>
                <w:sz w:val="32"/>
                <w:szCs w:val="32"/>
                <w:rtl/>
              </w:rPr>
            </w:pPr>
            <w:r w:rsidRPr="007035C6">
              <w:rPr>
                <w:sz w:val="32"/>
                <w:szCs w:val="32"/>
                <w:rtl/>
              </w:rPr>
              <w:t>نقل وتحريك المصاب.</w:t>
            </w:r>
          </w:p>
        </w:tc>
      </w:tr>
      <w:tr w:rsidR="00E74863" w:rsidTr="00E83648">
        <w:tc>
          <w:tcPr>
            <w:tcW w:w="3292" w:type="dxa"/>
          </w:tcPr>
          <w:p w:rsidR="00E74863" w:rsidRPr="00696F10" w:rsidRDefault="00E74863" w:rsidP="00E83648">
            <w:pPr>
              <w:bidi/>
              <w:jc w:val="center"/>
              <w:rPr>
                <w:b/>
                <w:bCs/>
                <w:color w:val="C00000"/>
                <w:sz w:val="32"/>
                <w:szCs w:val="32"/>
                <w:rtl/>
              </w:rPr>
            </w:pPr>
            <w:r w:rsidRPr="00696F10">
              <w:rPr>
                <w:rFonts w:hint="cs"/>
                <w:b/>
                <w:bCs/>
                <w:color w:val="C00000"/>
                <w:sz w:val="32"/>
                <w:szCs w:val="32"/>
                <w:rtl/>
              </w:rPr>
              <w:t>الثامن</w:t>
            </w:r>
          </w:p>
        </w:tc>
        <w:tc>
          <w:tcPr>
            <w:tcW w:w="6335" w:type="dxa"/>
          </w:tcPr>
          <w:p w:rsidR="00E74863" w:rsidRPr="00696F10" w:rsidRDefault="00E74863" w:rsidP="00E83648">
            <w:pPr>
              <w:bidi/>
              <w:jc w:val="center"/>
              <w:rPr>
                <w:b/>
                <w:bCs/>
                <w:color w:val="C00000"/>
                <w:sz w:val="32"/>
                <w:szCs w:val="32"/>
                <w:rtl/>
              </w:rPr>
            </w:pPr>
            <w:r w:rsidRPr="00696F10">
              <w:rPr>
                <w:rFonts w:hint="cs"/>
                <w:b/>
                <w:bCs/>
                <w:color w:val="C00000"/>
                <w:sz w:val="32"/>
                <w:szCs w:val="32"/>
                <w:rtl/>
              </w:rPr>
              <w:t>الامتحان النصفي</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التاسع-الوحدة الخامسة</w:t>
            </w:r>
          </w:p>
          <w:p w:rsidR="00E74863" w:rsidRPr="00696F10" w:rsidRDefault="00E74863" w:rsidP="00E83648">
            <w:pPr>
              <w:bidi/>
              <w:jc w:val="center"/>
              <w:rPr>
                <w:b/>
                <w:bCs/>
                <w:sz w:val="32"/>
                <w:szCs w:val="32"/>
                <w:rtl/>
              </w:rPr>
            </w:pPr>
            <w:r w:rsidRPr="00696F10">
              <w:rPr>
                <w:rFonts w:hint="cs"/>
                <w:b/>
                <w:bCs/>
                <w:sz w:val="32"/>
                <w:szCs w:val="32"/>
                <w:rtl/>
              </w:rPr>
              <w:t>131-158</w:t>
            </w:r>
          </w:p>
        </w:tc>
        <w:tc>
          <w:tcPr>
            <w:tcW w:w="6335" w:type="dxa"/>
          </w:tcPr>
          <w:p w:rsidR="00E74863" w:rsidRPr="00FD07A8" w:rsidRDefault="00E74863" w:rsidP="00E83648">
            <w:pPr>
              <w:bidi/>
              <w:jc w:val="center"/>
              <w:rPr>
                <w:sz w:val="32"/>
                <w:szCs w:val="32"/>
                <w:rtl/>
              </w:rPr>
            </w:pPr>
            <w:r w:rsidRPr="00FD07A8">
              <w:rPr>
                <w:rFonts w:hint="cs"/>
                <w:sz w:val="32"/>
                <w:szCs w:val="32"/>
                <w:rtl/>
              </w:rPr>
              <w:t>الجروح والنزيف والصدمة.</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العاشر -الوحدة الخامسة</w:t>
            </w:r>
          </w:p>
          <w:p w:rsidR="00E74863" w:rsidRPr="00696F10" w:rsidRDefault="00E74863" w:rsidP="00E83648">
            <w:pPr>
              <w:bidi/>
              <w:jc w:val="center"/>
              <w:rPr>
                <w:b/>
                <w:bCs/>
                <w:sz w:val="32"/>
                <w:szCs w:val="32"/>
                <w:rtl/>
              </w:rPr>
            </w:pPr>
            <w:r w:rsidRPr="00696F10">
              <w:rPr>
                <w:b/>
                <w:bCs/>
                <w:sz w:val="32"/>
                <w:szCs w:val="32"/>
                <w:rtl/>
              </w:rPr>
              <w:t>131</w:t>
            </w:r>
            <w:r w:rsidRPr="00696F10">
              <w:rPr>
                <w:rFonts w:hint="cs"/>
                <w:b/>
                <w:bCs/>
                <w:sz w:val="32"/>
                <w:szCs w:val="32"/>
                <w:rtl/>
              </w:rPr>
              <w:t xml:space="preserve">  </w:t>
            </w:r>
            <w:r w:rsidRPr="00696F10">
              <w:rPr>
                <w:b/>
                <w:bCs/>
                <w:sz w:val="32"/>
                <w:szCs w:val="32"/>
                <w:rtl/>
              </w:rPr>
              <w:t>-158</w:t>
            </w:r>
          </w:p>
        </w:tc>
        <w:tc>
          <w:tcPr>
            <w:tcW w:w="6335" w:type="dxa"/>
          </w:tcPr>
          <w:p w:rsidR="00E74863" w:rsidRPr="00FD07A8" w:rsidRDefault="00E74863" w:rsidP="00E83648">
            <w:pPr>
              <w:bidi/>
              <w:jc w:val="center"/>
              <w:rPr>
                <w:sz w:val="32"/>
                <w:szCs w:val="32"/>
                <w:rtl/>
              </w:rPr>
            </w:pPr>
            <w:r w:rsidRPr="00FD07A8">
              <w:rPr>
                <w:rFonts w:hint="cs"/>
                <w:sz w:val="32"/>
                <w:szCs w:val="32"/>
                <w:rtl/>
              </w:rPr>
              <w:t>الجروح والنزيف والصدمة.</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الاسبوع 11 الوحدة السادسة</w:t>
            </w:r>
          </w:p>
          <w:p w:rsidR="00E74863" w:rsidRPr="00696F10" w:rsidRDefault="00E74863" w:rsidP="00E83648">
            <w:pPr>
              <w:bidi/>
              <w:jc w:val="center"/>
              <w:rPr>
                <w:b/>
                <w:bCs/>
                <w:sz w:val="32"/>
                <w:szCs w:val="32"/>
                <w:rtl/>
              </w:rPr>
            </w:pPr>
            <w:r w:rsidRPr="00696F10">
              <w:rPr>
                <w:rFonts w:hint="cs"/>
                <w:b/>
                <w:bCs/>
                <w:sz w:val="32"/>
                <w:szCs w:val="32"/>
                <w:rtl/>
              </w:rPr>
              <w:t>161-192</w:t>
            </w:r>
          </w:p>
        </w:tc>
        <w:tc>
          <w:tcPr>
            <w:tcW w:w="6335" w:type="dxa"/>
          </w:tcPr>
          <w:p w:rsidR="00E74863" w:rsidRPr="00FD07A8" w:rsidRDefault="00E74863" w:rsidP="00E83648">
            <w:pPr>
              <w:bidi/>
              <w:jc w:val="center"/>
              <w:rPr>
                <w:sz w:val="32"/>
                <w:szCs w:val="32"/>
                <w:rtl/>
              </w:rPr>
            </w:pPr>
            <w:r w:rsidRPr="00FD07A8">
              <w:rPr>
                <w:rFonts w:hint="cs"/>
                <w:sz w:val="32"/>
                <w:szCs w:val="32"/>
                <w:rtl/>
              </w:rPr>
              <w:t>إصابات الجهاز العضلي والهيكلي.</w:t>
            </w:r>
          </w:p>
        </w:tc>
      </w:tr>
      <w:tr w:rsidR="00E74863" w:rsidTr="00E83648">
        <w:tc>
          <w:tcPr>
            <w:tcW w:w="3292" w:type="dxa"/>
          </w:tcPr>
          <w:p w:rsidR="00E74863" w:rsidRPr="00696F10" w:rsidRDefault="00E74863" w:rsidP="00E83648">
            <w:pPr>
              <w:jc w:val="center"/>
              <w:rPr>
                <w:b/>
                <w:bCs/>
                <w:sz w:val="32"/>
                <w:szCs w:val="32"/>
                <w:rtl/>
              </w:rPr>
            </w:pPr>
            <w:r w:rsidRPr="00696F10">
              <w:rPr>
                <w:b/>
                <w:bCs/>
                <w:sz w:val="32"/>
                <w:szCs w:val="32"/>
                <w:rtl/>
              </w:rPr>
              <w:t>الاسبوع 1</w:t>
            </w:r>
            <w:r w:rsidRPr="00696F10">
              <w:rPr>
                <w:rFonts w:hint="cs"/>
                <w:b/>
                <w:bCs/>
                <w:sz w:val="32"/>
                <w:szCs w:val="32"/>
                <w:rtl/>
              </w:rPr>
              <w:t>2</w:t>
            </w:r>
            <w:r w:rsidRPr="00696F10">
              <w:rPr>
                <w:b/>
                <w:bCs/>
                <w:sz w:val="32"/>
                <w:szCs w:val="32"/>
                <w:rtl/>
              </w:rPr>
              <w:t xml:space="preserve"> الوحدة السا</w:t>
            </w:r>
            <w:r w:rsidRPr="00696F10">
              <w:rPr>
                <w:rFonts w:hint="cs"/>
                <w:b/>
                <w:bCs/>
                <w:sz w:val="32"/>
                <w:szCs w:val="32"/>
                <w:rtl/>
              </w:rPr>
              <w:t>دسة</w:t>
            </w:r>
          </w:p>
          <w:p w:rsidR="00E74863" w:rsidRPr="00696F10" w:rsidRDefault="00E74863" w:rsidP="00E83648">
            <w:pPr>
              <w:bidi/>
              <w:jc w:val="center"/>
              <w:rPr>
                <w:b/>
                <w:bCs/>
                <w:sz w:val="32"/>
                <w:szCs w:val="32"/>
                <w:rtl/>
              </w:rPr>
            </w:pPr>
            <w:r w:rsidRPr="00696F10">
              <w:rPr>
                <w:b/>
                <w:bCs/>
                <w:sz w:val="32"/>
                <w:szCs w:val="32"/>
                <w:rtl/>
              </w:rPr>
              <w:t>161-192</w:t>
            </w:r>
          </w:p>
        </w:tc>
        <w:tc>
          <w:tcPr>
            <w:tcW w:w="6335" w:type="dxa"/>
          </w:tcPr>
          <w:p w:rsidR="00E74863" w:rsidRPr="00FD07A8" w:rsidRDefault="00E74863" w:rsidP="00E83648">
            <w:pPr>
              <w:bidi/>
              <w:jc w:val="center"/>
              <w:rPr>
                <w:sz w:val="32"/>
                <w:szCs w:val="32"/>
                <w:rtl/>
              </w:rPr>
            </w:pPr>
            <w:r w:rsidRPr="00FD07A8">
              <w:rPr>
                <w:rFonts w:hint="cs"/>
                <w:sz w:val="32"/>
                <w:szCs w:val="32"/>
                <w:rtl/>
              </w:rPr>
              <w:t>إصابات الجهاز العضلي والهيكلي.</w:t>
            </w:r>
          </w:p>
        </w:tc>
      </w:tr>
      <w:tr w:rsidR="00E74863" w:rsidTr="00E83648">
        <w:tc>
          <w:tcPr>
            <w:tcW w:w="3292" w:type="dxa"/>
          </w:tcPr>
          <w:p w:rsidR="00E74863" w:rsidRPr="00696F10" w:rsidRDefault="00E74863" w:rsidP="00E83648">
            <w:pPr>
              <w:bidi/>
              <w:jc w:val="center"/>
              <w:rPr>
                <w:b/>
                <w:bCs/>
                <w:sz w:val="32"/>
                <w:szCs w:val="32"/>
                <w:rtl/>
              </w:rPr>
            </w:pPr>
            <w:r w:rsidRPr="00696F10">
              <w:rPr>
                <w:rFonts w:hint="cs"/>
                <w:b/>
                <w:bCs/>
                <w:sz w:val="32"/>
                <w:szCs w:val="32"/>
                <w:rtl/>
              </w:rPr>
              <w:t>الاسبوع 13 الوحدة السابعة</w:t>
            </w:r>
          </w:p>
          <w:p w:rsidR="00E74863" w:rsidRPr="00696F10" w:rsidRDefault="00E74863" w:rsidP="00E83648">
            <w:pPr>
              <w:bidi/>
              <w:jc w:val="center"/>
              <w:rPr>
                <w:b/>
                <w:bCs/>
                <w:sz w:val="32"/>
                <w:szCs w:val="32"/>
                <w:rtl/>
              </w:rPr>
            </w:pPr>
            <w:r w:rsidRPr="00696F10">
              <w:rPr>
                <w:rFonts w:hint="cs"/>
                <w:b/>
                <w:bCs/>
                <w:sz w:val="32"/>
                <w:szCs w:val="32"/>
                <w:rtl/>
              </w:rPr>
              <w:t>195-222</w:t>
            </w:r>
          </w:p>
        </w:tc>
        <w:tc>
          <w:tcPr>
            <w:tcW w:w="6335" w:type="dxa"/>
          </w:tcPr>
          <w:p w:rsidR="00E74863" w:rsidRPr="00FD07A8" w:rsidRDefault="00E74863" w:rsidP="00E83648">
            <w:pPr>
              <w:bidi/>
              <w:jc w:val="center"/>
              <w:rPr>
                <w:sz w:val="32"/>
                <w:szCs w:val="32"/>
                <w:rtl/>
              </w:rPr>
            </w:pPr>
            <w:r w:rsidRPr="00FD07A8">
              <w:rPr>
                <w:rFonts w:hint="cs"/>
                <w:sz w:val="32"/>
                <w:szCs w:val="32"/>
                <w:rtl/>
              </w:rPr>
              <w:t>حالات الطوارئ الباطنية.</w:t>
            </w:r>
          </w:p>
        </w:tc>
      </w:tr>
      <w:tr w:rsidR="00E74863" w:rsidTr="00E83648">
        <w:tc>
          <w:tcPr>
            <w:tcW w:w="3292" w:type="dxa"/>
          </w:tcPr>
          <w:p w:rsidR="00E74863" w:rsidRPr="00696F10" w:rsidRDefault="00E74863" w:rsidP="00E83648">
            <w:pPr>
              <w:jc w:val="center"/>
              <w:rPr>
                <w:b/>
                <w:bCs/>
                <w:sz w:val="32"/>
                <w:szCs w:val="32"/>
                <w:rtl/>
              </w:rPr>
            </w:pPr>
            <w:r w:rsidRPr="00696F10">
              <w:rPr>
                <w:b/>
                <w:bCs/>
                <w:sz w:val="32"/>
                <w:szCs w:val="32"/>
                <w:rtl/>
              </w:rPr>
              <w:t>الاسبوع 1</w:t>
            </w:r>
            <w:r w:rsidRPr="00696F10">
              <w:rPr>
                <w:rFonts w:hint="cs"/>
                <w:b/>
                <w:bCs/>
                <w:sz w:val="32"/>
                <w:szCs w:val="32"/>
                <w:rtl/>
              </w:rPr>
              <w:t>4</w:t>
            </w:r>
            <w:r w:rsidRPr="00696F10">
              <w:rPr>
                <w:b/>
                <w:bCs/>
                <w:sz w:val="32"/>
                <w:szCs w:val="32"/>
                <w:rtl/>
              </w:rPr>
              <w:t xml:space="preserve"> الوحدة السابعة</w:t>
            </w:r>
          </w:p>
          <w:p w:rsidR="00E74863" w:rsidRPr="00696F10" w:rsidRDefault="00E74863" w:rsidP="00E83648">
            <w:pPr>
              <w:bidi/>
              <w:jc w:val="center"/>
              <w:rPr>
                <w:b/>
                <w:bCs/>
                <w:sz w:val="32"/>
                <w:szCs w:val="32"/>
                <w:rtl/>
              </w:rPr>
            </w:pPr>
            <w:r w:rsidRPr="00696F10">
              <w:rPr>
                <w:b/>
                <w:bCs/>
                <w:sz w:val="32"/>
                <w:szCs w:val="32"/>
                <w:rtl/>
              </w:rPr>
              <w:t>195-222</w:t>
            </w:r>
          </w:p>
        </w:tc>
        <w:tc>
          <w:tcPr>
            <w:tcW w:w="6335" w:type="dxa"/>
          </w:tcPr>
          <w:p w:rsidR="00E74863" w:rsidRPr="00FD07A8" w:rsidRDefault="00E74863" w:rsidP="00E83648">
            <w:pPr>
              <w:bidi/>
              <w:jc w:val="center"/>
              <w:rPr>
                <w:sz w:val="32"/>
                <w:szCs w:val="32"/>
                <w:rtl/>
              </w:rPr>
            </w:pPr>
            <w:r w:rsidRPr="00FD07A8">
              <w:rPr>
                <w:rFonts w:hint="cs"/>
                <w:sz w:val="32"/>
                <w:szCs w:val="32"/>
                <w:rtl/>
              </w:rPr>
              <w:t>حالات الطوارئ الباطنية.</w:t>
            </w:r>
          </w:p>
        </w:tc>
      </w:tr>
      <w:tr w:rsidR="00E74863" w:rsidTr="00E83648">
        <w:tc>
          <w:tcPr>
            <w:tcW w:w="3292" w:type="dxa"/>
          </w:tcPr>
          <w:p w:rsidR="00E74863" w:rsidRPr="00696F10" w:rsidRDefault="00E74863" w:rsidP="00E83648">
            <w:pPr>
              <w:jc w:val="center"/>
              <w:rPr>
                <w:b/>
                <w:bCs/>
                <w:sz w:val="32"/>
                <w:szCs w:val="32"/>
                <w:rtl/>
              </w:rPr>
            </w:pPr>
            <w:r w:rsidRPr="00696F10">
              <w:rPr>
                <w:b/>
                <w:bCs/>
                <w:sz w:val="32"/>
                <w:szCs w:val="32"/>
                <w:rtl/>
              </w:rPr>
              <w:t>الاسبوع 1</w:t>
            </w:r>
            <w:r w:rsidRPr="00696F10">
              <w:rPr>
                <w:rFonts w:hint="cs"/>
                <w:b/>
                <w:bCs/>
                <w:sz w:val="32"/>
                <w:szCs w:val="32"/>
                <w:rtl/>
              </w:rPr>
              <w:t>5</w:t>
            </w:r>
            <w:r w:rsidRPr="00696F10">
              <w:rPr>
                <w:b/>
                <w:bCs/>
                <w:sz w:val="32"/>
                <w:szCs w:val="32"/>
                <w:rtl/>
              </w:rPr>
              <w:t xml:space="preserve"> الوحدة </w:t>
            </w:r>
            <w:r w:rsidRPr="00696F10">
              <w:rPr>
                <w:rFonts w:hint="cs"/>
                <w:b/>
                <w:bCs/>
                <w:sz w:val="32"/>
                <w:szCs w:val="32"/>
                <w:rtl/>
              </w:rPr>
              <w:t>الثامنة</w:t>
            </w:r>
          </w:p>
          <w:p w:rsidR="00E74863" w:rsidRPr="00696F10" w:rsidRDefault="00E74863" w:rsidP="00E83648">
            <w:pPr>
              <w:bidi/>
              <w:jc w:val="center"/>
              <w:rPr>
                <w:b/>
                <w:bCs/>
                <w:sz w:val="32"/>
                <w:szCs w:val="32"/>
                <w:rtl/>
              </w:rPr>
            </w:pPr>
            <w:r w:rsidRPr="00696F10">
              <w:rPr>
                <w:rFonts w:hint="cs"/>
                <w:b/>
                <w:bCs/>
                <w:sz w:val="32"/>
                <w:szCs w:val="32"/>
                <w:rtl/>
              </w:rPr>
              <w:t>225-260</w:t>
            </w:r>
          </w:p>
        </w:tc>
        <w:tc>
          <w:tcPr>
            <w:tcW w:w="6335" w:type="dxa"/>
          </w:tcPr>
          <w:p w:rsidR="00E74863" w:rsidRPr="00FD07A8" w:rsidRDefault="00E74863" w:rsidP="00E83648">
            <w:pPr>
              <w:bidi/>
              <w:jc w:val="center"/>
              <w:rPr>
                <w:sz w:val="32"/>
                <w:szCs w:val="32"/>
                <w:rtl/>
              </w:rPr>
            </w:pPr>
            <w:r w:rsidRPr="00FD07A8">
              <w:rPr>
                <w:rFonts w:hint="cs"/>
                <w:sz w:val="32"/>
                <w:szCs w:val="32"/>
                <w:rtl/>
              </w:rPr>
              <w:t>حالات الطوارئ البيئية.</w:t>
            </w:r>
          </w:p>
        </w:tc>
      </w:tr>
      <w:tr w:rsidR="00E74863" w:rsidTr="00E83648">
        <w:trPr>
          <w:trHeight w:val="197"/>
        </w:trPr>
        <w:tc>
          <w:tcPr>
            <w:tcW w:w="3292" w:type="dxa"/>
          </w:tcPr>
          <w:p w:rsidR="00E74863" w:rsidRPr="00696F10" w:rsidRDefault="00E74863" w:rsidP="00E83648">
            <w:pPr>
              <w:bidi/>
              <w:jc w:val="center"/>
              <w:rPr>
                <w:b/>
                <w:bCs/>
                <w:color w:val="C00000"/>
                <w:sz w:val="32"/>
                <w:szCs w:val="32"/>
                <w:rtl/>
              </w:rPr>
            </w:pPr>
            <w:r w:rsidRPr="00696F10">
              <w:rPr>
                <w:rFonts w:hint="cs"/>
                <w:b/>
                <w:bCs/>
                <w:color w:val="C00000"/>
                <w:sz w:val="32"/>
                <w:szCs w:val="32"/>
                <w:rtl/>
              </w:rPr>
              <w:t>الاسبوع 16</w:t>
            </w:r>
          </w:p>
        </w:tc>
        <w:tc>
          <w:tcPr>
            <w:tcW w:w="6335" w:type="dxa"/>
          </w:tcPr>
          <w:p w:rsidR="00E74863" w:rsidRPr="00696F10" w:rsidRDefault="000910BE" w:rsidP="00E83648">
            <w:pPr>
              <w:bidi/>
              <w:jc w:val="center"/>
              <w:rPr>
                <w:b/>
                <w:bCs/>
                <w:color w:val="C00000"/>
                <w:sz w:val="32"/>
                <w:szCs w:val="32"/>
                <w:rtl/>
              </w:rPr>
            </w:pPr>
            <w:r>
              <w:rPr>
                <w:rFonts w:hint="cs"/>
                <w:b/>
                <w:bCs/>
                <w:color w:val="C00000"/>
                <w:sz w:val="32"/>
                <w:szCs w:val="32"/>
                <w:rtl/>
              </w:rPr>
              <w:t>الا</w:t>
            </w:r>
            <w:r w:rsidR="00E74863" w:rsidRPr="00696F10">
              <w:rPr>
                <w:rFonts w:hint="cs"/>
                <w:b/>
                <w:bCs/>
                <w:color w:val="C00000"/>
                <w:sz w:val="32"/>
                <w:szCs w:val="32"/>
                <w:rtl/>
              </w:rPr>
              <w:t>متحان النهائي.</w:t>
            </w:r>
          </w:p>
        </w:tc>
      </w:tr>
    </w:tbl>
    <w:p w:rsidR="00E74863" w:rsidRDefault="00E74863" w:rsidP="00E74863">
      <w:pPr>
        <w:bidi/>
        <w:jc w:val="both"/>
        <w:rPr>
          <w:b/>
          <w:bCs/>
          <w:sz w:val="32"/>
          <w:szCs w:val="32"/>
          <w:u w:val="single"/>
          <w:rtl/>
        </w:rPr>
      </w:pPr>
    </w:p>
    <w:p w:rsidR="00E74863" w:rsidRDefault="00E74863" w:rsidP="00E74863">
      <w:pPr>
        <w:bidi/>
        <w:jc w:val="both"/>
        <w:rPr>
          <w:b/>
          <w:bCs/>
          <w:sz w:val="32"/>
          <w:szCs w:val="32"/>
          <w:u w:val="single"/>
          <w:rtl/>
        </w:rPr>
      </w:pPr>
    </w:p>
    <w:p w:rsidR="00E74863" w:rsidRPr="00B56744" w:rsidRDefault="00E74863" w:rsidP="00E74863"/>
    <w:p w:rsidR="00D7037E" w:rsidRDefault="009B1161"/>
    <w:sectPr w:rsidR="00D7037E" w:rsidSect="00185200">
      <w:footerReference w:type="default" r:id="rId9"/>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61" w:rsidRDefault="009B1161">
      <w:r>
        <w:separator/>
      </w:r>
    </w:p>
  </w:endnote>
  <w:endnote w:type="continuationSeparator" w:id="0">
    <w:p w:rsidR="009B1161" w:rsidRDefault="009B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5D" w:rsidRDefault="00E74863">
    <w:pPr>
      <w:pStyle w:val="Footer"/>
      <w:jc w:val="center"/>
    </w:pPr>
    <w:r>
      <w:fldChar w:fldCharType="begin"/>
    </w:r>
    <w:r>
      <w:instrText xml:space="preserve"> PAGE   \* MERGEFORMAT </w:instrText>
    </w:r>
    <w:r>
      <w:fldChar w:fldCharType="separate"/>
    </w:r>
    <w:r w:rsidR="005A73AE">
      <w:rPr>
        <w:noProof/>
      </w:rPr>
      <w:t>2</w:t>
    </w:r>
    <w:r>
      <w:fldChar w:fldCharType="end"/>
    </w:r>
  </w:p>
  <w:p w:rsidR="00202F5D" w:rsidRDefault="009B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61" w:rsidRDefault="009B1161">
      <w:r>
        <w:separator/>
      </w:r>
    </w:p>
  </w:footnote>
  <w:footnote w:type="continuationSeparator" w:id="0">
    <w:p w:rsidR="009B1161" w:rsidRDefault="009B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03960"/>
    <w:multiLevelType w:val="hybridMultilevel"/>
    <w:tmpl w:val="99E09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63"/>
    <w:rsid w:val="000910BE"/>
    <w:rsid w:val="00183C61"/>
    <w:rsid w:val="001B6700"/>
    <w:rsid w:val="001E6684"/>
    <w:rsid w:val="005A73AE"/>
    <w:rsid w:val="00732348"/>
    <w:rsid w:val="009B1161"/>
    <w:rsid w:val="00D74219"/>
    <w:rsid w:val="00E748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C999"/>
  <w15:chartTrackingRefBased/>
  <w15:docId w15:val="{3C2F7B02-71D5-4738-9625-B4A83A53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8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4863"/>
    <w:pPr>
      <w:tabs>
        <w:tab w:val="center" w:pos="4680"/>
        <w:tab w:val="right" w:pos="9360"/>
      </w:tabs>
    </w:pPr>
  </w:style>
  <w:style w:type="character" w:customStyle="1" w:styleId="FooterChar">
    <w:name w:val="Footer Char"/>
    <w:basedOn w:val="DefaultParagraphFont"/>
    <w:link w:val="Footer"/>
    <w:uiPriority w:val="99"/>
    <w:rsid w:val="00E74863"/>
    <w:rPr>
      <w:rFonts w:ascii="Times New Roman" w:eastAsia="Times New Roman" w:hAnsi="Times New Roman" w:cs="Times New Roman"/>
      <w:sz w:val="24"/>
      <w:szCs w:val="24"/>
    </w:rPr>
  </w:style>
  <w:style w:type="table" w:styleId="TableGrid">
    <w:name w:val="Table Grid"/>
    <w:basedOn w:val="TableNormal"/>
    <w:uiPriority w:val="39"/>
    <w:rsid w:val="00E7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4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 Hasan</dc:creator>
  <cp:keywords/>
  <dc:description/>
  <cp:lastModifiedBy>Shadi K Hasan</cp:lastModifiedBy>
  <cp:revision>7</cp:revision>
  <dcterms:created xsi:type="dcterms:W3CDTF">2024-02-27T12:18:00Z</dcterms:created>
  <dcterms:modified xsi:type="dcterms:W3CDTF">2024-03-02T07:59:00Z</dcterms:modified>
</cp:coreProperties>
</file>