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BEA" w:rsidRDefault="00340BEA" w:rsidP="00494E9F">
      <w:pPr>
        <w:jc w:val="center"/>
        <w:rPr>
          <w:lang w:val="en-GB"/>
        </w:rPr>
      </w:pPr>
    </w:p>
    <w:p w:rsidR="00494E9F" w:rsidRDefault="00494E9F" w:rsidP="00494E9F">
      <w:pPr>
        <w:jc w:val="center"/>
        <w:rPr>
          <w:lang w:val="en-GB"/>
        </w:rPr>
      </w:pPr>
      <w:r>
        <w:rPr>
          <w:rFonts w:cs="Arial"/>
          <w:noProof/>
          <w:rtl/>
        </w:rPr>
        <w:drawing>
          <wp:inline distT="0" distB="0" distL="0" distR="0">
            <wp:extent cx="2438400" cy="914400"/>
            <wp:effectExtent l="19050" t="0" r="0" b="0"/>
            <wp:docPr id="1" name="Picture 1" descr="C:\Documents and Settings\Yehemakk Fe Eh\Desktop\BZU\bzu ror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Yehemakk Fe Eh\Desktop\BZU\bzu roro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E9F" w:rsidRPr="00494E9F" w:rsidRDefault="00494E9F" w:rsidP="00494E9F">
      <w:pPr>
        <w:jc w:val="center"/>
        <w:rPr>
          <w:rFonts w:hint="cs"/>
          <w:b/>
          <w:bCs/>
          <w:i/>
          <w:iCs/>
          <w:sz w:val="36"/>
          <w:szCs w:val="36"/>
          <w:lang w:val="en-GB"/>
        </w:rPr>
      </w:pPr>
    </w:p>
    <w:p w:rsidR="00494E9F" w:rsidRPr="00494E9F" w:rsidRDefault="00494E9F" w:rsidP="00494E9F">
      <w:pPr>
        <w:jc w:val="center"/>
        <w:rPr>
          <w:b/>
          <w:bCs/>
          <w:i/>
          <w:iCs/>
          <w:sz w:val="36"/>
          <w:szCs w:val="36"/>
          <w:lang w:val="en-GB"/>
        </w:rPr>
      </w:pPr>
    </w:p>
    <w:p w:rsidR="00494E9F" w:rsidRPr="00494E9F" w:rsidRDefault="00494E9F" w:rsidP="00494E9F">
      <w:pPr>
        <w:jc w:val="right"/>
        <w:rPr>
          <w:rFonts w:ascii="Blackadder ITC" w:hAnsi="Blackadder ITC" w:hint="cs"/>
          <w:b/>
          <w:bCs/>
          <w:i/>
          <w:iCs/>
          <w:sz w:val="36"/>
          <w:szCs w:val="36"/>
          <w:rtl/>
          <w:lang w:val="en-GB"/>
        </w:rPr>
      </w:pPr>
      <w:r w:rsidRPr="00494E9F">
        <w:rPr>
          <w:rFonts w:ascii="Blackadder ITC" w:hAnsi="Blackadder ITC"/>
          <w:b/>
          <w:bCs/>
          <w:i/>
          <w:iCs/>
          <w:sz w:val="36"/>
          <w:szCs w:val="36"/>
          <w:lang w:val="en-GB"/>
        </w:rPr>
        <w:t>Student name: Rudainah A. Yassin</w:t>
      </w:r>
    </w:p>
    <w:p w:rsidR="00494E9F" w:rsidRPr="00494E9F" w:rsidRDefault="00494E9F" w:rsidP="00494E9F">
      <w:pPr>
        <w:jc w:val="right"/>
        <w:rPr>
          <w:rFonts w:ascii="Blackadder ITC" w:hAnsi="Blackadder ITC"/>
          <w:b/>
          <w:bCs/>
          <w:i/>
          <w:iCs/>
          <w:sz w:val="36"/>
          <w:szCs w:val="36"/>
          <w:lang w:val="en-GB"/>
        </w:rPr>
      </w:pPr>
      <w:r w:rsidRPr="00494E9F">
        <w:rPr>
          <w:rFonts w:ascii="Blackadder ITC" w:hAnsi="Blackadder ITC"/>
          <w:b/>
          <w:bCs/>
          <w:i/>
          <w:iCs/>
          <w:sz w:val="36"/>
          <w:szCs w:val="36"/>
          <w:lang w:val="en-GB"/>
        </w:rPr>
        <w:t>ID £: 1070969</w:t>
      </w:r>
    </w:p>
    <w:p w:rsidR="00494E9F" w:rsidRPr="00494E9F" w:rsidRDefault="00494E9F" w:rsidP="00494E9F">
      <w:pPr>
        <w:jc w:val="right"/>
        <w:rPr>
          <w:rFonts w:ascii="Blackadder ITC" w:hAnsi="Blackadder ITC" w:hint="cs"/>
          <w:b/>
          <w:bCs/>
          <w:i/>
          <w:iCs/>
          <w:sz w:val="36"/>
          <w:szCs w:val="36"/>
          <w:rtl/>
          <w:lang w:val="en-GB"/>
        </w:rPr>
      </w:pPr>
      <w:r w:rsidRPr="00494E9F">
        <w:rPr>
          <w:rFonts w:ascii="Blackadder ITC" w:hAnsi="Blackadder ITC"/>
          <w:b/>
          <w:bCs/>
          <w:i/>
          <w:iCs/>
          <w:sz w:val="36"/>
          <w:szCs w:val="36"/>
          <w:lang w:val="en-GB"/>
        </w:rPr>
        <w:t>Course leader: Dr. Iyad Jaber</w:t>
      </w:r>
    </w:p>
    <w:p w:rsidR="00494E9F" w:rsidRPr="00494E9F" w:rsidRDefault="00494E9F" w:rsidP="00494E9F">
      <w:pPr>
        <w:jc w:val="right"/>
        <w:rPr>
          <w:rFonts w:ascii="Blackadder ITC" w:hAnsi="Blackadder ITC"/>
          <w:b/>
          <w:bCs/>
          <w:i/>
          <w:iCs/>
          <w:sz w:val="36"/>
          <w:szCs w:val="36"/>
          <w:lang w:val="en-GB"/>
        </w:rPr>
      </w:pPr>
      <w:r w:rsidRPr="00494E9F">
        <w:rPr>
          <w:rFonts w:ascii="Blackadder ITC" w:hAnsi="Blackadder ITC"/>
          <w:b/>
          <w:bCs/>
          <w:i/>
          <w:iCs/>
          <w:sz w:val="36"/>
          <w:szCs w:val="36"/>
          <w:lang w:val="en-GB"/>
        </w:rPr>
        <w:t>Data structure in java &amp; algorithm analysis (comp 232)</w:t>
      </w:r>
    </w:p>
    <w:p w:rsidR="00494E9F" w:rsidRPr="00494E9F" w:rsidRDefault="00494E9F" w:rsidP="00494E9F">
      <w:pPr>
        <w:jc w:val="right"/>
        <w:rPr>
          <w:rFonts w:ascii="Blackadder ITC" w:hAnsi="Blackadder ITC"/>
          <w:b/>
          <w:bCs/>
          <w:i/>
          <w:iCs/>
          <w:sz w:val="36"/>
          <w:szCs w:val="36"/>
          <w:lang w:val="en-GB"/>
        </w:rPr>
      </w:pPr>
      <w:r w:rsidRPr="00494E9F">
        <w:rPr>
          <w:rFonts w:ascii="Blackadder ITC" w:hAnsi="Blackadder ITC"/>
          <w:b/>
          <w:bCs/>
          <w:i/>
          <w:iCs/>
          <w:sz w:val="36"/>
          <w:szCs w:val="36"/>
          <w:lang w:val="en-GB"/>
        </w:rPr>
        <w:t>Assignment £ 3(Dictionary)</w:t>
      </w:r>
    </w:p>
    <w:p w:rsidR="00494E9F" w:rsidRDefault="00494E9F" w:rsidP="00494E9F">
      <w:pPr>
        <w:jc w:val="right"/>
        <w:rPr>
          <w:rFonts w:ascii="Blackadder ITC" w:hAnsi="Blackadder ITC" w:hint="cs"/>
          <w:sz w:val="32"/>
          <w:szCs w:val="32"/>
          <w:lang w:val="en-GB"/>
        </w:rPr>
      </w:pPr>
    </w:p>
    <w:p w:rsidR="00494E9F" w:rsidRPr="00494E9F" w:rsidRDefault="00494E9F" w:rsidP="00494E9F">
      <w:pPr>
        <w:jc w:val="right"/>
        <w:rPr>
          <w:rFonts w:ascii="Blackadder ITC" w:hAnsi="Blackadder ITC"/>
          <w:sz w:val="32"/>
          <w:szCs w:val="32"/>
          <w:lang w:val="en-GB"/>
        </w:rPr>
      </w:pPr>
      <w:r>
        <w:rPr>
          <w:rFonts w:ascii="Blackadder ITC" w:hAnsi="Blackadder ITC"/>
          <w:sz w:val="32"/>
          <w:szCs w:val="32"/>
          <w:lang w:val="en-GB"/>
        </w:rPr>
        <w:t xml:space="preserve"> </w:t>
      </w:r>
    </w:p>
    <w:sectPr w:rsidR="00494E9F" w:rsidRPr="00494E9F" w:rsidSect="00494E9F">
      <w:pgSz w:w="11906" w:h="16838"/>
      <w:pgMar w:top="1440" w:right="1800" w:bottom="1440" w:left="1800" w:header="708" w:footer="708" w:gutter="0"/>
      <w:pgBorders w:offsetFrom="page">
        <w:top w:val="flowersModern2" w:sz="14" w:space="24" w:color="auto"/>
        <w:left w:val="flowersModern2" w:sz="14" w:space="24" w:color="auto"/>
        <w:bottom w:val="flowersModern2" w:sz="14" w:space="24" w:color="auto"/>
        <w:right w:val="flowersModern2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4E9F"/>
    <w:rsid w:val="00340BEA"/>
    <w:rsid w:val="00494E9F"/>
    <w:rsid w:val="00E07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BE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4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143</Characters>
  <Application>Microsoft Office Word</Application>
  <DocSecurity>0</DocSecurity>
  <Lines>1</Lines>
  <Paragraphs>1</Paragraphs>
  <ScaleCrop>false</ScaleCrop>
  <Company>Ritajco Office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</dc:creator>
  <cp:keywords/>
  <dc:description/>
  <cp:lastModifiedBy>R1</cp:lastModifiedBy>
  <cp:revision>1</cp:revision>
  <dcterms:created xsi:type="dcterms:W3CDTF">2009-11-03T18:34:00Z</dcterms:created>
  <dcterms:modified xsi:type="dcterms:W3CDTF">2009-11-03T18:40:00Z</dcterms:modified>
</cp:coreProperties>
</file>