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0A" w:rsidRDefault="0039230A" w:rsidP="0039230A">
      <w:pPr>
        <w:pStyle w:val="BodyLarge"/>
      </w:pPr>
      <w:r>
        <w:t>EXERCISE 17-1</w:t>
      </w:r>
    </w:p>
    <w:p w:rsidR="0039230A" w:rsidRDefault="0039230A" w:rsidP="0039230A">
      <w:pPr>
        <w:pStyle w:val="BodyLarge"/>
        <w:spacing w:line="240" w:lineRule="exact"/>
      </w:pPr>
    </w:p>
    <w:p w:rsidR="0039230A" w:rsidRDefault="0039230A" w:rsidP="0039230A">
      <w:pPr>
        <w:pStyle w:val="BodyLarge"/>
        <w:tabs>
          <w:tab w:val="left" w:pos="600"/>
        </w:tabs>
        <w:spacing w:line="310" w:lineRule="exact"/>
      </w:pPr>
      <w:r>
        <w:t>(a)</w:t>
      </w:r>
      <w:r>
        <w:tab/>
        <w:t>Financing activities.</w:t>
      </w:r>
    </w:p>
    <w:p w:rsidR="0039230A" w:rsidRDefault="0039230A" w:rsidP="0039230A">
      <w:pPr>
        <w:pStyle w:val="BodyLarge"/>
        <w:tabs>
          <w:tab w:val="left" w:pos="600"/>
        </w:tabs>
        <w:spacing w:line="310" w:lineRule="exact"/>
      </w:pPr>
      <w:r>
        <w:t>(b)</w:t>
      </w:r>
      <w:r>
        <w:tab/>
        <w:t>Noncash investing and financing activities.</w:t>
      </w:r>
    </w:p>
    <w:p w:rsidR="0039230A" w:rsidRDefault="0039230A" w:rsidP="0039230A">
      <w:pPr>
        <w:pStyle w:val="BodyLarge"/>
        <w:tabs>
          <w:tab w:val="left" w:pos="600"/>
        </w:tabs>
        <w:spacing w:line="310" w:lineRule="exact"/>
      </w:pPr>
      <w:r>
        <w:t>(c)</w:t>
      </w:r>
      <w:r>
        <w:tab/>
        <w:t>Noncash investing and financing activities.</w:t>
      </w:r>
    </w:p>
    <w:p w:rsidR="0039230A" w:rsidRDefault="0039230A" w:rsidP="0039230A">
      <w:pPr>
        <w:pStyle w:val="BodyLarge"/>
        <w:tabs>
          <w:tab w:val="left" w:pos="600"/>
        </w:tabs>
        <w:spacing w:line="310" w:lineRule="exact"/>
      </w:pPr>
      <w:r>
        <w:t>(d)</w:t>
      </w:r>
      <w:r>
        <w:tab/>
        <w:t>Financing activities.</w:t>
      </w:r>
    </w:p>
    <w:p w:rsidR="0039230A" w:rsidRDefault="0039230A" w:rsidP="0039230A">
      <w:pPr>
        <w:pStyle w:val="BodyLarge"/>
        <w:tabs>
          <w:tab w:val="left" w:pos="600"/>
        </w:tabs>
        <w:spacing w:line="310" w:lineRule="exact"/>
      </w:pPr>
      <w:r>
        <w:t>(e)</w:t>
      </w:r>
      <w:r>
        <w:tab/>
        <w:t>Investing activities.</w:t>
      </w:r>
    </w:p>
    <w:p w:rsidR="0039230A" w:rsidRDefault="0039230A" w:rsidP="0039230A">
      <w:pPr>
        <w:pStyle w:val="BodyLarge"/>
        <w:tabs>
          <w:tab w:val="left" w:pos="600"/>
        </w:tabs>
        <w:spacing w:line="310" w:lineRule="exact"/>
      </w:pPr>
      <w:r>
        <w:t>(f)</w:t>
      </w:r>
      <w:r>
        <w:tab/>
        <w:t>Operating activities.</w:t>
      </w:r>
    </w:p>
    <w:p w:rsidR="0039230A" w:rsidRDefault="0039230A" w:rsidP="0039230A">
      <w:pPr>
        <w:pStyle w:val="BodyLarge"/>
        <w:tabs>
          <w:tab w:val="left" w:pos="600"/>
        </w:tabs>
        <w:spacing w:line="310" w:lineRule="exact"/>
      </w:pPr>
      <w:r>
        <w:t>(g)</w:t>
      </w:r>
      <w:r>
        <w:tab/>
        <w:t>Operating activities.</w:t>
      </w:r>
    </w:p>
    <w:p w:rsidR="0039230A" w:rsidRDefault="0039230A" w:rsidP="0039230A">
      <w:pPr>
        <w:pStyle w:val="BodyLarge"/>
        <w:spacing w:line="240" w:lineRule="exact"/>
      </w:pPr>
    </w:p>
    <w:p w:rsidR="0039230A" w:rsidRDefault="0039230A" w:rsidP="0039230A">
      <w:pPr>
        <w:pStyle w:val="BodyLarge"/>
        <w:spacing w:line="240" w:lineRule="exact"/>
      </w:pPr>
    </w:p>
    <w:p w:rsidR="0039230A" w:rsidRDefault="0039230A" w:rsidP="0039230A">
      <w:pPr>
        <w:pStyle w:val="BodyLarge"/>
      </w:pPr>
      <w:r>
        <w:t>EXERCISE 17-2</w:t>
      </w:r>
    </w:p>
    <w:p w:rsidR="0039230A" w:rsidRDefault="0039230A" w:rsidP="0039230A">
      <w:pPr>
        <w:pStyle w:val="BodyLarge"/>
        <w:spacing w:line="240" w:lineRule="exact"/>
      </w:pP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6"/>
        <w:gridCol w:w="3100"/>
        <w:gridCol w:w="720"/>
        <w:gridCol w:w="518"/>
        <w:gridCol w:w="5002"/>
      </w:tblGrid>
      <w:tr w:rsidR="0039230A" w:rsidTr="005F6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6" w:type="dxa"/>
          </w:tcPr>
          <w:p w:rsidR="0039230A" w:rsidRDefault="0039230A" w:rsidP="005F6FE1">
            <w:pPr>
              <w:pStyle w:val="BodyLarge"/>
              <w:spacing w:line="310" w:lineRule="exact"/>
            </w:pPr>
            <w:r>
              <w:t>(a)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(b)</w:t>
            </w:r>
          </w:p>
          <w:p w:rsidR="0039230A" w:rsidRDefault="0039230A" w:rsidP="005F6FE1">
            <w:pPr>
              <w:pStyle w:val="BodyLarge"/>
              <w:spacing w:line="310" w:lineRule="exact"/>
            </w:pP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(c)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(d)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(e)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(f)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(g)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(h)</w:t>
            </w:r>
          </w:p>
        </w:tc>
        <w:tc>
          <w:tcPr>
            <w:tcW w:w="3100" w:type="dxa"/>
          </w:tcPr>
          <w:p w:rsidR="0039230A" w:rsidRDefault="0039230A" w:rsidP="005F6FE1">
            <w:pPr>
              <w:pStyle w:val="BodyLarge"/>
              <w:spacing w:line="310" w:lineRule="exact"/>
            </w:pPr>
            <w:r>
              <w:t>Operating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Noncash investing and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proofErr w:type="gramStart"/>
            <w:r>
              <w:t>financing</w:t>
            </w:r>
            <w:proofErr w:type="gramEnd"/>
            <w:r>
              <w:t xml:space="preserve">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Investing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Financing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Operating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Operating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Operating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Financing activity.</w:t>
            </w:r>
          </w:p>
        </w:tc>
        <w:tc>
          <w:tcPr>
            <w:tcW w:w="720" w:type="dxa"/>
          </w:tcPr>
          <w:p w:rsidR="0039230A" w:rsidRDefault="0039230A" w:rsidP="005F6FE1">
            <w:pPr>
              <w:pStyle w:val="BodyLarge"/>
              <w:spacing w:line="310" w:lineRule="exact"/>
            </w:pPr>
          </w:p>
        </w:tc>
        <w:tc>
          <w:tcPr>
            <w:tcW w:w="518" w:type="dxa"/>
          </w:tcPr>
          <w:p w:rsidR="0039230A" w:rsidRDefault="0039230A" w:rsidP="005F6FE1">
            <w:pPr>
              <w:pStyle w:val="BodyLarge"/>
              <w:spacing w:line="310" w:lineRule="exact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(j)</w:t>
            </w:r>
          </w:p>
          <w:p w:rsidR="0039230A" w:rsidRDefault="0039230A" w:rsidP="005F6FE1">
            <w:pPr>
              <w:pStyle w:val="BodyLarge"/>
              <w:spacing w:line="310" w:lineRule="exact"/>
            </w:pP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(k)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(l)</w:t>
            </w:r>
          </w:p>
          <w:p w:rsidR="0039230A" w:rsidRDefault="0039230A" w:rsidP="005F6FE1">
            <w:pPr>
              <w:pStyle w:val="BodyLarge"/>
              <w:spacing w:line="310" w:lineRule="exact"/>
            </w:pP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(m)</w:t>
            </w:r>
          </w:p>
          <w:p w:rsidR="0039230A" w:rsidRDefault="0039230A" w:rsidP="005F6FE1">
            <w:pPr>
              <w:pStyle w:val="BodyLarge"/>
              <w:spacing w:line="310" w:lineRule="exact"/>
            </w:pP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(n)</w:t>
            </w:r>
          </w:p>
        </w:tc>
        <w:tc>
          <w:tcPr>
            <w:tcW w:w="5002" w:type="dxa"/>
          </w:tcPr>
          <w:p w:rsidR="0039230A" w:rsidRDefault="0039230A" w:rsidP="005F6FE1">
            <w:pPr>
              <w:pStyle w:val="BodyLarge"/>
              <w:spacing w:line="310" w:lineRule="exact"/>
            </w:pPr>
            <w:r>
              <w:t>Operating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Noncash investing and financing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proofErr w:type="gramStart"/>
            <w:r>
              <w:t>a</w:t>
            </w:r>
            <w:r>
              <w:t>c</w:t>
            </w:r>
            <w:r>
              <w:t>tivity</w:t>
            </w:r>
            <w:proofErr w:type="gramEnd"/>
            <w:r>
              <w:t>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Investing activity.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Noncash investing and financing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proofErr w:type="gramStart"/>
            <w:r>
              <w:t>acti</w:t>
            </w:r>
            <w:r>
              <w:t>v</w:t>
            </w:r>
            <w:r>
              <w:t>ity</w:t>
            </w:r>
            <w:proofErr w:type="gramEnd"/>
            <w:r>
              <w:t>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Operating activity (loss); i</w:t>
            </w:r>
            <w:r>
              <w:t>n</w:t>
            </w:r>
            <w:r>
              <w:t>vesting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proofErr w:type="gramStart"/>
            <w:r>
              <w:t>activity</w:t>
            </w:r>
            <w:proofErr w:type="gramEnd"/>
            <w:r>
              <w:t xml:space="preserve"> (cash pr</w:t>
            </w:r>
            <w:r>
              <w:t>o</w:t>
            </w:r>
            <w:r>
              <w:t>ceeds from sale).</w:t>
            </w:r>
          </w:p>
          <w:p w:rsidR="0039230A" w:rsidRDefault="0039230A" w:rsidP="005F6FE1">
            <w:pPr>
              <w:pStyle w:val="BodyLarge"/>
              <w:spacing w:line="310" w:lineRule="exact"/>
            </w:pPr>
            <w:r>
              <w:t>Financing activity.</w:t>
            </w:r>
          </w:p>
        </w:tc>
      </w:tr>
    </w:tbl>
    <w:p w:rsidR="0039230A" w:rsidRDefault="0039230A" w:rsidP="0039230A">
      <w:pPr>
        <w:pStyle w:val="BodyLarge"/>
        <w:spacing w:line="240" w:lineRule="exact"/>
      </w:pPr>
    </w:p>
    <w:p w:rsidR="003D150B" w:rsidRDefault="003D150B"/>
    <w:p w:rsidR="0039230A" w:rsidRDefault="0039230A"/>
    <w:p w:rsidR="0039230A" w:rsidRDefault="0039230A"/>
    <w:p w:rsidR="0039230A" w:rsidRDefault="0039230A" w:rsidP="0039230A">
      <w:pPr>
        <w:pStyle w:val="BodyLarge"/>
      </w:pPr>
      <w:r>
        <w:t>EXERCISE 17-4</w:t>
      </w:r>
    </w:p>
    <w:p w:rsidR="0039230A" w:rsidRDefault="0039230A" w:rsidP="0039230A">
      <w:pPr>
        <w:pStyle w:val="BodyLarge"/>
        <w:spacing w:line="260" w:lineRule="exact"/>
        <w:jc w:val="both"/>
      </w:pPr>
    </w:p>
    <w:p w:rsidR="0039230A" w:rsidRDefault="0039230A" w:rsidP="0039230A">
      <w:pPr>
        <w:pStyle w:val="BodyLarge"/>
        <w:jc w:val="center"/>
      </w:pPr>
      <w:r>
        <w:t>GUTIERREZ COMPANY</w:t>
      </w:r>
    </w:p>
    <w:p w:rsidR="0039230A" w:rsidRDefault="0039230A" w:rsidP="0039230A">
      <w:pPr>
        <w:pStyle w:val="BodyLarge"/>
        <w:jc w:val="center"/>
      </w:pPr>
      <w:r>
        <w:t>Partial Statement of Cash Flows</w:t>
      </w:r>
    </w:p>
    <w:p w:rsidR="0039230A" w:rsidRDefault="0039230A" w:rsidP="0039230A">
      <w:pPr>
        <w:pStyle w:val="BodyLarge"/>
        <w:tabs>
          <w:tab w:val="right" w:pos="9940"/>
        </w:tabs>
        <w:jc w:val="center"/>
      </w:pPr>
      <w:r>
        <w:t>For the Year Ended December 31, 2017</w:t>
      </w:r>
    </w:p>
    <w:p w:rsidR="0039230A" w:rsidRDefault="0039230A" w:rsidP="0039230A">
      <w:pPr>
        <w:pStyle w:val="BodyLarge"/>
        <w:tabs>
          <w:tab w:val="right" w:pos="9940"/>
        </w:tabs>
        <w:spacing w:line="140" w:lineRule="exact"/>
        <w:rPr>
          <w:u w:val="single"/>
        </w:rPr>
      </w:pPr>
      <w:r>
        <w:rPr>
          <w:u w:val="single"/>
        </w:rPr>
        <w:tab/>
      </w:r>
    </w:p>
    <w:p w:rsidR="0039230A" w:rsidRDefault="0039230A" w:rsidP="0039230A">
      <w:pPr>
        <w:pStyle w:val="BodyLarge"/>
        <w:tabs>
          <w:tab w:val="right" w:pos="9940"/>
        </w:tabs>
        <w:spacing w:line="120" w:lineRule="exact"/>
        <w:rPr>
          <w:u w:val="single"/>
        </w:rPr>
      </w:pP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6600"/>
          <w:tab w:val="right" w:pos="8180"/>
          <w:tab w:val="right" w:pos="9940"/>
        </w:tabs>
      </w:pPr>
      <w:r>
        <w:t>Cash flows from operating activities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180"/>
          <w:tab w:val="right" w:pos="9940"/>
        </w:tabs>
      </w:pPr>
      <w:r>
        <w:tab/>
        <w:t>Net income</w:t>
      </w:r>
      <w:r>
        <w:tab/>
      </w:r>
      <w:r>
        <w:tab/>
      </w:r>
      <w:r>
        <w:tab/>
        <w:t>$225,000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180"/>
          <w:tab w:val="right" w:pos="9940"/>
        </w:tabs>
      </w:pPr>
      <w:r>
        <w:tab/>
        <w:t>Adjustments to reconcile net income to net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180"/>
          <w:tab w:val="right" w:pos="9940"/>
        </w:tabs>
      </w:pPr>
      <w:r>
        <w:tab/>
      </w:r>
      <w:r>
        <w:t> </w:t>
      </w:r>
      <w:r>
        <w:t> </w:t>
      </w:r>
      <w:proofErr w:type="gramStart"/>
      <w:r>
        <w:t>cash</w:t>
      </w:r>
      <w:proofErr w:type="gramEnd"/>
      <w:r>
        <w:t xml:space="preserve"> provided by operating activities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550"/>
          <w:tab w:val="right" w:pos="9940"/>
        </w:tabs>
      </w:pPr>
      <w:r>
        <w:tab/>
      </w:r>
      <w:r>
        <w:tab/>
        <w:t>Depreciation expense</w:t>
      </w:r>
      <w:r>
        <w:tab/>
      </w:r>
      <w:r>
        <w:tab/>
        <w:t>$45,000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550"/>
          <w:tab w:val="right" w:pos="9940"/>
        </w:tabs>
      </w:pPr>
      <w:r>
        <w:tab/>
      </w:r>
      <w:r>
        <w:tab/>
        <w:t>Loss on disposal of equipment</w:t>
      </w:r>
      <w:r>
        <w:tab/>
      </w:r>
      <w:r>
        <w:tab/>
      </w:r>
      <w:r>
        <w:t> </w:t>
      </w:r>
      <w:r>
        <w:t> </w:t>
      </w:r>
      <w:r>
        <w:t>5,000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550"/>
          <w:tab w:val="right" w:pos="9940"/>
        </w:tabs>
      </w:pPr>
      <w:r>
        <w:tab/>
      </w:r>
      <w:r>
        <w:tab/>
        <w:t>Decrease in accounts receivable</w:t>
      </w:r>
      <w:r>
        <w:tab/>
      </w:r>
      <w:r>
        <w:tab/>
      </w:r>
      <w:r>
        <w:t> </w:t>
      </w:r>
      <w:r>
        <w:t>15,000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550"/>
          <w:tab w:val="right" w:pos="9940"/>
        </w:tabs>
        <w:rPr>
          <w:u w:val="single"/>
        </w:rPr>
      </w:pPr>
      <w:r>
        <w:tab/>
      </w:r>
      <w:r>
        <w:tab/>
        <w:t>Decrease in prepaid expenses</w:t>
      </w:r>
      <w:r>
        <w:tab/>
      </w:r>
      <w:r>
        <w:tab/>
      </w:r>
      <w:r w:rsidRPr="00A70AA1">
        <w:t> </w:t>
      </w:r>
      <w:r w:rsidRPr="00A70AA1">
        <w:t> </w:t>
      </w:r>
      <w:r w:rsidRPr="00A70AA1">
        <w:t>4,000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550"/>
          <w:tab w:val="right" w:pos="9940"/>
        </w:tabs>
      </w:pPr>
      <w:r>
        <w:tab/>
      </w:r>
      <w:r>
        <w:tab/>
        <w:t>Increase in accounts payable</w:t>
      </w:r>
      <w:r>
        <w:tab/>
      </w:r>
      <w:r>
        <w:tab/>
      </w:r>
      <w:r w:rsidRPr="00A70AA1">
        <w:rPr>
          <w:u w:val="single"/>
        </w:rPr>
        <w:t> </w:t>
      </w:r>
      <w:r w:rsidRPr="00A70AA1">
        <w:rPr>
          <w:u w:val="single"/>
        </w:rPr>
        <w:t>17,000</w:t>
      </w:r>
      <w:r>
        <w:tab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86,000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128"/>
          <w:tab w:val="right" w:pos="8180"/>
          <w:tab w:val="right" w:pos="9963"/>
        </w:tabs>
      </w:pPr>
      <w:r>
        <w:tab/>
      </w:r>
      <w:r>
        <w:tab/>
      </w:r>
      <w:r>
        <w:rPr>
          <w:spacing w:val="-4"/>
        </w:rPr>
        <w:t>Net cash provided by operating activities</w:t>
      </w:r>
      <w:r>
        <w:tab/>
      </w:r>
      <w:r>
        <w:tab/>
      </w:r>
      <w:r>
        <w:tab/>
      </w:r>
      <w:r>
        <w:rPr>
          <w:u w:val="double"/>
        </w:rPr>
        <w:t>$311,000</w:t>
      </w:r>
    </w:p>
    <w:p w:rsidR="0039230A" w:rsidRDefault="0039230A" w:rsidP="0039230A">
      <w:pPr>
        <w:pStyle w:val="BodyLarge"/>
      </w:pPr>
      <w:r>
        <w:br w:type="page"/>
      </w:r>
      <w:r>
        <w:lastRenderedPageBreak/>
        <w:t>EXERCISE 17-7</w:t>
      </w:r>
    </w:p>
    <w:p w:rsidR="0039230A" w:rsidRDefault="0039230A" w:rsidP="0039230A">
      <w:pPr>
        <w:pStyle w:val="BodyLarge"/>
      </w:pPr>
    </w:p>
    <w:p w:rsidR="0039230A" w:rsidRDefault="0039230A" w:rsidP="0039230A">
      <w:pPr>
        <w:pStyle w:val="BodyLarge"/>
        <w:tabs>
          <w:tab w:val="center" w:pos="5270"/>
        </w:tabs>
      </w:pPr>
      <w:r>
        <w:t>(a)</w:t>
      </w:r>
      <w:r>
        <w:tab/>
        <w:t>ROJAS CORPORATION</w:t>
      </w:r>
    </w:p>
    <w:p w:rsidR="0039230A" w:rsidRDefault="0039230A" w:rsidP="0039230A">
      <w:pPr>
        <w:pStyle w:val="BodyLarge"/>
        <w:tabs>
          <w:tab w:val="center" w:pos="5270"/>
        </w:tabs>
      </w:pPr>
      <w:r>
        <w:tab/>
        <w:t>Statement of Cash Flows</w:t>
      </w:r>
    </w:p>
    <w:p w:rsidR="0039230A" w:rsidRDefault="0039230A" w:rsidP="0039230A">
      <w:pPr>
        <w:pStyle w:val="BodyLarge"/>
        <w:tabs>
          <w:tab w:val="center" w:pos="5270"/>
        </w:tabs>
      </w:pPr>
      <w:r>
        <w:tab/>
        <w:t>For the Year Ended December 31, 2017</w:t>
      </w:r>
    </w:p>
    <w:p w:rsidR="0039230A" w:rsidRDefault="0039230A" w:rsidP="0039230A">
      <w:pPr>
        <w:pStyle w:val="BodyLarge"/>
        <w:tabs>
          <w:tab w:val="right" w:pos="9940"/>
        </w:tabs>
        <w:spacing w:line="140" w:lineRule="exact"/>
        <w:ind w:left="351"/>
        <w:rPr>
          <w:u w:val="single"/>
        </w:rPr>
      </w:pPr>
      <w:r>
        <w:rPr>
          <w:u w:val="single"/>
        </w:rPr>
        <w:tab/>
      </w:r>
    </w:p>
    <w:p w:rsidR="0039230A" w:rsidRDefault="0039230A" w:rsidP="0039230A">
      <w:pPr>
        <w:pStyle w:val="BodyLarge"/>
        <w:tabs>
          <w:tab w:val="right" w:pos="9940"/>
        </w:tabs>
        <w:spacing w:line="120" w:lineRule="exact"/>
        <w:ind w:left="351"/>
      </w:pP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6600"/>
          <w:tab w:val="right" w:pos="8180"/>
          <w:tab w:val="right" w:pos="8260"/>
          <w:tab w:val="right" w:pos="9940"/>
        </w:tabs>
        <w:ind w:left="351"/>
      </w:pPr>
      <w:r>
        <w:t>Cash flows from operating activities</w:t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  <w:t>Net income</w:t>
      </w:r>
      <w:r>
        <w:tab/>
      </w:r>
      <w:r>
        <w:tab/>
      </w:r>
      <w:r>
        <w:tab/>
      </w:r>
      <w:r>
        <w:tab/>
        <w:t>$ 22,630</w:t>
      </w:r>
      <w:r>
        <w:rPr>
          <w:color w:val="FFFFFF"/>
        </w:rPr>
        <w:t>)</w:t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  <w:t>Adjustments to reconcile net income</w:t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10026"/>
        </w:tabs>
        <w:ind w:left="351"/>
        <w:rPr>
          <w:spacing w:val="-6"/>
        </w:rPr>
      </w:pPr>
      <w:r>
        <w:tab/>
      </w:r>
      <w:r>
        <w:rPr>
          <w:spacing w:val="-6"/>
        </w:rPr>
        <w:t> </w:t>
      </w:r>
      <w:r>
        <w:rPr>
          <w:spacing w:val="-6"/>
        </w:rPr>
        <w:t> </w:t>
      </w:r>
      <w:proofErr w:type="gramStart"/>
      <w:r>
        <w:rPr>
          <w:spacing w:val="-6"/>
        </w:rPr>
        <w:t>to</w:t>
      </w:r>
      <w:proofErr w:type="gramEnd"/>
      <w:r>
        <w:rPr>
          <w:spacing w:val="-6"/>
        </w:rPr>
        <w:t xml:space="preserve"> net cash provided by operating activities</w:t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</w:r>
      <w:r>
        <w:tab/>
        <w:t>Depreciation expense</w:t>
      </w:r>
      <w:r>
        <w:tab/>
      </w:r>
      <w:r>
        <w:tab/>
        <w:t>$   5,000</w:t>
      </w:r>
      <w:r>
        <w:tab/>
      </w:r>
      <w:r>
        <w:rPr>
          <w:color w:val="FFFFFF"/>
        </w:rPr>
        <w:t>)</w:t>
      </w:r>
      <w:r>
        <w:rPr>
          <w:color w:val="FFFFFF"/>
        </w:rPr>
        <w:tab/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10026"/>
        </w:tabs>
        <w:ind w:left="351"/>
        <w:rPr>
          <w:u w:val="single"/>
        </w:rPr>
      </w:pPr>
      <w:r>
        <w:tab/>
      </w:r>
      <w:r>
        <w:tab/>
        <w:t>Loss on disposal of land</w:t>
      </w:r>
      <w:r>
        <w:tab/>
      </w:r>
      <w:r>
        <w:tab/>
      </w:r>
      <w:r>
        <w:t> </w:t>
      </w:r>
      <w:r>
        <w:t> </w:t>
      </w:r>
      <w:r>
        <w:t>1,100</w:t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</w:r>
      <w:r>
        <w:tab/>
        <w:t>Decrease in accounts receivable</w:t>
      </w:r>
      <w:r>
        <w:tab/>
      </w:r>
      <w:r>
        <w:tab/>
        <w:t>2,200</w:t>
      </w:r>
      <w:r>
        <w:tab/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</w:r>
      <w:r>
        <w:tab/>
        <w:t>Decrease in accounts payable</w:t>
      </w:r>
      <w:r>
        <w:tab/>
      </w:r>
      <w:r>
        <w:tab/>
      </w:r>
      <w:r>
        <w:rPr>
          <w:u w:val="single"/>
        </w:rPr>
        <w:t xml:space="preserve">  (18,730</w:t>
      </w:r>
      <w:r>
        <w:tab/>
        <w:t>)</w:t>
      </w:r>
      <w:r>
        <w:tab/>
      </w:r>
      <w:r>
        <w:t> </w:t>
      </w:r>
      <w:r>
        <w:rPr>
          <w:u w:val="single"/>
        </w:rPr>
        <w:t xml:space="preserve">  (10,430</w:t>
      </w:r>
      <w:r>
        <w:t>)</w:t>
      </w:r>
    </w:p>
    <w:p w:rsidR="0039230A" w:rsidRDefault="0039230A" w:rsidP="0039230A">
      <w:pPr>
        <w:pStyle w:val="BodyLarge"/>
        <w:tabs>
          <w:tab w:val="left" w:pos="855"/>
          <w:tab w:val="left" w:pos="1431"/>
          <w:tab w:val="right" w:leader="dot" w:pos="7038"/>
          <w:tab w:val="right" w:pos="8424"/>
          <w:tab w:val="right" w:pos="8532"/>
          <w:tab w:val="right" w:pos="9936"/>
          <w:tab w:val="right" w:pos="10026"/>
        </w:tabs>
        <w:ind w:left="351"/>
      </w:pPr>
      <w:r>
        <w:tab/>
        <w:t>Net cash provided by operating activities</w:t>
      </w:r>
      <w:r>
        <w:tab/>
      </w:r>
      <w:r>
        <w:tab/>
      </w:r>
      <w:r>
        <w:tab/>
      </w:r>
      <w:r>
        <w:tab/>
        <w:t>12,200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6600"/>
          <w:tab w:val="right" w:pos="8180"/>
          <w:tab w:val="right" w:pos="8260"/>
          <w:tab w:val="right" w:pos="9940"/>
        </w:tabs>
        <w:ind w:left="351"/>
      </w:pP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6600"/>
          <w:tab w:val="right" w:pos="8180"/>
          <w:tab w:val="right" w:pos="8260"/>
          <w:tab w:val="right" w:pos="9940"/>
        </w:tabs>
        <w:ind w:left="351"/>
      </w:pPr>
      <w:r>
        <w:t>Cash flows from investing activities</w:t>
      </w:r>
    </w:p>
    <w:p w:rsidR="0039230A" w:rsidRDefault="0039230A" w:rsidP="0039230A">
      <w:pPr>
        <w:pStyle w:val="BodyLarge"/>
        <w:tabs>
          <w:tab w:val="left" w:pos="855"/>
          <w:tab w:val="left" w:pos="1200"/>
          <w:tab w:val="right" w:leader="dot" w:pos="7020"/>
          <w:tab w:val="right" w:pos="8180"/>
          <w:tab w:val="right" w:pos="8260"/>
          <w:tab w:val="right" w:pos="9936"/>
        </w:tabs>
        <w:ind w:left="351"/>
      </w:pPr>
      <w:r>
        <w:tab/>
        <w:t>Sale of land</w:t>
      </w:r>
      <w:r>
        <w:tab/>
      </w:r>
      <w:r>
        <w:tab/>
      </w:r>
      <w:r>
        <w:tab/>
      </w:r>
      <w:r>
        <w:tab/>
      </w:r>
      <w:r>
        <w:t> </w:t>
      </w:r>
      <w:r>
        <w:t>4,900</w:t>
      </w:r>
      <w:r>
        <w:tab/>
      </w:r>
      <w:r>
        <w:tab/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6840"/>
          <w:tab w:val="right" w:pos="8180"/>
          <w:tab w:val="right" w:pos="8260"/>
          <w:tab w:val="right" w:pos="9864"/>
        </w:tabs>
        <w:ind w:left="351"/>
      </w:pP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6840"/>
          <w:tab w:val="right" w:pos="8180"/>
          <w:tab w:val="right" w:pos="8260"/>
          <w:tab w:val="right" w:pos="10026"/>
        </w:tabs>
        <w:ind w:left="351"/>
      </w:pPr>
      <w:r>
        <w:t>Cash flows from financing activities</w:t>
      </w:r>
    </w:p>
    <w:p w:rsidR="0039230A" w:rsidRDefault="0039230A" w:rsidP="0039230A">
      <w:pPr>
        <w:pStyle w:val="BodyLarge"/>
        <w:tabs>
          <w:tab w:val="left" w:pos="855"/>
          <w:tab w:val="left" w:pos="1200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  <w:t>Issuance of common stock</w:t>
      </w:r>
      <w:r>
        <w:tab/>
      </w:r>
      <w:r>
        <w:tab/>
        <w:t>$   6,000</w:t>
      </w:r>
      <w:r>
        <w:tab/>
      </w:r>
    </w:p>
    <w:p w:rsidR="0039230A" w:rsidRDefault="0039230A" w:rsidP="0039230A">
      <w:pPr>
        <w:pStyle w:val="BodyLarge"/>
        <w:tabs>
          <w:tab w:val="left" w:pos="855"/>
          <w:tab w:val="left" w:pos="1200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  <w:t>Payment of dividends</w:t>
      </w:r>
      <w:r>
        <w:tab/>
      </w:r>
      <w:r>
        <w:tab/>
      </w:r>
      <w:r>
        <w:rPr>
          <w:u w:val="single"/>
        </w:rPr>
        <w:t xml:space="preserve">  (19,500</w:t>
      </w:r>
      <w:r>
        <w:tab/>
        <w:t>)</w:t>
      </w:r>
    </w:p>
    <w:p w:rsidR="0039230A" w:rsidRDefault="0039230A" w:rsidP="0039230A">
      <w:pPr>
        <w:pStyle w:val="BodyLarge"/>
        <w:tabs>
          <w:tab w:val="left" w:pos="855"/>
          <w:tab w:val="left" w:pos="1200"/>
          <w:tab w:val="right" w:leader="dot" w:pos="7038"/>
          <w:tab w:val="right" w:pos="8424"/>
          <w:tab w:val="right" w:pos="8532"/>
          <w:tab w:val="right" w:pos="10026"/>
        </w:tabs>
        <w:ind w:left="351"/>
      </w:pPr>
      <w:r>
        <w:tab/>
        <w:t>Net cash used by financing activities</w:t>
      </w:r>
      <w:r>
        <w:tab/>
      </w:r>
      <w:r>
        <w:tab/>
      </w:r>
      <w:r>
        <w:tab/>
      </w:r>
      <w:r>
        <w:tab/>
        <w:t xml:space="preserve"> </w:t>
      </w:r>
      <w:r>
        <w:rPr>
          <w:u w:val="single"/>
        </w:rPr>
        <w:t xml:space="preserve">  (13,500</w:t>
      </w:r>
      <w:r>
        <w:t>)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6600"/>
          <w:tab w:val="right" w:leader="dot" w:pos="7038"/>
          <w:tab w:val="right" w:pos="8424"/>
          <w:tab w:val="right" w:pos="8532"/>
          <w:tab w:val="right" w:pos="10026"/>
        </w:tabs>
        <w:ind w:left="351"/>
      </w:pPr>
    </w:p>
    <w:p w:rsidR="0039230A" w:rsidRDefault="0039230A" w:rsidP="0039230A">
      <w:pPr>
        <w:pStyle w:val="BodyLarge"/>
        <w:tabs>
          <w:tab w:val="left" w:pos="600"/>
          <w:tab w:val="left" w:pos="1200"/>
          <w:tab w:val="left" w:pos="1800"/>
          <w:tab w:val="right" w:leader="dot" w:pos="7038"/>
          <w:tab w:val="right" w:pos="8180"/>
          <w:tab w:val="right" w:pos="8532"/>
          <w:tab w:val="right" w:pos="9918"/>
          <w:tab w:val="right" w:pos="10026"/>
        </w:tabs>
        <w:ind w:left="351"/>
      </w:pPr>
      <w:r>
        <w:t>Net increase in cash</w:t>
      </w:r>
      <w:r>
        <w:tab/>
      </w:r>
      <w:r>
        <w:tab/>
      </w:r>
      <w:r>
        <w:tab/>
      </w:r>
      <w:r>
        <w:tab/>
      </w:r>
      <w:r>
        <w:t> </w:t>
      </w:r>
      <w:r>
        <w:t> </w:t>
      </w:r>
      <w:r>
        <w:t>3,600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left" w:pos="1800"/>
          <w:tab w:val="right" w:leader="dot" w:pos="7038"/>
          <w:tab w:val="right" w:pos="8180"/>
          <w:tab w:val="right" w:pos="8532"/>
          <w:tab w:val="right" w:pos="9918"/>
          <w:tab w:val="right" w:pos="10026"/>
        </w:tabs>
        <w:ind w:left="351"/>
      </w:pPr>
      <w:r>
        <w:t>Cash at beginning of period</w:t>
      </w:r>
      <w:r>
        <w:tab/>
      </w:r>
      <w:r>
        <w:tab/>
      </w:r>
      <w:r>
        <w:tab/>
      </w:r>
      <w:r>
        <w:tab/>
      </w:r>
      <w:r>
        <w:rPr>
          <w:u w:val="single"/>
        </w:rPr>
        <w:t xml:space="preserve">   10,700</w:t>
      </w:r>
    </w:p>
    <w:p w:rsidR="0039230A" w:rsidRDefault="0039230A" w:rsidP="0039230A">
      <w:pPr>
        <w:pStyle w:val="BodyLarge"/>
        <w:tabs>
          <w:tab w:val="left" w:pos="600"/>
          <w:tab w:val="left" w:pos="1200"/>
          <w:tab w:val="right" w:leader="dot" w:pos="7038"/>
          <w:tab w:val="right" w:pos="8180"/>
          <w:tab w:val="right" w:pos="8532"/>
          <w:tab w:val="right" w:pos="9918"/>
          <w:tab w:val="right" w:pos="10026"/>
        </w:tabs>
        <w:ind w:left="351"/>
      </w:pPr>
      <w:r>
        <w:t>Cash at end of period</w:t>
      </w:r>
      <w:r>
        <w:tab/>
      </w:r>
      <w:r>
        <w:tab/>
      </w:r>
      <w:r>
        <w:tab/>
      </w:r>
      <w:r>
        <w:tab/>
      </w:r>
      <w:r>
        <w:rPr>
          <w:u w:val="double"/>
        </w:rPr>
        <w:t>$ 14,300</w:t>
      </w:r>
    </w:p>
    <w:p w:rsidR="0039230A" w:rsidRDefault="0039230A" w:rsidP="0039230A">
      <w:pPr>
        <w:pStyle w:val="BodyLarge"/>
        <w:ind w:left="9"/>
      </w:pPr>
      <w:r>
        <w:tab/>
      </w:r>
    </w:p>
    <w:p w:rsidR="0039230A" w:rsidRDefault="0039230A" w:rsidP="0039230A">
      <w:pPr>
        <w:pStyle w:val="BodyLarge"/>
        <w:ind w:left="9"/>
      </w:pPr>
    </w:p>
    <w:p w:rsidR="0039230A" w:rsidRDefault="0039230A" w:rsidP="0039230A">
      <w:pPr>
        <w:pStyle w:val="BodyLarge"/>
        <w:tabs>
          <w:tab w:val="left" w:pos="639"/>
        </w:tabs>
        <w:ind w:left="9"/>
        <w:jc w:val="both"/>
      </w:pPr>
      <w:r>
        <w:t>(b)</w:t>
      </w:r>
      <w:r>
        <w:tab/>
      </w:r>
      <w:r>
        <w:tab/>
        <w:t>$12,200 – $0 – $19,500 = ($7,300)</w:t>
      </w:r>
    </w:p>
    <w:p w:rsidR="0039230A" w:rsidRDefault="0039230A" w:rsidP="0039230A">
      <w:pPr>
        <w:pStyle w:val="BodyLarge"/>
        <w:tabs>
          <w:tab w:val="left" w:pos="603"/>
        </w:tabs>
      </w:pPr>
    </w:p>
    <w:p w:rsidR="0039230A" w:rsidRDefault="0039230A" w:rsidP="0039230A"/>
    <w:sectPr w:rsidR="0039230A" w:rsidSect="003D1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39230A"/>
    <w:rsid w:val="0039230A"/>
    <w:rsid w:val="003D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30A"/>
    <w:pPr>
      <w:spacing w:after="0" w:line="260" w:lineRule="exact"/>
    </w:pPr>
    <w:rPr>
      <w:rFonts w:ascii="Liberation Sans" w:eastAsia="Times New Roman" w:hAnsi="Liberation San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Large">
    <w:name w:val="Body (Large)"/>
    <w:basedOn w:val="Normal"/>
    <w:rsid w:val="0039230A"/>
    <w:pPr>
      <w:spacing w:line="320" w:lineRule="exact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1778</Characters>
  <Application>Microsoft Office Word</Application>
  <DocSecurity>0</DocSecurity>
  <Lines>14</Lines>
  <Paragraphs>4</Paragraphs>
  <ScaleCrop>false</ScaleCrop>
  <Company>WHR Team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2020-05-14T14:16:00Z</dcterms:created>
  <dcterms:modified xsi:type="dcterms:W3CDTF">2020-05-14T14:20:00Z</dcterms:modified>
</cp:coreProperties>
</file>